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jc w:val="center"/>
        <w:rPr>
          <w:rFonts w:hint="default" w:ascii="Times New Roman" w:hAnsi="Times New Roman" w:eastAsia="黑体" w:cs="Times New Roman"/>
          <w:color w:val="000000"/>
          <w:sz w:val="36"/>
          <w:szCs w:val="28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6"/>
          <w:szCs w:val="28"/>
          <w:highlight w:val="none"/>
          <w:lang w:eastAsia="zh-CN"/>
        </w:rPr>
        <w:t>品种权申请异议书</w:t>
      </w:r>
    </w:p>
    <w:tbl>
      <w:tblPr>
        <w:tblStyle w:val="4"/>
        <w:tblW w:w="8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2628"/>
        <w:gridCol w:w="5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584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auto"/>
              <w:ind w:left="0" w:right="0"/>
              <w:jc w:val="center"/>
              <w:textAlignment w:val="baseline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highlight w:val="none"/>
                <w:vertAlign w:val="baseline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highlight w:val="none"/>
                <w:vertAlign w:val="baseline"/>
                <w:lang w:val="en-US" w:eastAsia="zh-CN"/>
              </w:rPr>
              <w:t>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highlight w:val="none"/>
                <w:vertAlign w:val="baseline"/>
                <w:lang w:val="en-US" w:eastAsia="zh-CN"/>
              </w:rPr>
              <w:t>议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highlight w:val="none"/>
                <w:vertAlign w:val="baseline"/>
                <w:lang w:val="en-US" w:eastAsia="zh-CN"/>
              </w:rPr>
              <w:t>人</w:t>
            </w:r>
          </w:p>
        </w:tc>
        <w:tc>
          <w:tcPr>
            <w:tcW w:w="8203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exact"/>
              <w:ind w:left="105" w:leftChars="50" w:right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姓名或名称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beforeAutospacing="0" w:after="157" w:afterLines="50" w:afterAutospacing="0" w:line="240" w:lineRule="exact"/>
              <w:ind w:left="105" w:leftChars="50" w:right="0"/>
              <w:jc w:val="both"/>
              <w:textAlignment w:val="baseline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国籍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584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highlight w:val="none"/>
                <w:vertAlign w:val="baseline"/>
              </w:rPr>
            </w:pPr>
          </w:p>
        </w:tc>
        <w:tc>
          <w:tcPr>
            <w:tcW w:w="8203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exact"/>
              <w:ind w:left="105" w:leftChars="50" w:right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地址                                   电话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beforeAutospacing="0" w:after="157" w:afterLines="50" w:afterAutospacing="0" w:line="240" w:lineRule="exact"/>
              <w:ind w:left="105" w:leftChars="50" w:right="0"/>
              <w:jc w:val="both"/>
              <w:textAlignment w:val="baseline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代表人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jc w:val="center"/>
        </w:trPr>
        <w:tc>
          <w:tcPr>
            <w:tcW w:w="584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highlight w:val="none"/>
                <w:vertAlign w:val="baseline"/>
                <w:lang w:val="en-US" w:eastAsia="zh-CN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auto"/>
              <w:ind w:left="0" w:right="0"/>
              <w:jc w:val="center"/>
              <w:textAlignment w:val="baseline"/>
              <w:rPr>
                <w:rStyle w:val="7"/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/>
              </w:rPr>
              <w:instrText xml:space="preserve"> HYPERLINK "http://www.lawtime.cn/info/minfa/daili/" \t "http://www.lawtime.cn/info/zhuanli/zlsqyiyi/_blank" </w:instrTex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highlight w:val="none"/>
                <w:u w:val="none"/>
                <w:vertAlign w:val="baseline"/>
              </w:rPr>
              <w:t>代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highlight w:val="none"/>
                <w:u w:val="none"/>
                <w:vertAlign w:val="baseline"/>
              </w:rPr>
              <w:t>理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highlight w:val="none"/>
                <w:vertAlign w:val="baseline"/>
                <w:lang w:val="en-US" w:eastAsia="zh-CN"/>
              </w:rPr>
              <w:t>机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highlight w:val="none"/>
                <w:vertAlign w:val="baseline"/>
                <w:lang w:val="en-US" w:eastAsia="zh-CN"/>
              </w:rPr>
              <w:t>构</w:t>
            </w:r>
          </w:p>
        </w:tc>
        <w:tc>
          <w:tcPr>
            <w:tcW w:w="8203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exact"/>
              <w:ind w:left="105" w:leftChars="50" w:right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名称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beforeAutospacing="0" w:after="157" w:afterLines="50" w:afterAutospacing="0" w:line="240" w:lineRule="exact"/>
              <w:ind w:left="105" w:leftChars="50" w:right="0"/>
              <w:jc w:val="both"/>
              <w:textAlignment w:val="baseline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584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8203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exact"/>
              <w:ind w:left="105" w:leftChars="50" w:right="0"/>
              <w:jc w:val="both"/>
              <w:textAlignment w:val="baseline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代理人姓名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9" w:hRule="atLeast"/>
          <w:jc w:val="center"/>
        </w:trPr>
        <w:tc>
          <w:tcPr>
            <w:tcW w:w="584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种</w:t>
            </w:r>
          </w:p>
        </w:tc>
        <w:tc>
          <w:tcPr>
            <w:tcW w:w="8203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auto"/>
              <w:ind w:left="0" w:right="0" w:firstLine="0" w:firstLineChars="0"/>
              <w:jc w:val="both"/>
              <w:textAlignment w:val="baseline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申请号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品种暂定名称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auto"/>
              <w:ind w:right="0"/>
              <w:jc w:val="both"/>
              <w:textAlignment w:val="baseline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申请人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auto"/>
              <w:ind w:left="0" w:right="0" w:firstLine="480" w:firstLineChars="200"/>
              <w:jc w:val="both"/>
              <w:textAlignment w:val="baseline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根据《植物新品种保护条例细则》第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三十七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条，本次异议属于下列哪些情形，请在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instrText xml:space="preserve"> FORMCHECKBOX </w:instrText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内打√：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instrText xml:space="preserve"> FORMCHECKBOX </w:instrText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instrText xml:space="preserve"> FORMCHECKBOX </w:instrText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eastAsia="zh-CN"/>
              </w:rPr>
              <w:t>认为一个植物新品种授予了多项品种权；同一品种权没有授予最先申请的人；同时申请品种权的，没有授予最先完成该植物新品种育种的人；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instrText xml:space="preserve"> FORMCHECKBOX </w:instrText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instrText xml:space="preserve"> FORMCHECKBOX </w:instrText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</w:rPr>
              <w:t>申请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eastAsia="zh-CN"/>
              </w:rPr>
              <w:t>品种权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</w:rPr>
              <w:t>的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eastAsia="zh-CN"/>
              </w:rPr>
              <w:t>申请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</w:rPr>
              <w:t>不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eastAsia="zh-CN"/>
              </w:rPr>
              <w:t>属于植物新品种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</w:rPr>
              <w:t>保护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eastAsia="zh-CN"/>
              </w:rPr>
              <w:t>名录上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</w:rPr>
              <w:t>的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eastAsia="zh-CN"/>
              </w:rPr>
              <w:t>植物属种；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instrText xml:space="preserve"> FORMCHECKBOX </w:instrText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instrText xml:space="preserve"> FORMCHECKBOX </w:instrText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</w:rPr>
              <w:t>认为该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eastAsia="zh-CN"/>
              </w:rPr>
              <w:t>申请品种不具备新颖性；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instrText xml:space="preserve"> FORMCHECKBOX </w:instrText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instrText xml:space="preserve"> FORMCHECKBOX </w:instrText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</w:rPr>
              <w:t>认为该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eastAsia="zh-CN"/>
              </w:rPr>
              <w:t>申请品种不具备特异性；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instrText xml:space="preserve"> FORMCHECKBOX </w:instrText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instrText xml:space="preserve"> FORMCHECKBOX </w:instrText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</w:rPr>
              <w:t>认为该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eastAsia="zh-CN"/>
              </w:rPr>
              <w:t>申请品种不具备一致性；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instrText xml:space="preserve"> FORMCHECKBOX </w:instrText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instrText xml:space="preserve"> FORMCHECKBOX </w:instrText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6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eastAsia="zh-CN"/>
              </w:rPr>
              <w:t>认为该申请品种不具备稳定性；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instrText xml:space="preserve"> FORMCHECKBOX </w:instrText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instrText xml:space="preserve"> FORMCHECKBOX </w:instrText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7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eastAsia="zh-CN"/>
              </w:rPr>
              <w:t>认为该申请品种的名称不符合《农业植物品种命名规定》；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240" w:lineRule="auto"/>
              <w:ind w:right="0" w:rightChars="0" w:firstLine="480" w:firstLineChars="2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instrText xml:space="preserve"> FORMCHECKBOX </w:instrText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instrText xml:space="preserve"> FORMCHECKBOX </w:instrText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8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eastAsia="zh-CN"/>
              </w:rPr>
              <w:t>认为该品种权的归属存在争议；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auto"/>
              <w:ind w:right="0" w:firstLine="480" w:firstLineChars="200"/>
              <w:jc w:val="both"/>
              <w:textAlignment w:val="baseline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instrText xml:space="preserve"> FORMCHECKBOX </w:instrText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instrText xml:space="preserve"> FORMCHECKBOX </w:instrText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9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认为该申请品种危害公共利益、生态环境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；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auto"/>
              <w:ind w:right="0" w:firstLine="480" w:firstLineChars="200"/>
              <w:jc w:val="both"/>
              <w:textAlignment w:val="baseline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instrText xml:space="preserve"> FORMCHECKBOX </w:instrText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instrText xml:space="preserve"> FORMCHECKBOX </w:instrText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10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其他。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787" w:type="dxa"/>
            <w:gridSpan w:val="3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4" w:beforeAutospacing="0" w:after="157" w:afterLines="50" w:afterAutospacing="0" w:line="240" w:lineRule="auto"/>
              <w:ind w:left="0" w:right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异议诉求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87" w:type="dxa"/>
            <w:gridSpan w:val="3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34" w:beforeAutospacing="0" w:afterAutospacing="0" w:line="240" w:lineRule="auto"/>
              <w:ind w:left="0" w:right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异议事实和理由（见附页）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8787" w:type="dxa"/>
            <w:gridSpan w:val="3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34" w:beforeAutospacing="0" w:afterAutospacing="0" w:line="240" w:lineRule="auto"/>
              <w:ind w:left="0" w:right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证据目录（见附表）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 w:hRule="atLeast"/>
          <w:jc w:val="center"/>
        </w:trPr>
        <w:tc>
          <w:tcPr>
            <w:tcW w:w="321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34" w:beforeAutospacing="0" w:afterAutospacing="0" w:line="240" w:lineRule="auto"/>
              <w:ind w:left="0" w:right="0"/>
              <w:jc w:val="both"/>
              <w:textAlignment w:val="baseline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异议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人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或异议代理人签章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34" w:beforeAutospacing="0" w:afterAutospacing="0" w:line="240" w:lineRule="auto"/>
              <w:ind w:left="0" w:right="0" w:firstLine="1200" w:firstLineChars="50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beforeAutospacing="0" w:afterAutospacing="0" w:line="240" w:lineRule="auto"/>
              <w:ind w:left="0" w:right="0" w:firstLine="1200" w:firstLineChars="500"/>
              <w:jc w:val="both"/>
              <w:textAlignment w:val="baseline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年  月  日</w:t>
            </w:r>
          </w:p>
        </w:tc>
        <w:tc>
          <w:tcPr>
            <w:tcW w:w="5575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34" w:beforeAutospacing="0" w:afterAutospacing="0" w:line="240" w:lineRule="auto"/>
              <w:ind w:left="0" w:right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农业农村部植物新品种保护办公室受理签章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34" w:beforeAutospacing="0" w:afterAutospacing="0" w:line="240" w:lineRule="auto"/>
              <w:ind w:left="0" w:right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beforeAutospacing="0" w:afterAutospacing="0" w:line="240" w:lineRule="auto"/>
              <w:ind w:left="0" w:leftChars="0" w:right="0" w:firstLine="3513" w:firstLineChars="1464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年  月  日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华文仿宋" w:cs="Times New Roman"/>
          <w:b/>
          <w:bCs/>
          <w:i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vertAlign w:val="baseline"/>
          <w:lang w:eastAsia="zh-CN"/>
        </w:rPr>
      </w:pPr>
      <w:r>
        <w:rPr>
          <w:rFonts w:hint="default" w:ascii="Times New Roman" w:hAnsi="Times New Roman" w:eastAsia="华文仿宋" w:cs="Times New Roman"/>
          <w:b/>
          <w:bCs/>
          <w:i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vertAlign w:val="baseline"/>
          <w:lang w:eastAsia="zh-CN"/>
        </w:rPr>
        <w:br w:type="page"/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="313" w:afterLines="100" w:afterAutospacing="0" w:line="240" w:lineRule="auto"/>
        <w:ind w:right="0" w:right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vertAlign w:val="baseline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="313" w:afterLines="100" w:afterAutospacing="0" w:line="240" w:lineRule="auto"/>
        <w:ind w:right="0" w:right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vertAlign w:val="baseline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vertAlign w:val="baseline"/>
          <w:lang w:eastAsia="zh-CN"/>
        </w:rPr>
        <w:t>材料提交说明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360" w:lineRule="auto"/>
        <w:ind w:left="0" w:leftChars="0" w:right="-99" w:rightChars="-47" w:firstLine="480" w:firstLineChars="20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vertAlign w:val="baseline"/>
          <w:lang w:eastAsia="zh-CN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vertAlign w:val="baseline"/>
          <w:lang w:val="en-US" w:eastAsia="zh-CN"/>
        </w:rPr>
        <w:t>1、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vertAlign w:val="baseline"/>
        </w:rPr>
        <w:t>异议书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vertAlign w:val="baseline"/>
          <w:lang w:eastAsia="zh-CN"/>
        </w:rPr>
        <w:t>和相关证明材料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vertAlign w:val="baseline"/>
          <w:lang w:val="en-US" w:eastAsia="zh-CN"/>
        </w:rPr>
        <w:t>一式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vertAlign w:val="baseline"/>
          <w:lang w:val="en-US" w:eastAsia="zh-CN"/>
        </w:rPr>
        <w:t>两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vertAlign w:val="baseline"/>
          <w:lang w:val="en-US" w:eastAsia="zh-CN"/>
        </w:rPr>
        <w:t>份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vertAlign w:val="baseline"/>
          <w:lang w:eastAsia="zh-CN"/>
        </w:rPr>
        <w:t>，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vertAlign w:val="baseline"/>
          <w:lang w:eastAsia="zh-CN"/>
        </w:rPr>
        <w:t>其中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vertAlign w:val="baseline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vertAlign w:val="baseline"/>
          <w:lang w:eastAsia="zh-CN"/>
        </w:rPr>
        <w:t>份存档，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vertAlign w:val="baseline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vertAlign w:val="baseline"/>
          <w:lang w:eastAsia="zh-CN"/>
        </w:rPr>
        <w:t>份交被异议人答辩用</w:t>
      </w:r>
      <w:r>
        <w:rPr>
          <w:rFonts w:hint="eastAsia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vertAlign w:val="baseline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360" w:lineRule="auto"/>
        <w:ind w:left="0" w:leftChars="0" w:right="-99" w:rightChars="-47" w:firstLine="480" w:firstLineChars="20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vertAlign w:val="baselin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vertAlign w:val="baseline"/>
          <w:lang w:val="en-US" w:eastAsia="zh-CN"/>
        </w:rPr>
        <w:t>2、提交的证据应当具备合法性、真实性和关联性。证据材料应满足如下要求：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360" w:lineRule="auto"/>
        <w:ind w:left="0" w:leftChars="0" w:right="-99" w:rightChars="-47" w:firstLine="480" w:firstLineChars="20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vertAlign w:val="baselin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vertAlign w:val="baseline"/>
          <w:lang w:val="en-US" w:eastAsia="zh-CN"/>
        </w:rPr>
        <w:t>（1）异议人是个人的，应在提交的证据材料上签名；请求人为单位的，应加盖单位公章；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360" w:lineRule="auto"/>
        <w:ind w:left="0" w:leftChars="0" w:right="-99" w:rightChars="-47" w:firstLine="480" w:firstLineChars="20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vertAlign w:val="baselin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vertAlign w:val="baseline"/>
          <w:lang w:val="en-US" w:eastAsia="zh-CN"/>
        </w:rPr>
        <w:t>（2）提交的证据为复印件的，复印件应</w:t>
      </w:r>
      <w:bookmarkStart w:id="0" w:name="_GoBack"/>
      <w:bookmarkEnd w:id="0"/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vertAlign w:val="baseline"/>
          <w:lang w:val="en-US" w:eastAsia="zh-CN"/>
        </w:rPr>
        <w:t>当表明</w:t>
      </w:r>
      <w:r>
        <w:rPr>
          <w:rFonts w:hint="eastAsia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vertAlign w:val="baseline"/>
          <w:lang w:val="en-US" w:eastAsia="zh-CN"/>
        </w:rPr>
        <w:t>“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vertAlign w:val="baseline"/>
          <w:lang w:val="en-US" w:eastAsia="zh-CN"/>
        </w:rPr>
        <w:t>与原件一致，核对无误</w:t>
      </w:r>
      <w:r>
        <w:rPr>
          <w:rFonts w:hint="eastAsia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vertAlign w:val="baseline"/>
          <w:lang w:val="en-US" w:eastAsia="zh-CN"/>
        </w:rPr>
        <w:t>”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vertAlign w:val="baseline"/>
          <w:lang w:val="en-US" w:eastAsia="zh-CN"/>
        </w:rPr>
        <w:t>并按照上述要求签名或盖章；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360" w:lineRule="auto"/>
        <w:ind w:left="0" w:leftChars="0" w:right="-99" w:rightChars="-47" w:firstLine="480" w:firstLineChars="20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vertAlign w:val="baselin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vertAlign w:val="baseline"/>
          <w:lang w:val="en-US" w:eastAsia="zh-CN"/>
        </w:rPr>
        <w:t>（3）提交1份以上证据材料的，要附有证据目录，并进行序号编号。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360" w:lineRule="auto"/>
        <w:ind w:left="0" w:leftChars="0" w:right="-99" w:rightChars="-47" w:firstLine="480" w:firstLineChars="20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vertAlign w:val="baselin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vertAlign w:val="baseline"/>
          <w:lang w:val="en-US" w:eastAsia="zh-CN"/>
        </w:rPr>
        <w:t>（4）提交证据之间的关联性说明。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vertAlign w:val="baseli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vertAlign w:val="baseli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vertAlign w:val="baselin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000000"/>
          <w:spacing w:val="0"/>
          <w:kern w:val="0"/>
          <w:sz w:val="24"/>
          <w:szCs w:val="24"/>
          <w:highlight w:val="none"/>
          <w:vertAlign w:val="baseline"/>
          <w:lang w:val="en-US" w:eastAsia="zh-CN"/>
        </w:rPr>
        <w:t>附页：关于××品种异议事实和理由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240" w:lineRule="auto"/>
        <w:ind w:left="0" w:leftChars="0" w:right="0" w:rightChars="0" w:firstLine="638" w:firstLineChars="266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vertAlign w:val="baseli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240" w:lineRule="auto"/>
        <w:ind w:left="0" w:leftChars="0" w:right="0" w:rightChars="0" w:firstLine="638" w:firstLineChars="266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vertAlign w:val="baseli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/>
          <w:bCs/>
          <w:i w:val="0"/>
          <w:caps w:val="0"/>
          <w:color w:val="000000"/>
          <w:spacing w:val="0"/>
          <w:kern w:val="0"/>
          <w:sz w:val="24"/>
          <w:szCs w:val="24"/>
          <w:highlight w:val="none"/>
          <w:vertAlign w:val="baselin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000000"/>
          <w:spacing w:val="0"/>
          <w:kern w:val="0"/>
          <w:sz w:val="24"/>
          <w:szCs w:val="24"/>
          <w:highlight w:val="none"/>
          <w:vertAlign w:val="baseline"/>
          <w:lang w:val="en-US" w:eastAsia="zh-CN"/>
        </w:rPr>
        <w:t>附表：证据目录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/>
          <w:bCs/>
          <w:i w:val="0"/>
          <w:caps w:val="0"/>
          <w:color w:val="000000"/>
          <w:spacing w:val="0"/>
          <w:kern w:val="0"/>
          <w:sz w:val="24"/>
          <w:szCs w:val="24"/>
          <w:highlight w:val="none"/>
          <w:vertAlign w:val="baseline"/>
          <w:lang w:val="en-US" w:eastAsia="zh-CN"/>
        </w:rPr>
      </w:pPr>
    </w:p>
    <w:tbl>
      <w:tblPr>
        <w:tblStyle w:val="5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2263"/>
        <w:gridCol w:w="2367"/>
        <w:gridCol w:w="1489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263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证据名称</w:t>
            </w:r>
          </w:p>
        </w:tc>
        <w:tc>
          <w:tcPr>
            <w:tcW w:w="2367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证据内容</w:t>
            </w:r>
          </w:p>
        </w:tc>
        <w:tc>
          <w:tcPr>
            <w:tcW w:w="148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证明目的</w:t>
            </w:r>
          </w:p>
        </w:tc>
        <w:tc>
          <w:tcPr>
            <w:tcW w:w="149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91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263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367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91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263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367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91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2263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367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......</w:t>
            </w:r>
          </w:p>
        </w:tc>
        <w:tc>
          <w:tcPr>
            <w:tcW w:w="2263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367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0"/>
    <w:multiLevelType w:val="multilevel"/>
    <w:tmpl w:val="00000010"/>
    <w:lvl w:ilvl="0" w:tentative="0">
      <w:start w:val="1"/>
      <w:numFmt w:val="chineseCounting"/>
      <w:pStyle w:val="2"/>
      <w:suff w:val="nothing"/>
      <w:lvlText w:val="%1、"/>
      <w:lvlJc w:val="left"/>
      <w:pPr>
        <w:ind w:left="630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630" w:firstLine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63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63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63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63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63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63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63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A968F8"/>
    <w:rsid w:val="651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634</Words>
  <Characters>651</Characters>
  <Lines>0</Lines>
  <Paragraphs>0</Paragraphs>
  <TotalTime>28</TotalTime>
  <ScaleCrop>false</ScaleCrop>
  <LinksUpToDate>false</LinksUpToDate>
  <CharactersWithSpaces>757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sunxin</dc:creator>
  <cp:lastModifiedBy>七宝</cp:lastModifiedBy>
  <cp:lastPrinted>2022-03-30T06:09:17Z</cp:lastPrinted>
  <dcterms:modified xsi:type="dcterms:W3CDTF">2022-03-30T06:22:28Z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F0520D304CFB4D6ABA7DE6011D173449</vt:lpwstr>
  </property>
</Properties>
</file>