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8F469">
      <w:pPr>
        <w:jc w:val="center"/>
        <w:rPr>
          <w:rFonts w:ascii="Times New Roman" w:hAnsi="Times New Roman" w:eastAsia="黑体"/>
          <w:b/>
          <w:sz w:val="44"/>
          <w:szCs w:val="44"/>
        </w:rPr>
      </w:pPr>
      <w:bookmarkStart w:id="0" w:name="_Hlk195174183"/>
      <w:bookmarkEnd w:id="0"/>
      <w:r>
        <w:rPr>
          <w:rFonts w:hint="eastAsia" w:ascii="Times New Roman" w:hAnsi="Times New Roman" w:eastAsia="黑体"/>
          <w:b/>
          <w:sz w:val="44"/>
          <w:szCs w:val="44"/>
        </w:rPr>
        <w:t>《</w:t>
      </w:r>
      <w:r>
        <w:rPr>
          <w:rFonts w:hint="eastAsia" w:ascii="Times New Roman" w:hAnsi="Times New Roman" w:eastAsia="黑体"/>
          <w:b/>
          <w:sz w:val="44"/>
          <w:szCs w:val="44"/>
          <w:lang w:eastAsia="zh-CN"/>
        </w:rPr>
        <w:t>水稻</w:t>
      </w:r>
      <w:r>
        <w:rPr>
          <w:rFonts w:hint="eastAsia" w:ascii="Times New Roman" w:hAnsi="Times New Roman" w:eastAsia="黑体"/>
          <w:b/>
          <w:sz w:val="44"/>
          <w:szCs w:val="44"/>
        </w:rPr>
        <w:t>关键性状表型鉴定指标体系及采集技术规程》（报批稿）编制说明</w:t>
      </w:r>
    </w:p>
    <w:p w14:paraId="593536C3">
      <w:pPr>
        <w:jc w:val="center"/>
        <w:rPr>
          <w:rFonts w:ascii="Times New Roman" w:hAnsi="Times New Roman" w:eastAsia="黑体"/>
          <w:b/>
          <w:sz w:val="44"/>
          <w:szCs w:val="44"/>
        </w:rPr>
      </w:pPr>
    </w:p>
    <w:p w14:paraId="6982AFC7">
      <w:pPr>
        <w:adjustRightInd w:val="0"/>
        <w:snapToGrid w:val="0"/>
        <w:jc w:val="left"/>
        <w:rPr>
          <w:rFonts w:ascii="Times New Roman" w:hAnsi="Times New Roman" w:cs="Arial"/>
          <w:sz w:val="24"/>
          <w:szCs w:val="24"/>
        </w:rPr>
      </w:pPr>
    </w:p>
    <w:p w14:paraId="3666C4CE">
      <w:pPr>
        <w:adjustRightInd w:val="0"/>
        <w:snapToGrid w:val="0"/>
        <w:ind w:firstLine="240" w:firstLineChars="100"/>
        <w:jc w:val="left"/>
        <w:rPr>
          <w:rFonts w:ascii="Times New Roman" w:hAnsi="Times New Roman" w:cs="Arial"/>
          <w:sz w:val="24"/>
          <w:szCs w:val="24"/>
        </w:rPr>
      </w:pPr>
    </w:p>
    <w:p w14:paraId="7808C582">
      <w:pPr>
        <w:adjustRightInd w:val="0"/>
        <w:snapToGrid w:val="0"/>
        <w:ind w:firstLine="240" w:firstLineChars="100"/>
        <w:jc w:val="left"/>
        <w:rPr>
          <w:rFonts w:ascii="Times New Roman" w:hAnsi="Times New Roman" w:cs="Arial"/>
          <w:sz w:val="24"/>
          <w:szCs w:val="24"/>
        </w:rPr>
      </w:pPr>
    </w:p>
    <w:p w14:paraId="5D3900E7">
      <w:pPr>
        <w:adjustRightInd w:val="0"/>
        <w:snapToGrid w:val="0"/>
        <w:ind w:firstLine="240" w:firstLineChars="100"/>
        <w:jc w:val="left"/>
        <w:rPr>
          <w:rFonts w:ascii="Times New Roman" w:hAnsi="Times New Roman" w:cs="Arial"/>
          <w:sz w:val="24"/>
          <w:szCs w:val="24"/>
        </w:rPr>
      </w:pPr>
    </w:p>
    <w:p w14:paraId="000B6DB6">
      <w:pPr>
        <w:adjustRightInd w:val="0"/>
        <w:snapToGrid w:val="0"/>
        <w:ind w:firstLine="240" w:firstLineChars="100"/>
        <w:jc w:val="left"/>
        <w:rPr>
          <w:rFonts w:ascii="Times New Roman" w:hAnsi="Times New Roman" w:cs="Arial"/>
          <w:sz w:val="24"/>
          <w:szCs w:val="24"/>
        </w:rPr>
      </w:pPr>
    </w:p>
    <w:p w14:paraId="2475F77B">
      <w:pPr>
        <w:adjustRightInd w:val="0"/>
        <w:snapToGrid w:val="0"/>
        <w:ind w:firstLine="240" w:firstLineChars="100"/>
        <w:jc w:val="left"/>
        <w:rPr>
          <w:rFonts w:ascii="Times New Roman" w:hAnsi="Times New Roman" w:cs="Arial"/>
          <w:sz w:val="24"/>
          <w:szCs w:val="24"/>
        </w:rPr>
      </w:pPr>
    </w:p>
    <w:p w14:paraId="11C991F7">
      <w:pPr>
        <w:adjustRightInd w:val="0"/>
        <w:snapToGrid w:val="0"/>
        <w:ind w:firstLine="240" w:firstLineChars="100"/>
        <w:jc w:val="left"/>
        <w:rPr>
          <w:rFonts w:ascii="Times New Roman" w:hAnsi="Times New Roman" w:cs="Arial"/>
          <w:sz w:val="24"/>
          <w:szCs w:val="24"/>
        </w:rPr>
      </w:pPr>
    </w:p>
    <w:p w14:paraId="1DBC1FAB">
      <w:pPr>
        <w:adjustRightInd w:val="0"/>
        <w:snapToGrid w:val="0"/>
        <w:ind w:firstLine="240" w:firstLineChars="100"/>
        <w:jc w:val="left"/>
        <w:rPr>
          <w:rFonts w:ascii="Times New Roman" w:hAnsi="Times New Roman" w:cs="Arial"/>
          <w:sz w:val="24"/>
          <w:szCs w:val="24"/>
        </w:rPr>
      </w:pPr>
    </w:p>
    <w:p w14:paraId="3AA93088">
      <w:pPr>
        <w:adjustRightInd w:val="0"/>
        <w:snapToGrid w:val="0"/>
        <w:ind w:firstLine="240" w:firstLineChars="100"/>
        <w:jc w:val="left"/>
        <w:rPr>
          <w:rFonts w:ascii="Times New Roman" w:hAnsi="Times New Roman" w:cs="Arial"/>
          <w:sz w:val="24"/>
          <w:szCs w:val="24"/>
        </w:rPr>
      </w:pPr>
    </w:p>
    <w:p w14:paraId="7EB25D76">
      <w:pPr>
        <w:adjustRightInd w:val="0"/>
        <w:snapToGrid w:val="0"/>
        <w:ind w:firstLine="240" w:firstLineChars="100"/>
        <w:jc w:val="left"/>
        <w:rPr>
          <w:rFonts w:ascii="Times New Roman" w:hAnsi="Times New Roman" w:cs="Arial"/>
          <w:sz w:val="24"/>
          <w:szCs w:val="24"/>
        </w:rPr>
      </w:pPr>
    </w:p>
    <w:p w14:paraId="5ABA6972">
      <w:pPr>
        <w:adjustRightInd w:val="0"/>
        <w:snapToGrid w:val="0"/>
        <w:ind w:firstLine="240" w:firstLineChars="100"/>
        <w:jc w:val="left"/>
        <w:rPr>
          <w:rFonts w:ascii="Times New Roman" w:hAnsi="Times New Roman" w:cs="Arial"/>
          <w:sz w:val="24"/>
          <w:szCs w:val="24"/>
        </w:rPr>
      </w:pPr>
    </w:p>
    <w:p w14:paraId="64AB4C16">
      <w:pPr>
        <w:adjustRightInd w:val="0"/>
        <w:snapToGrid w:val="0"/>
        <w:ind w:firstLine="240" w:firstLineChars="100"/>
        <w:jc w:val="left"/>
        <w:rPr>
          <w:rFonts w:ascii="Times New Roman" w:hAnsi="Times New Roman" w:cs="Arial"/>
          <w:sz w:val="24"/>
          <w:szCs w:val="24"/>
        </w:rPr>
      </w:pPr>
    </w:p>
    <w:p w14:paraId="0A28EEAD">
      <w:pPr>
        <w:adjustRightInd w:val="0"/>
        <w:snapToGrid w:val="0"/>
        <w:ind w:firstLine="240" w:firstLineChars="100"/>
        <w:jc w:val="left"/>
        <w:rPr>
          <w:rFonts w:ascii="Times New Roman" w:hAnsi="Times New Roman" w:cs="Arial"/>
          <w:sz w:val="24"/>
          <w:szCs w:val="24"/>
        </w:rPr>
      </w:pPr>
    </w:p>
    <w:p w14:paraId="6B716D70">
      <w:pPr>
        <w:adjustRightInd w:val="0"/>
        <w:snapToGrid w:val="0"/>
        <w:ind w:firstLine="240" w:firstLineChars="100"/>
        <w:jc w:val="left"/>
        <w:rPr>
          <w:rFonts w:ascii="Times New Roman" w:hAnsi="Times New Roman" w:cs="Arial"/>
          <w:sz w:val="24"/>
          <w:szCs w:val="24"/>
        </w:rPr>
      </w:pPr>
    </w:p>
    <w:p w14:paraId="27099306">
      <w:pPr>
        <w:adjustRightInd w:val="0"/>
        <w:snapToGrid w:val="0"/>
        <w:ind w:firstLine="240" w:firstLineChars="100"/>
        <w:jc w:val="left"/>
        <w:rPr>
          <w:rFonts w:ascii="Times New Roman" w:hAnsi="Times New Roman" w:cs="Arial"/>
          <w:sz w:val="24"/>
          <w:szCs w:val="24"/>
        </w:rPr>
      </w:pPr>
    </w:p>
    <w:p w14:paraId="16B2960A">
      <w:pPr>
        <w:adjustRightInd w:val="0"/>
        <w:snapToGrid w:val="0"/>
        <w:ind w:firstLine="240" w:firstLineChars="100"/>
        <w:jc w:val="left"/>
        <w:rPr>
          <w:rFonts w:ascii="Times New Roman" w:hAnsi="Times New Roman" w:cs="Arial"/>
          <w:sz w:val="24"/>
          <w:szCs w:val="24"/>
        </w:rPr>
      </w:pPr>
    </w:p>
    <w:p w14:paraId="365481AB">
      <w:pPr>
        <w:adjustRightInd w:val="0"/>
        <w:snapToGrid w:val="0"/>
        <w:ind w:firstLine="240" w:firstLineChars="100"/>
        <w:jc w:val="left"/>
        <w:rPr>
          <w:rFonts w:ascii="Times New Roman" w:hAnsi="Times New Roman" w:cs="Arial"/>
          <w:sz w:val="24"/>
          <w:szCs w:val="24"/>
        </w:rPr>
      </w:pPr>
    </w:p>
    <w:p w14:paraId="72E3A84B">
      <w:pPr>
        <w:adjustRightInd w:val="0"/>
        <w:snapToGrid w:val="0"/>
        <w:ind w:firstLine="240" w:firstLineChars="100"/>
        <w:jc w:val="left"/>
        <w:rPr>
          <w:rFonts w:ascii="Times New Roman" w:hAnsi="Times New Roman" w:cs="Arial"/>
          <w:sz w:val="24"/>
          <w:szCs w:val="24"/>
        </w:rPr>
      </w:pPr>
    </w:p>
    <w:p w14:paraId="20FC1ECE">
      <w:pPr>
        <w:keepNext w:val="0"/>
        <w:keepLines w:val="0"/>
        <w:pageBreakBefore w:val="0"/>
        <w:widowControl w:val="0"/>
        <w:kinsoku/>
        <w:wordWrap/>
        <w:overflowPunct/>
        <w:topLinePunct w:val="0"/>
        <w:autoSpaceDE/>
        <w:autoSpaceDN/>
        <w:bidi w:val="0"/>
        <w:adjustRightInd/>
        <w:snapToGrid/>
        <w:spacing w:line="400" w:lineRule="exact"/>
        <w:ind w:left="1260" w:leftChars="600"/>
        <w:jc w:val="left"/>
        <w:textAlignment w:val="auto"/>
        <w:rPr>
          <w:rFonts w:hint="eastAsia" w:ascii="Times New Roman" w:hAnsi="Times New Roman" w:eastAsia="黑体"/>
          <w:b w:val="0"/>
          <w:bCs/>
          <w:color w:val="000000"/>
          <w:sz w:val="28"/>
          <w:szCs w:val="24"/>
          <w:lang w:eastAsia="zh-CN"/>
        </w:rPr>
      </w:pPr>
      <w:r>
        <w:rPr>
          <w:rFonts w:ascii="Times New Roman" w:hAnsi="Times New Roman" w:eastAsia="黑体"/>
          <w:sz w:val="32"/>
          <w:szCs w:val="28"/>
        </w:rPr>
        <w:t>起草单位：</w:t>
      </w:r>
      <w:r>
        <w:rPr>
          <w:rFonts w:hint="eastAsia" w:ascii="Times New Roman" w:hAnsi="Times New Roman" w:eastAsia="黑体"/>
          <w:b w:val="0"/>
          <w:bCs/>
          <w:color w:val="000000"/>
          <w:sz w:val="28"/>
          <w:szCs w:val="24"/>
        </w:rPr>
        <w:t>农业农村部科技发展中心</w:t>
      </w:r>
      <w:r>
        <w:rPr>
          <w:rFonts w:hint="eastAsia" w:ascii="Times New Roman" w:hAnsi="Times New Roman" w:eastAsia="黑体"/>
          <w:b w:val="0"/>
          <w:bCs/>
          <w:color w:val="000000"/>
          <w:sz w:val="28"/>
          <w:szCs w:val="24"/>
          <w:lang w:eastAsia="zh-CN"/>
        </w:rPr>
        <w:t>、江苏省农业科学院种质资源与生物技术研究所</w:t>
      </w:r>
    </w:p>
    <w:p w14:paraId="27363850">
      <w:pPr>
        <w:keepNext w:val="0"/>
        <w:keepLines w:val="0"/>
        <w:pageBreakBefore w:val="0"/>
        <w:widowControl w:val="0"/>
        <w:kinsoku/>
        <w:wordWrap/>
        <w:overflowPunct/>
        <w:topLinePunct w:val="0"/>
        <w:autoSpaceDE/>
        <w:autoSpaceDN/>
        <w:bidi w:val="0"/>
        <w:adjustRightInd/>
        <w:snapToGrid/>
        <w:spacing w:line="360" w:lineRule="auto"/>
        <w:ind w:left="1260" w:leftChars="600"/>
        <w:jc w:val="left"/>
        <w:textAlignment w:val="auto"/>
        <w:outlineLvl w:val="1"/>
        <w:rPr>
          <w:rFonts w:hint="eastAsia" w:ascii="Times New Roman" w:hAnsi="Times New Roman" w:eastAsia="黑体"/>
          <w:sz w:val="32"/>
          <w:szCs w:val="28"/>
          <w:lang w:eastAsia="zh-CN"/>
        </w:rPr>
      </w:pPr>
      <w:r>
        <w:rPr>
          <w:rFonts w:ascii="Times New Roman" w:hAnsi="Times New Roman" w:eastAsia="黑体"/>
          <w:sz w:val="32"/>
          <w:szCs w:val="28"/>
        </w:rPr>
        <w:t>负 责 人：</w:t>
      </w:r>
      <w:r>
        <w:rPr>
          <w:rFonts w:hint="eastAsia" w:ascii="Times New Roman" w:hAnsi="Times New Roman" w:eastAsia="黑体"/>
          <w:sz w:val="32"/>
          <w:szCs w:val="28"/>
          <w:lang w:eastAsia="zh-CN"/>
        </w:rPr>
        <w:t>韩瑞玺</w:t>
      </w:r>
    </w:p>
    <w:p w14:paraId="6C0AF28B">
      <w:pPr>
        <w:keepNext w:val="0"/>
        <w:keepLines w:val="0"/>
        <w:pageBreakBefore w:val="0"/>
        <w:widowControl w:val="0"/>
        <w:kinsoku/>
        <w:wordWrap/>
        <w:overflowPunct/>
        <w:topLinePunct w:val="0"/>
        <w:autoSpaceDE/>
        <w:autoSpaceDN/>
        <w:bidi w:val="0"/>
        <w:adjustRightInd/>
        <w:snapToGrid/>
        <w:spacing w:line="360" w:lineRule="auto"/>
        <w:ind w:left="1260" w:leftChars="600"/>
        <w:jc w:val="left"/>
        <w:textAlignment w:val="auto"/>
        <w:outlineLvl w:val="1"/>
        <w:rPr>
          <w:rFonts w:hint="eastAsia" w:ascii="Times New Roman" w:hAnsi="Times New Roman" w:eastAsia="黑体"/>
          <w:sz w:val="32"/>
          <w:szCs w:val="28"/>
          <w:lang w:val="en-US" w:eastAsia="zh-CN"/>
        </w:rPr>
      </w:pPr>
      <w:r>
        <w:rPr>
          <w:rFonts w:ascii="Times New Roman" w:hAnsi="Times New Roman" w:eastAsia="黑体"/>
          <w:sz w:val="32"/>
          <w:szCs w:val="28"/>
        </w:rPr>
        <w:t>联系电话：18</w:t>
      </w:r>
      <w:r>
        <w:rPr>
          <w:rFonts w:hint="eastAsia" w:ascii="Times New Roman" w:hAnsi="Times New Roman" w:eastAsia="黑体"/>
          <w:sz w:val="32"/>
          <w:szCs w:val="28"/>
          <w:lang w:val="en-US" w:eastAsia="zh-CN"/>
        </w:rPr>
        <w:t>701369680</w:t>
      </w:r>
    </w:p>
    <w:p w14:paraId="218CF512">
      <w:pPr>
        <w:keepNext w:val="0"/>
        <w:keepLines w:val="0"/>
        <w:pageBreakBefore w:val="0"/>
        <w:widowControl w:val="0"/>
        <w:kinsoku/>
        <w:wordWrap/>
        <w:overflowPunct/>
        <w:topLinePunct w:val="0"/>
        <w:autoSpaceDE/>
        <w:autoSpaceDN/>
        <w:bidi w:val="0"/>
        <w:adjustRightInd/>
        <w:snapToGrid/>
        <w:spacing w:line="360" w:lineRule="auto"/>
        <w:ind w:left="1260" w:leftChars="600"/>
        <w:jc w:val="left"/>
        <w:textAlignment w:val="auto"/>
        <w:outlineLvl w:val="1"/>
        <w:rPr>
          <w:rFonts w:hint="eastAsia" w:ascii="Times New Roman" w:hAnsi="Times New Roman" w:eastAsia="黑体" w:cs="Times New Roman"/>
          <w:sz w:val="32"/>
          <w:szCs w:val="28"/>
          <w:lang w:val="en-US" w:eastAsia="zh-CN"/>
        </w:rPr>
      </w:pPr>
      <w:r>
        <w:rPr>
          <w:rFonts w:hint="eastAsia" w:ascii="Times New Roman" w:hAnsi="Times New Roman" w:eastAsia="黑体"/>
          <w:sz w:val="32"/>
          <w:szCs w:val="28"/>
          <w:lang w:val="en-US" w:eastAsia="zh-CN"/>
        </w:rPr>
        <w:t>邮    箱：</w:t>
      </w:r>
      <w:r>
        <w:rPr>
          <w:rFonts w:hint="eastAsia" w:ascii="Times New Roman" w:hAnsi="Times New Roman" w:eastAsia="黑体" w:cs="Times New Roman"/>
          <w:sz w:val="32"/>
          <w:szCs w:val="28"/>
          <w:lang w:val="en-US" w:eastAsia="zh-CN"/>
        </w:rPr>
        <w:t>wudifeixue007@163.com</w:t>
      </w:r>
    </w:p>
    <w:p w14:paraId="22AFE0E1">
      <w:pPr>
        <w:widowControl/>
        <w:jc w:val="left"/>
        <w:rPr>
          <w:rFonts w:ascii="Times New Roman" w:hAnsi="Times New Roman" w:eastAsia="仿宋"/>
          <w:b/>
          <w:sz w:val="44"/>
          <w:szCs w:val="44"/>
        </w:rPr>
      </w:pPr>
    </w:p>
    <w:p w14:paraId="50F513B5">
      <w:pPr>
        <w:widowControl/>
        <w:jc w:val="left"/>
        <w:rPr>
          <w:rFonts w:ascii="Times New Roman" w:hAnsi="Times New Roman" w:eastAsia="仿宋"/>
          <w:b/>
          <w:sz w:val="44"/>
          <w:szCs w:val="44"/>
        </w:rPr>
      </w:pPr>
    </w:p>
    <w:p w14:paraId="55D252E7">
      <w:pPr>
        <w:widowControl/>
        <w:jc w:val="left"/>
        <w:rPr>
          <w:rFonts w:ascii="Times New Roman" w:hAnsi="Times New Roman" w:eastAsia="仿宋"/>
          <w:b/>
          <w:sz w:val="44"/>
          <w:szCs w:val="44"/>
        </w:rPr>
      </w:pPr>
      <w:bookmarkStart w:id="7" w:name="_GoBack"/>
      <w:bookmarkEnd w:id="7"/>
    </w:p>
    <w:p w14:paraId="5E2E6695">
      <w:pPr>
        <w:widowControl/>
        <w:jc w:val="left"/>
        <w:rPr>
          <w:rFonts w:ascii="Times New Roman" w:hAnsi="Times New Roman" w:eastAsia="仿宋"/>
          <w:b/>
          <w:sz w:val="44"/>
          <w:szCs w:val="44"/>
        </w:rPr>
      </w:pPr>
    </w:p>
    <w:p w14:paraId="2A35943E">
      <w:pPr>
        <w:widowControl/>
        <w:jc w:val="center"/>
        <w:outlineLvl w:val="0"/>
        <w:rPr>
          <w:rFonts w:ascii="Times New Roman" w:hAnsi="Times New Roman" w:eastAsia="黑体"/>
          <w:bCs/>
          <w:sz w:val="44"/>
          <w:szCs w:val="44"/>
        </w:rPr>
      </w:pPr>
      <w:r>
        <w:rPr>
          <w:rFonts w:ascii="Times New Roman" w:hAnsi="Times New Roman" w:eastAsia="黑体"/>
          <w:bCs/>
          <w:sz w:val="44"/>
          <w:szCs w:val="44"/>
        </w:rPr>
        <w:t>农业农村部科技发展中心</w:t>
      </w:r>
    </w:p>
    <w:p w14:paraId="3CCE0CED">
      <w:pPr>
        <w:widowControl/>
        <w:jc w:val="center"/>
        <w:outlineLvl w:val="0"/>
        <w:rPr>
          <w:rFonts w:ascii="Times New Roman" w:hAnsi="Times New Roman" w:eastAsia="仿宋"/>
          <w:bCs/>
          <w:sz w:val="44"/>
          <w:szCs w:val="44"/>
        </w:rPr>
      </w:pPr>
      <w:r>
        <w:rPr>
          <w:rFonts w:ascii="Times New Roman" w:hAnsi="Times New Roman" w:eastAsia="黑体"/>
          <w:bCs/>
          <w:sz w:val="44"/>
          <w:szCs w:val="44"/>
        </w:rPr>
        <w:t>202</w:t>
      </w:r>
      <w:r>
        <w:rPr>
          <w:rFonts w:hint="eastAsia" w:ascii="Times New Roman" w:hAnsi="Times New Roman" w:eastAsia="黑体"/>
          <w:bCs/>
          <w:sz w:val="44"/>
          <w:szCs w:val="44"/>
          <w:lang w:val="en-US" w:eastAsia="zh-CN"/>
        </w:rPr>
        <w:t>5</w:t>
      </w:r>
      <w:r>
        <w:rPr>
          <w:rFonts w:ascii="Times New Roman" w:hAnsi="Times New Roman" w:eastAsia="黑体"/>
          <w:bCs/>
          <w:sz w:val="44"/>
          <w:szCs w:val="44"/>
        </w:rPr>
        <w:t>年</w:t>
      </w:r>
      <w:r>
        <w:rPr>
          <w:rFonts w:hint="eastAsia" w:ascii="Times New Roman" w:hAnsi="Times New Roman" w:eastAsia="黑体"/>
          <w:bCs/>
          <w:sz w:val="44"/>
          <w:szCs w:val="44"/>
          <w:lang w:val="en-US" w:eastAsia="zh-CN"/>
        </w:rPr>
        <w:t>9</w:t>
      </w:r>
      <w:r>
        <w:rPr>
          <w:rFonts w:ascii="Times New Roman" w:hAnsi="Times New Roman" w:eastAsia="黑体"/>
          <w:bCs/>
          <w:sz w:val="44"/>
          <w:szCs w:val="44"/>
        </w:rPr>
        <w:t>月</w:t>
      </w:r>
    </w:p>
    <w:p w14:paraId="0F23105E">
      <w:pPr>
        <w:jc w:val="center"/>
        <w:rPr>
          <w:rFonts w:ascii="Times New Roman" w:hAnsi="Times New Roman" w:eastAsiaTheme="minorEastAsia"/>
          <w:b/>
          <w:sz w:val="36"/>
          <w:szCs w:val="44"/>
        </w:rPr>
        <w:sectPr>
          <w:pgSz w:w="11906" w:h="16838"/>
          <w:pgMar w:top="1440" w:right="1800" w:bottom="1440" w:left="1800" w:header="851" w:footer="992" w:gutter="0"/>
          <w:pgNumType w:start="1"/>
          <w:cols w:space="425" w:num="1"/>
          <w:docGrid w:type="lines" w:linePitch="312" w:charSpace="0"/>
        </w:sectPr>
      </w:pPr>
    </w:p>
    <w:p w14:paraId="4B2AB810">
      <w:pPr>
        <w:spacing w:line="360" w:lineRule="auto"/>
        <w:jc w:val="center"/>
        <w:rPr>
          <w:rFonts w:hint="eastAsia" w:ascii="华文中宋" w:hAnsi="华文中宋" w:eastAsia="华文中宋"/>
          <w:b/>
          <w:bCs/>
          <w:sz w:val="40"/>
          <w:szCs w:val="24"/>
        </w:rPr>
      </w:pPr>
      <w:r>
        <w:rPr>
          <w:rFonts w:hint="eastAsia" w:ascii="华文中宋" w:hAnsi="华文中宋" w:eastAsia="华文中宋"/>
          <w:b/>
          <w:bCs/>
          <w:sz w:val="40"/>
          <w:szCs w:val="24"/>
        </w:rPr>
        <w:t>《水稻关键性状表型鉴定指标体系及采集技术规程》（报批稿）编制说明</w:t>
      </w:r>
    </w:p>
    <w:p w14:paraId="4C6903FA">
      <w:pPr>
        <w:adjustRightInd w:val="0"/>
        <w:snapToGrid w:val="0"/>
        <w:jc w:val="left"/>
        <w:rPr>
          <w:rFonts w:ascii="Times New Roman" w:hAnsi="Times New Roman" w:eastAsia="黑体"/>
          <w:bCs/>
          <w:kern w:val="44"/>
          <w:sz w:val="24"/>
          <w:szCs w:val="24"/>
        </w:rPr>
      </w:pPr>
      <w:bookmarkStart w:id="1" w:name="OLE_LINK12"/>
    </w:p>
    <w:p w14:paraId="7C7721D5">
      <w:pPr>
        <w:spacing w:line="600" w:lineRule="exact"/>
        <w:ind w:firstLine="480" w:firstLineChars="200"/>
        <w:rPr>
          <w:rFonts w:ascii="Times New Roman" w:hAnsi="Times New Roman" w:eastAsia="黑体"/>
          <w:bCs/>
          <w:kern w:val="44"/>
          <w:sz w:val="24"/>
          <w:szCs w:val="24"/>
        </w:rPr>
      </w:pPr>
      <w:r>
        <w:rPr>
          <w:rFonts w:ascii="Times New Roman" w:hAnsi="Times New Roman" w:eastAsia="黑体"/>
          <w:bCs/>
          <w:kern w:val="44"/>
          <w:sz w:val="24"/>
          <w:szCs w:val="24"/>
        </w:rPr>
        <w:t>一、</w:t>
      </w:r>
      <w:r>
        <w:rPr>
          <w:rFonts w:hint="eastAsia" w:ascii="Times New Roman" w:hAnsi="Times New Roman" w:eastAsia="黑体"/>
          <w:bCs/>
          <w:kern w:val="44"/>
          <w:sz w:val="24"/>
          <w:szCs w:val="24"/>
        </w:rPr>
        <w:t>工作简况，包括任务来源、制定背景、起草过程等。</w:t>
      </w:r>
    </w:p>
    <w:bookmarkEnd w:id="1"/>
    <w:p w14:paraId="73199868">
      <w:pPr>
        <w:spacing w:line="600" w:lineRule="exact"/>
        <w:ind w:firstLine="482" w:firstLineChars="200"/>
        <w:rPr>
          <w:rFonts w:ascii="Times New Roman" w:hAnsi="Times New Roman" w:eastAsia="楷体"/>
          <w:b/>
          <w:bCs/>
          <w:sz w:val="24"/>
          <w:szCs w:val="24"/>
        </w:rPr>
      </w:pPr>
      <w:r>
        <w:rPr>
          <w:rFonts w:ascii="Times New Roman" w:hAnsi="Times New Roman" w:eastAsia="楷体"/>
          <w:b/>
          <w:bCs/>
          <w:sz w:val="24"/>
          <w:szCs w:val="24"/>
        </w:rPr>
        <w:t>（一）任务来源</w:t>
      </w:r>
    </w:p>
    <w:p w14:paraId="37F8B496">
      <w:pPr>
        <w:spacing w:line="600" w:lineRule="exact"/>
        <w:ind w:firstLine="420"/>
        <w:rPr>
          <w:rFonts w:ascii="Times New Roman" w:hAnsi="Times New Roman" w:cs="Arial"/>
          <w:sz w:val="24"/>
          <w:szCs w:val="24"/>
        </w:rPr>
      </w:pPr>
      <w:r>
        <w:rPr>
          <w:rFonts w:hint="eastAsia" w:ascii="Times New Roman" w:hAnsi="Times New Roman" w:cs="Arial"/>
          <w:sz w:val="24"/>
          <w:szCs w:val="24"/>
        </w:rPr>
        <w:t>根据《关于下达2024年农业国家和行业标准制修订项目计划的通知》（农质标函﹝2024﹞71号），由农业农村部科技发展中心主持制定《水稻关键性状表型鉴定指标体系及采集技术规程》，立项编号NYB-</w:t>
      </w:r>
      <w:r>
        <w:rPr>
          <w:rFonts w:ascii="Times New Roman" w:hAnsi="Times New Roman" w:cs="Arial"/>
          <w:sz w:val="24"/>
          <w:szCs w:val="24"/>
        </w:rPr>
        <w:t>24006</w:t>
      </w:r>
      <w:r>
        <w:rPr>
          <w:rFonts w:hint="eastAsia" w:ascii="Times New Roman" w:hAnsi="Times New Roman" w:cs="Arial"/>
          <w:sz w:val="24"/>
          <w:szCs w:val="24"/>
        </w:rPr>
        <w:t>。</w:t>
      </w:r>
    </w:p>
    <w:p w14:paraId="5B34A599">
      <w:pPr>
        <w:spacing w:line="600" w:lineRule="exact"/>
        <w:ind w:firstLine="482" w:firstLineChars="200"/>
        <w:rPr>
          <w:rFonts w:hint="eastAsia" w:ascii="Times New Roman" w:hAnsi="Times New Roman" w:eastAsia="楷体"/>
          <w:b/>
          <w:bCs/>
          <w:sz w:val="24"/>
          <w:szCs w:val="24"/>
        </w:rPr>
      </w:pPr>
      <w:r>
        <w:rPr>
          <w:rFonts w:hint="eastAsia" w:ascii="Times New Roman" w:hAnsi="Times New Roman" w:eastAsia="楷体"/>
          <w:b/>
          <w:bCs/>
          <w:sz w:val="24"/>
          <w:szCs w:val="24"/>
        </w:rPr>
        <w:t>（二）制定背景</w:t>
      </w:r>
    </w:p>
    <w:p w14:paraId="5DF79FF2">
      <w:pPr>
        <w:spacing w:line="600" w:lineRule="exact"/>
        <w:ind w:firstLine="420"/>
        <w:rPr>
          <w:rFonts w:ascii="Times New Roman" w:hAnsi="Times New Roman" w:cs="Arial"/>
          <w:sz w:val="24"/>
          <w:szCs w:val="24"/>
        </w:rPr>
      </w:pPr>
      <w:r>
        <w:rPr>
          <w:rFonts w:hint="eastAsia" w:ascii="Times New Roman" w:hAnsi="Times New Roman" w:cs="Arial"/>
          <w:sz w:val="24"/>
          <w:szCs w:val="24"/>
        </w:rPr>
        <w:t>水稻是我国最重要的粮食作物，也是我国积极倡导、大力扶持、种植面积和产量最多的粮食作物之一，在保障国家粮食安全中具有重要的战略地位。我国水稻种植区域分布辽阔，南至海南岛，北至黑龙江省黑河地区，东至台湾省，西达新疆维吾尔自治区，其中90%以上分布在秦岭、淮河以南地区，成都平原、长江中下游平原、珠江流域的河谷平原和三角洲地带。近年来，我国水稻种植范围及规模不断扩大，产量从2010年起持续上升，总产值从2000亿元提升到了6000亿元。2022年我国水稻产量达2812.3万吨，约占全球稻谷总产量的30%，位列第一。随着水稻育种技术的快速发展，水稻新品种如雨后春笋般涌现，作为我国第1批保护名录的植物属种，年申请的水稻品种权保护数量迅猛增加。截至2023年，全国已有25792个水稻申请品种保护，有19563个水稻通过了品种审定，在保障我国粮食安全中发挥了重要的作用。</w:t>
      </w:r>
    </w:p>
    <w:p w14:paraId="7FBFEA91">
      <w:pPr>
        <w:spacing w:line="600" w:lineRule="exact"/>
        <w:ind w:firstLine="420"/>
        <w:rPr>
          <w:rFonts w:ascii="Times New Roman" w:hAnsi="Times New Roman" w:cs="Arial"/>
          <w:sz w:val="24"/>
          <w:szCs w:val="24"/>
        </w:rPr>
      </w:pPr>
      <w:r>
        <w:rPr>
          <w:rFonts w:hint="eastAsia" w:ascii="Times New Roman" w:hAnsi="Times New Roman" w:cs="Arial"/>
          <w:sz w:val="24"/>
          <w:szCs w:val="24"/>
        </w:rPr>
        <w:t>粮安天下，种筑基石，良种对我国粮食增产的贡献率超过45%。习近平总书记强调，种源安全关系到国家安全，必须下决心把我国种业搞上去，实现种业科技自立自强、种源自主可控。十四五以来，我国实施了种业振兴行动，包括加快推进挖掘优异种质资源、种业创新攻关、做强国家种业阵型企业、提升种业基地能力和知识产权保护。与此同时，国家也设立了一批种源关键核心技术攻关、生物育种重大专项和新品种培育等重大项目，进一步加大了优良品种选育的研发力度。品种是优良性状的具体载体，在种质资源评价、品种选育、品种测试等环节都是基于性状。水稻作为我国重要的粮食作物，其性状的选择对于传统育种和生物育种都具有极其重要的意义。在育种实践中，不同的育种家关注不同的性状，这些性状可能包括但不限于植株的形态特征（如植株高度、叶片姿态等）、生物学特性（如抽穗期、成熟期等）、生长习性（如株型、分枝情况等）、耐逆性（如抗病性、耐旱性等）等，由于关注点不同，无法对品种特征特性形成统一共享的评价数据，不利于全面分析育种材料。此外，传统的水稻性状采集方法主要靠人工完成，需要耗费大量的时间和人力资源，成本巨大。随着智能化表型测试技术的兴起，可以通过使用传感器、图像识别、大数据分析等手段，实现对作物性状的高效、自动化采集和分析，可以大幅提高品种测试的效率。然而，表型组测试领域聚焦的研究内容与品种评价、品种选育和品种测试等环节存在一定的脱节，其原因在于缺乏一套统一共享的性状指标体系。因此，制定统一的水稻关键性状表型鉴定指标体系和采集技术规程，对于种质资源评价、新品种培育和品种测试评价具有重要的现实意义。</w:t>
      </w:r>
    </w:p>
    <w:p w14:paraId="0096ACD9">
      <w:pPr>
        <w:spacing w:line="600" w:lineRule="exact"/>
        <w:ind w:firstLine="482" w:firstLineChars="200"/>
        <w:rPr>
          <w:rFonts w:ascii="Times New Roman" w:hAnsi="Times New Roman" w:eastAsia="楷体"/>
          <w:b/>
          <w:bCs/>
          <w:sz w:val="24"/>
          <w:szCs w:val="24"/>
        </w:rPr>
      </w:pPr>
      <w:r>
        <w:rPr>
          <w:rFonts w:ascii="Times New Roman" w:hAnsi="Times New Roman" w:eastAsia="楷体"/>
          <w:b/>
          <w:bCs/>
          <w:sz w:val="24"/>
          <w:szCs w:val="24"/>
        </w:rPr>
        <w:t>（</w:t>
      </w:r>
      <w:r>
        <w:rPr>
          <w:rFonts w:hint="eastAsia" w:ascii="Times New Roman" w:hAnsi="Times New Roman" w:eastAsia="楷体"/>
          <w:b/>
          <w:bCs/>
          <w:sz w:val="24"/>
          <w:szCs w:val="24"/>
        </w:rPr>
        <w:t>三</w:t>
      </w:r>
      <w:r>
        <w:rPr>
          <w:rFonts w:ascii="Times New Roman" w:hAnsi="Times New Roman" w:eastAsia="楷体"/>
          <w:b/>
          <w:bCs/>
          <w:sz w:val="24"/>
          <w:szCs w:val="24"/>
        </w:rPr>
        <w:t>）</w:t>
      </w:r>
      <w:r>
        <w:rPr>
          <w:rFonts w:hint="eastAsia" w:ascii="Times New Roman" w:hAnsi="Times New Roman" w:eastAsia="楷体"/>
          <w:b/>
          <w:bCs/>
          <w:sz w:val="24"/>
          <w:szCs w:val="24"/>
        </w:rPr>
        <w:t>起草</w:t>
      </w:r>
      <w:r>
        <w:rPr>
          <w:rFonts w:ascii="Times New Roman" w:hAnsi="Times New Roman" w:eastAsia="楷体"/>
          <w:b/>
          <w:bCs/>
          <w:sz w:val="24"/>
          <w:szCs w:val="24"/>
        </w:rPr>
        <w:t>过程</w:t>
      </w:r>
    </w:p>
    <w:p w14:paraId="60948CD0">
      <w:pPr>
        <w:spacing w:line="600" w:lineRule="exact"/>
        <w:ind w:firstLine="472" w:firstLineChars="196"/>
        <w:rPr>
          <w:rFonts w:ascii="Times New Roman" w:hAnsi="Times New Roman" w:cs="Arial"/>
          <w:b/>
          <w:sz w:val="24"/>
          <w:szCs w:val="24"/>
        </w:rPr>
      </w:pPr>
      <w:r>
        <w:rPr>
          <w:rFonts w:hint="eastAsia" w:ascii="Times New Roman" w:hAnsi="Times New Roman" w:cs="Arial"/>
          <w:b/>
          <w:sz w:val="24"/>
          <w:szCs w:val="24"/>
        </w:rPr>
        <w:t>1. 起草阶段</w:t>
      </w:r>
    </w:p>
    <w:p w14:paraId="775A4F24">
      <w:pPr>
        <w:spacing w:line="600" w:lineRule="exact"/>
        <w:ind w:firstLine="472" w:firstLineChars="196"/>
        <w:rPr>
          <w:rFonts w:ascii="Times New Roman" w:hAnsi="Times New Roman" w:cs="Arial"/>
          <w:b/>
          <w:sz w:val="24"/>
          <w:szCs w:val="24"/>
        </w:rPr>
      </w:pPr>
      <w:r>
        <w:rPr>
          <w:rFonts w:hint="eastAsia" w:ascii="Times New Roman" w:hAnsi="Times New Roman" w:cs="Arial"/>
          <w:b/>
          <w:sz w:val="24"/>
          <w:szCs w:val="24"/>
        </w:rPr>
        <w:t>1.1 起草单位及任务分工</w:t>
      </w:r>
    </w:p>
    <w:p w14:paraId="5E9B1103">
      <w:pPr>
        <w:spacing w:line="600" w:lineRule="exact"/>
        <w:ind w:firstLine="480" w:firstLineChars="200"/>
        <w:rPr>
          <w:rFonts w:ascii="Times New Roman" w:hAnsi="Times New Roman" w:cs="Arial"/>
          <w:sz w:val="24"/>
          <w:szCs w:val="24"/>
        </w:rPr>
      </w:pPr>
      <w:r>
        <w:rPr>
          <w:rFonts w:hint="eastAsia" w:ascii="Times New Roman" w:hAnsi="Times New Roman" w:cs="Arial"/>
          <w:sz w:val="24"/>
          <w:szCs w:val="24"/>
        </w:rPr>
        <w:t>本标准起草单位为农业农村部科技发展中心、江苏省农业科学院种质资源与生物技术研究所，起草人分工情况见表1。</w:t>
      </w:r>
    </w:p>
    <w:p w14:paraId="7DE88085">
      <w:pPr>
        <w:jc w:val="center"/>
        <w:rPr>
          <w:rFonts w:ascii="Times New Roman" w:hAnsi="Times New Roman"/>
        </w:rPr>
      </w:pPr>
      <w:r>
        <w:rPr>
          <w:rFonts w:ascii="Times New Roman" w:hAnsi="Times New Roman"/>
        </w:rPr>
        <w:t>表1 起草人分工情况表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988"/>
        <w:gridCol w:w="2964"/>
        <w:gridCol w:w="3193"/>
      </w:tblGrid>
      <w:tr w14:paraId="5EA3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808" w:type="pct"/>
            <w:tcBorders>
              <w:top w:val="single" w:color="auto" w:sz="4" w:space="0"/>
              <w:left w:val="single" w:color="auto" w:sz="4" w:space="0"/>
              <w:bottom w:val="single" w:color="auto" w:sz="4" w:space="0"/>
              <w:right w:val="single" w:color="auto" w:sz="4" w:space="0"/>
            </w:tcBorders>
            <w:vAlign w:val="center"/>
          </w:tcPr>
          <w:p w14:paraId="5B9765C0">
            <w:pPr>
              <w:adjustRightInd w:val="0"/>
              <w:jc w:val="center"/>
              <w:textAlignment w:val="baseline"/>
              <w:rPr>
                <w:rFonts w:cs="仿宋" w:asciiTheme="minorEastAsia" w:hAnsiTheme="minorEastAsia" w:eastAsiaTheme="minorEastAsia"/>
                <w:b/>
                <w:bCs/>
              </w:rPr>
            </w:pPr>
            <w:r>
              <w:rPr>
                <w:rFonts w:hint="eastAsia" w:cs="仿宋" w:asciiTheme="minorEastAsia" w:hAnsiTheme="minorEastAsia" w:eastAsiaTheme="minorEastAsia"/>
                <w:b/>
                <w:bCs/>
              </w:rPr>
              <w:t>姓名</w:t>
            </w:r>
          </w:p>
        </w:tc>
        <w:tc>
          <w:tcPr>
            <w:tcW w:w="580" w:type="pct"/>
            <w:tcBorders>
              <w:top w:val="single" w:color="auto" w:sz="4" w:space="0"/>
              <w:left w:val="single" w:color="auto" w:sz="4" w:space="0"/>
              <w:bottom w:val="single" w:color="auto" w:sz="4" w:space="0"/>
              <w:right w:val="single" w:color="auto" w:sz="4" w:space="0"/>
            </w:tcBorders>
            <w:vAlign w:val="center"/>
          </w:tcPr>
          <w:p w14:paraId="5A276545">
            <w:pPr>
              <w:adjustRightInd w:val="0"/>
              <w:jc w:val="center"/>
              <w:textAlignment w:val="baseline"/>
              <w:rPr>
                <w:rFonts w:cs="仿宋" w:asciiTheme="minorEastAsia" w:hAnsiTheme="minorEastAsia" w:eastAsiaTheme="minorEastAsia"/>
                <w:b/>
                <w:bCs/>
              </w:rPr>
            </w:pPr>
            <w:r>
              <w:rPr>
                <w:rFonts w:hint="eastAsia" w:cs="仿宋" w:asciiTheme="minorEastAsia" w:hAnsiTheme="minorEastAsia" w:eastAsiaTheme="minorEastAsia"/>
                <w:b/>
                <w:bCs/>
              </w:rPr>
              <w:t>性别</w:t>
            </w:r>
          </w:p>
        </w:tc>
        <w:tc>
          <w:tcPr>
            <w:tcW w:w="1739" w:type="pct"/>
            <w:tcBorders>
              <w:top w:val="single" w:color="auto" w:sz="4" w:space="0"/>
              <w:left w:val="single" w:color="auto" w:sz="4" w:space="0"/>
              <w:bottom w:val="single" w:color="auto" w:sz="4" w:space="0"/>
              <w:right w:val="single" w:color="auto" w:sz="4" w:space="0"/>
            </w:tcBorders>
            <w:vAlign w:val="center"/>
          </w:tcPr>
          <w:p w14:paraId="3464DED6">
            <w:pPr>
              <w:adjustRightInd w:val="0"/>
              <w:jc w:val="center"/>
              <w:textAlignment w:val="baseline"/>
              <w:rPr>
                <w:rFonts w:cs="仿宋" w:asciiTheme="minorEastAsia" w:hAnsiTheme="minorEastAsia" w:eastAsiaTheme="minorEastAsia"/>
                <w:b/>
                <w:bCs/>
              </w:rPr>
            </w:pPr>
            <w:r>
              <w:rPr>
                <w:rFonts w:hint="eastAsia" w:cs="仿宋" w:asciiTheme="minorEastAsia" w:hAnsiTheme="minorEastAsia" w:eastAsiaTheme="minorEastAsia"/>
                <w:b/>
                <w:bCs/>
              </w:rPr>
              <w:t>工作单位</w:t>
            </w:r>
          </w:p>
        </w:tc>
        <w:tc>
          <w:tcPr>
            <w:tcW w:w="1873" w:type="pct"/>
            <w:tcBorders>
              <w:top w:val="single" w:color="auto" w:sz="4" w:space="0"/>
              <w:left w:val="single" w:color="auto" w:sz="4" w:space="0"/>
              <w:bottom w:val="single" w:color="auto" w:sz="4" w:space="0"/>
              <w:right w:val="single" w:color="auto" w:sz="4" w:space="0"/>
            </w:tcBorders>
            <w:vAlign w:val="center"/>
          </w:tcPr>
          <w:p w14:paraId="1CC57842">
            <w:pPr>
              <w:adjustRightInd w:val="0"/>
              <w:jc w:val="center"/>
              <w:textAlignment w:val="baseline"/>
              <w:rPr>
                <w:rFonts w:cs="仿宋" w:asciiTheme="minorEastAsia" w:hAnsiTheme="minorEastAsia" w:eastAsiaTheme="minorEastAsia"/>
                <w:b/>
                <w:bCs/>
              </w:rPr>
            </w:pPr>
            <w:r>
              <w:rPr>
                <w:rFonts w:hint="eastAsia" w:cs="仿宋" w:asciiTheme="minorEastAsia" w:hAnsiTheme="minorEastAsia" w:eastAsiaTheme="minorEastAsia"/>
                <w:b/>
                <w:bCs/>
              </w:rPr>
              <w:t>项目分工</w:t>
            </w:r>
          </w:p>
        </w:tc>
      </w:tr>
      <w:tr w14:paraId="5E6A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808" w:type="pct"/>
            <w:tcBorders>
              <w:top w:val="single" w:color="auto" w:sz="4" w:space="0"/>
              <w:left w:val="single" w:color="auto" w:sz="4" w:space="0"/>
              <w:bottom w:val="single" w:color="auto" w:sz="4" w:space="0"/>
              <w:right w:val="single" w:color="auto" w:sz="4" w:space="0"/>
            </w:tcBorders>
            <w:vAlign w:val="center"/>
          </w:tcPr>
          <w:p w14:paraId="37A20CD2">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李  岩</w:t>
            </w:r>
          </w:p>
        </w:tc>
        <w:tc>
          <w:tcPr>
            <w:tcW w:w="580" w:type="pct"/>
            <w:tcBorders>
              <w:top w:val="single" w:color="auto" w:sz="4" w:space="0"/>
              <w:left w:val="single" w:color="auto" w:sz="4" w:space="0"/>
              <w:bottom w:val="single" w:color="auto" w:sz="4" w:space="0"/>
              <w:right w:val="single" w:color="auto" w:sz="4" w:space="0"/>
            </w:tcBorders>
            <w:vAlign w:val="center"/>
          </w:tcPr>
          <w:p w14:paraId="5ED296F9">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男</w:t>
            </w:r>
          </w:p>
        </w:tc>
        <w:tc>
          <w:tcPr>
            <w:tcW w:w="1739" w:type="pct"/>
            <w:tcBorders>
              <w:top w:val="single" w:color="auto" w:sz="4" w:space="0"/>
              <w:left w:val="single" w:color="auto" w:sz="4" w:space="0"/>
              <w:bottom w:val="single" w:color="auto" w:sz="4" w:space="0"/>
              <w:right w:val="single" w:color="auto" w:sz="4" w:space="0"/>
            </w:tcBorders>
            <w:vAlign w:val="center"/>
          </w:tcPr>
          <w:p w14:paraId="4FF6C19F">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农业农村部科技发展中心</w:t>
            </w:r>
          </w:p>
        </w:tc>
        <w:tc>
          <w:tcPr>
            <w:tcW w:w="1873" w:type="pct"/>
            <w:tcBorders>
              <w:top w:val="single" w:color="auto" w:sz="4" w:space="0"/>
              <w:left w:val="single" w:color="auto" w:sz="4" w:space="0"/>
              <w:bottom w:val="single" w:color="auto" w:sz="4" w:space="0"/>
              <w:right w:val="single" w:color="auto" w:sz="4" w:space="0"/>
            </w:tcBorders>
            <w:vAlign w:val="center"/>
          </w:tcPr>
          <w:p w14:paraId="486ED192">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项目组织实施</w:t>
            </w:r>
          </w:p>
        </w:tc>
      </w:tr>
      <w:tr w14:paraId="73CD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808" w:type="pct"/>
            <w:tcBorders>
              <w:top w:val="single" w:color="auto" w:sz="4" w:space="0"/>
              <w:left w:val="single" w:color="auto" w:sz="4" w:space="0"/>
              <w:bottom w:val="single" w:color="auto" w:sz="4" w:space="0"/>
              <w:right w:val="single" w:color="auto" w:sz="4" w:space="0"/>
            </w:tcBorders>
            <w:vAlign w:val="center"/>
          </w:tcPr>
          <w:p w14:paraId="3ADFC99F">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韩瑞玺</w:t>
            </w:r>
          </w:p>
        </w:tc>
        <w:tc>
          <w:tcPr>
            <w:tcW w:w="580" w:type="pct"/>
            <w:tcBorders>
              <w:top w:val="single" w:color="auto" w:sz="4" w:space="0"/>
              <w:left w:val="single" w:color="auto" w:sz="4" w:space="0"/>
              <w:bottom w:val="single" w:color="auto" w:sz="4" w:space="0"/>
              <w:right w:val="single" w:color="auto" w:sz="4" w:space="0"/>
            </w:tcBorders>
            <w:vAlign w:val="center"/>
          </w:tcPr>
          <w:p w14:paraId="3646A377">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男</w:t>
            </w:r>
          </w:p>
        </w:tc>
        <w:tc>
          <w:tcPr>
            <w:tcW w:w="1739" w:type="pct"/>
            <w:tcBorders>
              <w:top w:val="single" w:color="auto" w:sz="4" w:space="0"/>
              <w:left w:val="single" w:color="auto" w:sz="4" w:space="0"/>
              <w:bottom w:val="single" w:color="auto" w:sz="4" w:space="0"/>
              <w:right w:val="single" w:color="auto" w:sz="4" w:space="0"/>
            </w:tcBorders>
            <w:vAlign w:val="center"/>
          </w:tcPr>
          <w:p w14:paraId="4EF9E9BE">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农业农村部科技发展中心</w:t>
            </w:r>
          </w:p>
        </w:tc>
        <w:tc>
          <w:tcPr>
            <w:tcW w:w="1873" w:type="pct"/>
            <w:tcBorders>
              <w:top w:val="single" w:color="auto" w:sz="4" w:space="0"/>
              <w:left w:val="single" w:color="auto" w:sz="4" w:space="0"/>
              <w:bottom w:val="single" w:color="auto" w:sz="4" w:space="0"/>
              <w:right w:val="single" w:color="auto" w:sz="4" w:space="0"/>
            </w:tcBorders>
            <w:vAlign w:val="center"/>
          </w:tcPr>
          <w:p w14:paraId="6488EBDF">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项目组织实施</w:t>
            </w:r>
          </w:p>
        </w:tc>
      </w:tr>
      <w:tr w14:paraId="3EBC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808" w:type="pct"/>
            <w:tcBorders>
              <w:top w:val="single" w:color="auto" w:sz="4" w:space="0"/>
              <w:left w:val="single" w:color="auto" w:sz="4" w:space="0"/>
              <w:bottom w:val="single" w:color="auto" w:sz="4" w:space="0"/>
              <w:right w:val="single" w:color="auto" w:sz="4" w:space="0"/>
            </w:tcBorders>
            <w:vAlign w:val="center"/>
          </w:tcPr>
          <w:p w14:paraId="373E23E3">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张秀杰</w:t>
            </w:r>
          </w:p>
        </w:tc>
        <w:tc>
          <w:tcPr>
            <w:tcW w:w="580" w:type="pct"/>
            <w:tcBorders>
              <w:top w:val="single" w:color="auto" w:sz="4" w:space="0"/>
              <w:left w:val="single" w:color="auto" w:sz="4" w:space="0"/>
              <w:bottom w:val="single" w:color="auto" w:sz="4" w:space="0"/>
              <w:right w:val="single" w:color="auto" w:sz="4" w:space="0"/>
            </w:tcBorders>
            <w:vAlign w:val="center"/>
          </w:tcPr>
          <w:p w14:paraId="65F39A8C">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女</w:t>
            </w:r>
          </w:p>
        </w:tc>
        <w:tc>
          <w:tcPr>
            <w:tcW w:w="1739" w:type="pct"/>
            <w:tcBorders>
              <w:top w:val="single" w:color="auto" w:sz="4" w:space="0"/>
              <w:left w:val="single" w:color="auto" w:sz="4" w:space="0"/>
              <w:bottom w:val="single" w:color="auto" w:sz="4" w:space="0"/>
              <w:right w:val="single" w:color="auto" w:sz="4" w:space="0"/>
            </w:tcBorders>
            <w:vAlign w:val="center"/>
          </w:tcPr>
          <w:p w14:paraId="4D7CD9F4">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农业农村部科技发展中心</w:t>
            </w:r>
          </w:p>
        </w:tc>
        <w:tc>
          <w:tcPr>
            <w:tcW w:w="1873" w:type="pct"/>
            <w:tcBorders>
              <w:top w:val="single" w:color="auto" w:sz="4" w:space="0"/>
              <w:left w:val="single" w:color="auto" w:sz="4" w:space="0"/>
              <w:bottom w:val="single" w:color="auto" w:sz="4" w:space="0"/>
              <w:right w:val="single" w:color="auto" w:sz="4" w:space="0"/>
            </w:tcBorders>
            <w:vAlign w:val="center"/>
          </w:tcPr>
          <w:p w14:paraId="49C25176">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项目组织实施</w:t>
            </w:r>
          </w:p>
        </w:tc>
      </w:tr>
      <w:tr w14:paraId="15BA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808" w:type="pct"/>
            <w:tcBorders>
              <w:top w:val="single" w:color="auto" w:sz="4" w:space="0"/>
              <w:left w:val="single" w:color="auto" w:sz="4" w:space="0"/>
              <w:bottom w:val="single" w:color="auto" w:sz="4" w:space="0"/>
              <w:right w:val="single" w:color="auto" w:sz="4" w:space="0"/>
            </w:tcBorders>
            <w:vAlign w:val="center"/>
          </w:tcPr>
          <w:p w14:paraId="4DFE7935">
            <w:pPr>
              <w:jc w:val="center"/>
            </w:pPr>
            <w:r>
              <w:rPr>
                <w:rFonts w:hint="eastAsia"/>
              </w:rPr>
              <w:t>李华勇</w:t>
            </w:r>
          </w:p>
        </w:tc>
        <w:tc>
          <w:tcPr>
            <w:tcW w:w="580" w:type="pct"/>
            <w:tcBorders>
              <w:top w:val="single" w:color="auto" w:sz="4" w:space="0"/>
              <w:left w:val="single" w:color="auto" w:sz="4" w:space="0"/>
              <w:bottom w:val="single" w:color="auto" w:sz="4" w:space="0"/>
              <w:right w:val="single" w:color="auto" w:sz="4" w:space="0"/>
            </w:tcBorders>
            <w:vAlign w:val="center"/>
          </w:tcPr>
          <w:p w14:paraId="367CC1AB">
            <w:pPr>
              <w:jc w:val="center"/>
            </w:pPr>
            <w:r>
              <w:rPr>
                <w:rFonts w:hint="eastAsia"/>
              </w:rPr>
              <w:t>男</w:t>
            </w:r>
          </w:p>
        </w:tc>
        <w:tc>
          <w:tcPr>
            <w:tcW w:w="1739" w:type="pct"/>
            <w:tcBorders>
              <w:top w:val="single" w:color="auto" w:sz="4" w:space="0"/>
              <w:left w:val="single" w:color="auto" w:sz="4" w:space="0"/>
              <w:bottom w:val="single" w:color="auto" w:sz="4" w:space="0"/>
              <w:right w:val="single" w:color="auto" w:sz="4" w:space="0"/>
            </w:tcBorders>
            <w:vAlign w:val="center"/>
          </w:tcPr>
          <w:p w14:paraId="6B1E87AC">
            <w:pPr>
              <w:jc w:val="center"/>
            </w:pPr>
            <w:r>
              <w:rPr>
                <w:rFonts w:hint="eastAsia"/>
              </w:rPr>
              <w:t>江苏省农业科学院种质资源与生物技术研究所</w:t>
            </w:r>
          </w:p>
        </w:tc>
        <w:tc>
          <w:tcPr>
            <w:tcW w:w="1873" w:type="pct"/>
            <w:tcBorders>
              <w:top w:val="single" w:color="auto" w:sz="4" w:space="0"/>
              <w:left w:val="single" w:color="auto" w:sz="4" w:space="0"/>
              <w:bottom w:val="single" w:color="auto" w:sz="4" w:space="0"/>
              <w:right w:val="single" w:color="auto" w:sz="4" w:space="0"/>
            </w:tcBorders>
            <w:vAlign w:val="center"/>
          </w:tcPr>
          <w:p w14:paraId="0D47C76D">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田间验证和数据分析</w:t>
            </w:r>
          </w:p>
        </w:tc>
      </w:tr>
      <w:tr w14:paraId="3557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808" w:type="pct"/>
            <w:tcBorders>
              <w:top w:val="single" w:color="auto" w:sz="4" w:space="0"/>
              <w:left w:val="single" w:color="auto" w:sz="4" w:space="0"/>
              <w:bottom w:val="single" w:color="auto" w:sz="4" w:space="0"/>
              <w:right w:val="single" w:color="auto" w:sz="4" w:space="0"/>
            </w:tcBorders>
            <w:vAlign w:val="center"/>
          </w:tcPr>
          <w:p w14:paraId="27AE34C9">
            <w:pPr>
              <w:jc w:val="center"/>
            </w:pPr>
            <w:r>
              <w:rPr>
                <w:rFonts w:hint="eastAsia"/>
              </w:rPr>
              <w:t>于  堃</w:t>
            </w:r>
          </w:p>
        </w:tc>
        <w:tc>
          <w:tcPr>
            <w:tcW w:w="580" w:type="pct"/>
            <w:tcBorders>
              <w:top w:val="single" w:color="auto" w:sz="4" w:space="0"/>
              <w:left w:val="single" w:color="auto" w:sz="4" w:space="0"/>
              <w:bottom w:val="single" w:color="auto" w:sz="4" w:space="0"/>
              <w:right w:val="single" w:color="auto" w:sz="4" w:space="0"/>
            </w:tcBorders>
            <w:vAlign w:val="center"/>
          </w:tcPr>
          <w:p w14:paraId="612BBC0A">
            <w:pPr>
              <w:jc w:val="center"/>
            </w:pPr>
            <w:r>
              <w:rPr>
                <w:rFonts w:hint="eastAsia"/>
              </w:rPr>
              <w:t>男</w:t>
            </w:r>
          </w:p>
        </w:tc>
        <w:tc>
          <w:tcPr>
            <w:tcW w:w="1739" w:type="pct"/>
            <w:tcBorders>
              <w:top w:val="single" w:color="auto" w:sz="4" w:space="0"/>
              <w:left w:val="single" w:color="auto" w:sz="4" w:space="0"/>
              <w:bottom w:val="single" w:color="auto" w:sz="4" w:space="0"/>
              <w:right w:val="single" w:color="auto" w:sz="4" w:space="0"/>
            </w:tcBorders>
            <w:vAlign w:val="center"/>
          </w:tcPr>
          <w:p w14:paraId="65D9AE3D">
            <w:pPr>
              <w:jc w:val="center"/>
            </w:pPr>
            <w:r>
              <w:rPr>
                <w:rFonts w:hint="eastAsia"/>
              </w:rPr>
              <w:t>江苏省农业科学院种质资源与生物技术研究所</w:t>
            </w:r>
          </w:p>
        </w:tc>
        <w:tc>
          <w:tcPr>
            <w:tcW w:w="1873" w:type="pct"/>
            <w:tcBorders>
              <w:top w:val="single" w:color="auto" w:sz="4" w:space="0"/>
              <w:left w:val="single" w:color="auto" w:sz="4" w:space="0"/>
              <w:bottom w:val="single" w:color="auto" w:sz="4" w:space="0"/>
              <w:right w:val="single" w:color="auto" w:sz="4" w:space="0"/>
            </w:tcBorders>
            <w:vAlign w:val="center"/>
          </w:tcPr>
          <w:p w14:paraId="6AFE357F">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田间验证和数据分析</w:t>
            </w:r>
          </w:p>
        </w:tc>
      </w:tr>
      <w:tr w14:paraId="3453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808" w:type="pct"/>
            <w:tcBorders>
              <w:top w:val="single" w:color="auto" w:sz="4" w:space="0"/>
              <w:left w:val="single" w:color="auto" w:sz="4" w:space="0"/>
              <w:bottom w:val="single" w:color="auto" w:sz="4" w:space="0"/>
              <w:right w:val="single" w:color="auto" w:sz="4" w:space="0"/>
            </w:tcBorders>
            <w:vAlign w:val="center"/>
          </w:tcPr>
          <w:p w14:paraId="6D4FA6D6">
            <w:pPr>
              <w:jc w:val="center"/>
            </w:pPr>
            <w:r>
              <w:rPr>
                <w:rFonts w:hint="eastAsia"/>
              </w:rPr>
              <w:t>汪鸿星</w:t>
            </w:r>
          </w:p>
        </w:tc>
        <w:tc>
          <w:tcPr>
            <w:tcW w:w="580" w:type="pct"/>
            <w:tcBorders>
              <w:top w:val="single" w:color="auto" w:sz="4" w:space="0"/>
              <w:left w:val="single" w:color="auto" w:sz="4" w:space="0"/>
              <w:bottom w:val="single" w:color="auto" w:sz="4" w:space="0"/>
              <w:right w:val="single" w:color="auto" w:sz="4" w:space="0"/>
            </w:tcBorders>
            <w:vAlign w:val="center"/>
          </w:tcPr>
          <w:p w14:paraId="23C04366">
            <w:pPr>
              <w:jc w:val="center"/>
            </w:pPr>
            <w:r>
              <w:rPr>
                <w:rFonts w:hint="eastAsia"/>
              </w:rPr>
              <w:t>男</w:t>
            </w:r>
          </w:p>
        </w:tc>
        <w:tc>
          <w:tcPr>
            <w:tcW w:w="1739" w:type="pct"/>
            <w:tcBorders>
              <w:top w:val="single" w:color="auto" w:sz="4" w:space="0"/>
              <w:left w:val="single" w:color="auto" w:sz="4" w:space="0"/>
              <w:bottom w:val="single" w:color="auto" w:sz="4" w:space="0"/>
              <w:right w:val="single" w:color="auto" w:sz="4" w:space="0"/>
            </w:tcBorders>
            <w:vAlign w:val="center"/>
          </w:tcPr>
          <w:p w14:paraId="21E66A03">
            <w:pPr>
              <w:jc w:val="center"/>
            </w:pPr>
            <w:r>
              <w:rPr>
                <w:rFonts w:hint="eastAsia"/>
              </w:rPr>
              <w:t>江苏省农业科学院种质资源与生物技术研究所</w:t>
            </w:r>
          </w:p>
        </w:tc>
        <w:tc>
          <w:tcPr>
            <w:tcW w:w="1873" w:type="pct"/>
            <w:tcBorders>
              <w:top w:val="single" w:color="auto" w:sz="4" w:space="0"/>
              <w:left w:val="single" w:color="auto" w:sz="4" w:space="0"/>
              <w:bottom w:val="single" w:color="auto" w:sz="4" w:space="0"/>
              <w:right w:val="single" w:color="auto" w:sz="4" w:space="0"/>
            </w:tcBorders>
            <w:vAlign w:val="center"/>
          </w:tcPr>
          <w:p w14:paraId="1F7DB348">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标准文本撰写、田间验证和数据分析</w:t>
            </w:r>
          </w:p>
        </w:tc>
      </w:tr>
      <w:tr w14:paraId="37FA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808" w:type="pct"/>
            <w:tcBorders>
              <w:top w:val="single" w:color="auto" w:sz="4" w:space="0"/>
              <w:left w:val="single" w:color="auto" w:sz="4" w:space="0"/>
              <w:bottom w:val="single" w:color="auto" w:sz="4" w:space="0"/>
              <w:right w:val="single" w:color="auto" w:sz="4" w:space="0"/>
            </w:tcBorders>
            <w:vAlign w:val="center"/>
          </w:tcPr>
          <w:p w14:paraId="07751A17">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王晨宇</w:t>
            </w:r>
          </w:p>
        </w:tc>
        <w:tc>
          <w:tcPr>
            <w:tcW w:w="580" w:type="pct"/>
            <w:tcBorders>
              <w:top w:val="single" w:color="auto" w:sz="4" w:space="0"/>
              <w:left w:val="single" w:color="auto" w:sz="4" w:space="0"/>
              <w:bottom w:val="single" w:color="auto" w:sz="4" w:space="0"/>
              <w:right w:val="single" w:color="auto" w:sz="4" w:space="0"/>
            </w:tcBorders>
            <w:vAlign w:val="center"/>
          </w:tcPr>
          <w:p w14:paraId="32769B6E">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女</w:t>
            </w:r>
          </w:p>
        </w:tc>
        <w:tc>
          <w:tcPr>
            <w:tcW w:w="1739" w:type="pct"/>
            <w:tcBorders>
              <w:top w:val="single" w:color="auto" w:sz="4" w:space="0"/>
              <w:left w:val="single" w:color="auto" w:sz="4" w:space="0"/>
              <w:bottom w:val="single" w:color="auto" w:sz="4" w:space="0"/>
              <w:right w:val="single" w:color="auto" w:sz="4" w:space="0"/>
            </w:tcBorders>
            <w:vAlign w:val="center"/>
          </w:tcPr>
          <w:p w14:paraId="0B3591D9">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农业农村部科技发展中心</w:t>
            </w:r>
          </w:p>
        </w:tc>
        <w:tc>
          <w:tcPr>
            <w:tcW w:w="1873" w:type="pct"/>
            <w:tcBorders>
              <w:top w:val="single" w:color="auto" w:sz="4" w:space="0"/>
              <w:left w:val="single" w:color="auto" w:sz="4" w:space="0"/>
              <w:bottom w:val="single" w:color="auto" w:sz="4" w:space="0"/>
              <w:right w:val="single" w:color="auto" w:sz="4" w:space="0"/>
            </w:tcBorders>
            <w:vAlign w:val="center"/>
          </w:tcPr>
          <w:p w14:paraId="2128DEDE">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标准文本修改</w:t>
            </w:r>
          </w:p>
        </w:tc>
      </w:tr>
      <w:tr w14:paraId="6034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808" w:type="pct"/>
            <w:tcBorders>
              <w:top w:val="single" w:color="auto" w:sz="4" w:space="0"/>
              <w:left w:val="single" w:color="auto" w:sz="4" w:space="0"/>
              <w:bottom w:val="single" w:color="auto" w:sz="4" w:space="0"/>
              <w:right w:val="single" w:color="auto" w:sz="4" w:space="0"/>
            </w:tcBorders>
            <w:vAlign w:val="center"/>
          </w:tcPr>
          <w:p w14:paraId="2585584E">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张凯淅</w:t>
            </w:r>
          </w:p>
        </w:tc>
        <w:tc>
          <w:tcPr>
            <w:tcW w:w="580" w:type="pct"/>
            <w:tcBorders>
              <w:top w:val="single" w:color="auto" w:sz="4" w:space="0"/>
              <w:left w:val="single" w:color="auto" w:sz="4" w:space="0"/>
              <w:bottom w:val="single" w:color="auto" w:sz="4" w:space="0"/>
              <w:right w:val="single" w:color="auto" w:sz="4" w:space="0"/>
            </w:tcBorders>
            <w:vAlign w:val="center"/>
          </w:tcPr>
          <w:p w14:paraId="07997CB5">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男</w:t>
            </w:r>
          </w:p>
        </w:tc>
        <w:tc>
          <w:tcPr>
            <w:tcW w:w="1739" w:type="pct"/>
            <w:tcBorders>
              <w:top w:val="single" w:color="auto" w:sz="4" w:space="0"/>
              <w:left w:val="single" w:color="auto" w:sz="4" w:space="0"/>
              <w:bottom w:val="single" w:color="auto" w:sz="4" w:space="0"/>
              <w:right w:val="single" w:color="auto" w:sz="4" w:space="0"/>
            </w:tcBorders>
            <w:vAlign w:val="center"/>
          </w:tcPr>
          <w:p w14:paraId="2651F376">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农业农村部科技发展中心</w:t>
            </w:r>
          </w:p>
        </w:tc>
        <w:tc>
          <w:tcPr>
            <w:tcW w:w="1873" w:type="pct"/>
            <w:tcBorders>
              <w:top w:val="single" w:color="auto" w:sz="4" w:space="0"/>
              <w:left w:val="single" w:color="auto" w:sz="4" w:space="0"/>
              <w:bottom w:val="single" w:color="auto" w:sz="4" w:space="0"/>
              <w:right w:val="single" w:color="auto" w:sz="4" w:space="0"/>
            </w:tcBorders>
            <w:vAlign w:val="center"/>
          </w:tcPr>
          <w:p w14:paraId="30F5C930">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标准文本修改</w:t>
            </w:r>
          </w:p>
        </w:tc>
      </w:tr>
      <w:tr w14:paraId="7D93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808" w:type="pct"/>
            <w:tcBorders>
              <w:top w:val="single" w:color="auto" w:sz="4" w:space="0"/>
              <w:left w:val="single" w:color="auto" w:sz="4" w:space="0"/>
              <w:bottom w:val="single" w:color="auto" w:sz="4" w:space="0"/>
              <w:right w:val="single" w:color="auto" w:sz="4" w:space="0"/>
            </w:tcBorders>
            <w:vAlign w:val="center"/>
          </w:tcPr>
          <w:p w14:paraId="484A4680">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荆若男</w:t>
            </w:r>
          </w:p>
        </w:tc>
        <w:tc>
          <w:tcPr>
            <w:tcW w:w="580" w:type="pct"/>
            <w:tcBorders>
              <w:top w:val="single" w:color="auto" w:sz="4" w:space="0"/>
              <w:left w:val="single" w:color="auto" w:sz="4" w:space="0"/>
              <w:bottom w:val="single" w:color="auto" w:sz="4" w:space="0"/>
              <w:right w:val="single" w:color="auto" w:sz="4" w:space="0"/>
            </w:tcBorders>
            <w:vAlign w:val="center"/>
          </w:tcPr>
          <w:p w14:paraId="647F707E">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女</w:t>
            </w:r>
          </w:p>
        </w:tc>
        <w:tc>
          <w:tcPr>
            <w:tcW w:w="1739" w:type="pct"/>
            <w:tcBorders>
              <w:top w:val="single" w:color="auto" w:sz="4" w:space="0"/>
              <w:left w:val="single" w:color="auto" w:sz="4" w:space="0"/>
              <w:bottom w:val="single" w:color="auto" w:sz="4" w:space="0"/>
              <w:right w:val="single" w:color="auto" w:sz="4" w:space="0"/>
            </w:tcBorders>
            <w:vAlign w:val="center"/>
          </w:tcPr>
          <w:p w14:paraId="080B835E">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农业农村部科技发展中心</w:t>
            </w:r>
          </w:p>
        </w:tc>
        <w:tc>
          <w:tcPr>
            <w:tcW w:w="1873" w:type="pct"/>
            <w:tcBorders>
              <w:top w:val="single" w:color="auto" w:sz="4" w:space="0"/>
              <w:left w:val="single" w:color="auto" w:sz="4" w:space="0"/>
              <w:bottom w:val="single" w:color="auto" w:sz="4" w:space="0"/>
              <w:right w:val="single" w:color="auto" w:sz="4" w:space="0"/>
            </w:tcBorders>
            <w:vAlign w:val="center"/>
          </w:tcPr>
          <w:p w14:paraId="3CBB6EB6">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标准文本修改</w:t>
            </w:r>
          </w:p>
        </w:tc>
      </w:tr>
      <w:tr w14:paraId="724A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808" w:type="pct"/>
            <w:tcBorders>
              <w:top w:val="single" w:color="auto" w:sz="4" w:space="0"/>
              <w:left w:val="single" w:color="auto" w:sz="4" w:space="0"/>
              <w:bottom w:val="single" w:color="auto" w:sz="4" w:space="0"/>
              <w:right w:val="single" w:color="auto" w:sz="4" w:space="0"/>
            </w:tcBorders>
            <w:vAlign w:val="center"/>
          </w:tcPr>
          <w:p w14:paraId="0E5F4DF2">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马莹雪</w:t>
            </w:r>
          </w:p>
        </w:tc>
        <w:tc>
          <w:tcPr>
            <w:tcW w:w="580" w:type="pct"/>
            <w:tcBorders>
              <w:top w:val="single" w:color="auto" w:sz="4" w:space="0"/>
              <w:left w:val="single" w:color="auto" w:sz="4" w:space="0"/>
              <w:bottom w:val="single" w:color="auto" w:sz="4" w:space="0"/>
              <w:right w:val="single" w:color="auto" w:sz="4" w:space="0"/>
            </w:tcBorders>
            <w:vAlign w:val="center"/>
          </w:tcPr>
          <w:p w14:paraId="793E04EB">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女</w:t>
            </w:r>
          </w:p>
        </w:tc>
        <w:tc>
          <w:tcPr>
            <w:tcW w:w="1739" w:type="pct"/>
            <w:tcBorders>
              <w:top w:val="single" w:color="auto" w:sz="4" w:space="0"/>
              <w:left w:val="single" w:color="auto" w:sz="4" w:space="0"/>
              <w:bottom w:val="single" w:color="auto" w:sz="4" w:space="0"/>
              <w:right w:val="single" w:color="auto" w:sz="4" w:space="0"/>
            </w:tcBorders>
            <w:vAlign w:val="center"/>
          </w:tcPr>
          <w:p w14:paraId="5B4F9A90">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农业农村部科技发展中心</w:t>
            </w:r>
          </w:p>
        </w:tc>
        <w:tc>
          <w:tcPr>
            <w:tcW w:w="1873" w:type="pct"/>
            <w:tcBorders>
              <w:top w:val="single" w:color="auto" w:sz="4" w:space="0"/>
              <w:left w:val="single" w:color="auto" w:sz="4" w:space="0"/>
              <w:bottom w:val="single" w:color="auto" w:sz="4" w:space="0"/>
              <w:right w:val="single" w:color="auto" w:sz="4" w:space="0"/>
            </w:tcBorders>
            <w:vAlign w:val="center"/>
          </w:tcPr>
          <w:p w14:paraId="17E9756F">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项目实施</w:t>
            </w:r>
          </w:p>
        </w:tc>
      </w:tr>
      <w:tr w14:paraId="3651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808" w:type="pct"/>
            <w:tcBorders>
              <w:top w:val="single" w:color="auto" w:sz="4" w:space="0"/>
              <w:left w:val="single" w:color="auto" w:sz="4" w:space="0"/>
              <w:bottom w:val="single" w:color="auto" w:sz="4" w:space="0"/>
              <w:right w:val="single" w:color="auto" w:sz="4" w:space="0"/>
            </w:tcBorders>
            <w:vAlign w:val="center"/>
          </w:tcPr>
          <w:p w14:paraId="3E444F72">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闫多子</w:t>
            </w:r>
          </w:p>
        </w:tc>
        <w:tc>
          <w:tcPr>
            <w:tcW w:w="580" w:type="pct"/>
            <w:tcBorders>
              <w:top w:val="single" w:color="auto" w:sz="4" w:space="0"/>
              <w:left w:val="single" w:color="auto" w:sz="4" w:space="0"/>
              <w:bottom w:val="single" w:color="auto" w:sz="4" w:space="0"/>
              <w:right w:val="single" w:color="auto" w:sz="4" w:space="0"/>
            </w:tcBorders>
            <w:vAlign w:val="center"/>
          </w:tcPr>
          <w:p w14:paraId="5DA88E05">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女</w:t>
            </w:r>
          </w:p>
        </w:tc>
        <w:tc>
          <w:tcPr>
            <w:tcW w:w="1739" w:type="pct"/>
            <w:tcBorders>
              <w:top w:val="single" w:color="auto" w:sz="4" w:space="0"/>
              <w:left w:val="single" w:color="auto" w:sz="4" w:space="0"/>
              <w:bottom w:val="single" w:color="auto" w:sz="4" w:space="0"/>
              <w:right w:val="single" w:color="auto" w:sz="4" w:space="0"/>
            </w:tcBorders>
            <w:vAlign w:val="center"/>
          </w:tcPr>
          <w:p w14:paraId="265D4C34">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农业农村部科技发展中心</w:t>
            </w:r>
          </w:p>
        </w:tc>
        <w:tc>
          <w:tcPr>
            <w:tcW w:w="1873" w:type="pct"/>
            <w:tcBorders>
              <w:top w:val="single" w:color="auto" w:sz="4" w:space="0"/>
              <w:left w:val="single" w:color="auto" w:sz="4" w:space="0"/>
              <w:bottom w:val="single" w:color="auto" w:sz="4" w:space="0"/>
              <w:right w:val="single" w:color="auto" w:sz="4" w:space="0"/>
            </w:tcBorders>
            <w:vAlign w:val="center"/>
          </w:tcPr>
          <w:p w14:paraId="6441406E">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标准文本撰写</w:t>
            </w:r>
          </w:p>
        </w:tc>
      </w:tr>
      <w:tr w14:paraId="339E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808" w:type="pct"/>
            <w:tcBorders>
              <w:top w:val="single" w:color="auto" w:sz="4" w:space="0"/>
              <w:left w:val="single" w:color="auto" w:sz="4" w:space="0"/>
              <w:bottom w:val="single" w:color="auto" w:sz="4" w:space="0"/>
              <w:right w:val="single" w:color="auto" w:sz="4" w:space="0"/>
            </w:tcBorders>
            <w:vAlign w:val="center"/>
          </w:tcPr>
          <w:p w14:paraId="7345C722">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庞雪兵</w:t>
            </w:r>
          </w:p>
        </w:tc>
        <w:tc>
          <w:tcPr>
            <w:tcW w:w="580" w:type="pct"/>
            <w:tcBorders>
              <w:top w:val="single" w:color="auto" w:sz="4" w:space="0"/>
              <w:left w:val="single" w:color="auto" w:sz="4" w:space="0"/>
              <w:bottom w:val="single" w:color="auto" w:sz="4" w:space="0"/>
              <w:right w:val="single" w:color="auto" w:sz="4" w:space="0"/>
            </w:tcBorders>
            <w:vAlign w:val="center"/>
          </w:tcPr>
          <w:p w14:paraId="56F55671">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女</w:t>
            </w:r>
          </w:p>
        </w:tc>
        <w:tc>
          <w:tcPr>
            <w:tcW w:w="1739" w:type="pct"/>
            <w:tcBorders>
              <w:top w:val="single" w:color="auto" w:sz="4" w:space="0"/>
              <w:left w:val="single" w:color="auto" w:sz="4" w:space="0"/>
              <w:bottom w:val="single" w:color="auto" w:sz="4" w:space="0"/>
              <w:right w:val="single" w:color="auto" w:sz="4" w:space="0"/>
            </w:tcBorders>
            <w:vAlign w:val="center"/>
          </w:tcPr>
          <w:p w14:paraId="1D0206E4">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农业农村部科技发展中心</w:t>
            </w:r>
          </w:p>
        </w:tc>
        <w:tc>
          <w:tcPr>
            <w:tcW w:w="1873" w:type="pct"/>
            <w:tcBorders>
              <w:top w:val="single" w:color="auto" w:sz="4" w:space="0"/>
              <w:left w:val="single" w:color="auto" w:sz="4" w:space="0"/>
              <w:bottom w:val="single" w:color="auto" w:sz="4" w:space="0"/>
              <w:right w:val="single" w:color="auto" w:sz="4" w:space="0"/>
            </w:tcBorders>
            <w:vAlign w:val="center"/>
          </w:tcPr>
          <w:p w14:paraId="71CF2A7F">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项目实施</w:t>
            </w:r>
          </w:p>
        </w:tc>
      </w:tr>
      <w:tr w14:paraId="57DB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808" w:type="pct"/>
            <w:tcBorders>
              <w:top w:val="single" w:color="auto" w:sz="4" w:space="0"/>
              <w:left w:val="single" w:color="auto" w:sz="4" w:space="0"/>
              <w:bottom w:val="single" w:color="auto" w:sz="4" w:space="0"/>
              <w:right w:val="single" w:color="auto" w:sz="4" w:space="0"/>
            </w:tcBorders>
            <w:vAlign w:val="center"/>
          </w:tcPr>
          <w:p w14:paraId="5A857E20">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王雨</w:t>
            </w:r>
          </w:p>
        </w:tc>
        <w:tc>
          <w:tcPr>
            <w:tcW w:w="580" w:type="pct"/>
            <w:tcBorders>
              <w:top w:val="single" w:color="auto" w:sz="4" w:space="0"/>
              <w:left w:val="single" w:color="auto" w:sz="4" w:space="0"/>
              <w:bottom w:val="single" w:color="auto" w:sz="4" w:space="0"/>
              <w:right w:val="single" w:color="auto" w:sz="4" w:space="0"/>
            </w:tcBorders>
            <w:vAlign w:val="center"/>
          </w:tcPr>
          <w:p w14:paraId="4E448AB5">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男</w:t>
            </w:r>
          </w:p>
        </w:tc>
        <w:tc>
          <w:tcPr>
            <w:tcW w:w="1739" w:type="pct"/>
            <w:tcBorders>
              <w:top w:val="single" w:color="auto" w:sz="4" w:space="0"/>
              <w:left w:val="single" w:color="auto" w:sz="4" w:space="0"/>
              <w:bottom w:val="single" w:color="auto" w:sz="4" w:space="0"/>
              <w:right w:val="single" w:color="auto" w:sz="4" w:space="0"/>
            </w:tcBorders>
            <w:vAlign w:val="center"/>
          </w:tcPr>
          <w:p w14:paraId="368A2FF9">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农业农村部科技发展中心</w:t>
            </w:r>
          </w:p>
        </w:tc>
        <w:tc>
          <w:tcPr>
            <w:tcW w:w="1873" w:type="pct"/>
            <w:tcBorders>
              <w:top w:val="single" w:color="auto" w:sz="4" w:space="0"/>
              <w:left w:val="single" w:color="auto" w:sz="4" w:space="0"/>
              <w:bottom w:val="single" w:color="auto" w:sz="4" w:space="0"/>
              <w:right w:val="single" w:color="auto" w:sz="4" w:space="0"/>
            </w:tcBorders>
            <w:vAlign w:val="center"/>
          </w:tcPr>
          <w:p w14:paraId="6E5F44B6">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标准文本修改</w:t>
            </w:r>
          </w:p>
        </w:tc>
      </w:tr>
      <w:tr w14:paraId="5D10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808" w:type="pct"/>
            <w:tcBorders>
              <w:top w:val="single" w:color="auto" w:sz="4" w:space="0"/>
              <w:left w:val="single" w:color="auto" w:sz="4" w:space="0"/>
              <w:bottom w:val="single" w:color="auto" w:sz="4" w:space="0"/>
              <w:right w:val="single" w:color="auto" w:sz="4" w:space="0"/>
            </w:tcBorders>
            <w:vAlign w:val="center"/>
          </w:tcPr>
          <w:p w14:paraId="2BCBBCCC">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李嫒嫒</w:t>
            </w:r>
          </w:p>
        </w:tc>
        <w:tc>
          <w:tcPr>
            <w:tcW w:w="580" w:type="pct"/>
            <w:tcBorders>
              <w:top w:val="single" w:color="auto" w:sz="4" w:space="0"/>
              <w:left w:val="single" w:color="auto" w:sz="4" w:space="0"/>
              <w:bottom w:val="single" w:color="auto" w:sz="4" w:space="0"/>
              <w:right w:val="single" w:color="auto" w:sz="4" w:space="0"/>
            </w:tcBorders>
            <w:vAlign w:val="center"/>
          </w:tcPr>
          <w:p w14:paraId="4216B207">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女</w:t>
            </w:r>
          </w:p>
        </w:tc>
        <w:tc>
          <w:tcPr>
            <w:tcW w:w="1739" w:type="pct"/>
            <w:tcBorders>
              <w:top w:val="single" w:color="auto" w:sz="4" w:space="0"/>
              <w:left w:val="single" w:color="auto" w:sz="4" w:space="0"/>
              <w:bottom w:val="single" w:color="auto" w:sz="4" w:space="0"/>
              <w:right w:val="single" w:color="auto" w:sz="4" w:space="0"/>
            </w:tcBorders>
            <w:vAlign w:val="center"/>
          </w:tcPr>
          <w:p w14:paraId="7BB8A12A">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农业农村部科技发展中心</w:t>
            </w:r>
          </w:p>
        </w:tc>
        <w:tc>
          <w:tcPr>
            <w:tcW w:w="1873" w:type="pct"/>
            <w:tcBorders>
              <w:top w:val="single" w:color="auto" w:sz="4" w:space="0"/>
              <w:left w:val="single" w:color="auto" w:sz="4" w:space="0"/>
              <w:bottom w:val="single" w:color="auto" w:sz="4" w:space="0"/>
              <w:right w:val="single" w:color="auto" w:sz="4" w:space="0"/>
            </w:tcBorders>
            <w:vAlign w:val="center"/>
          </w:tcPr>
          <w:p w14:paraId="750BB44D">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项目实施</w:t>
            </w:r>
          </w:p>
        </w:tc>
      </w:tr>
      <w:tr w14:paraId="7956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808" w:type="pct"/>
            <w:tcBorders>
              <w:top w:val="single" w:color="auto" w:sz="4" w:space="0"/>
              <w:left w:val="single" w:color="auto" w:sz="4" w:space="0"/>
              <w:bottom w:val="single" w:color="auto" w:sz="4" w:space="0"/>
              <w:right w:val="single" w:color="auto" w:sz="4" w:space="0"/>
            </w:tcBorders>
            <w:vAlign w:val="center"/>
          </w:tcPr>
          <w:p w14:paraId="6D268ABF">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武星廷</w:t>
            </w:r>
          </w:p>
        </w:tc>
        <w:tc>
          <w:tcPr>
            <w:tcW w:w="580" w:type="pct"/>
            <w:tcBorders>
              <w:top w:val="single" w:color="auto" w:sz="4" w:space="0"/>
              <w:left w:val="single" w:color="auto" w:sz="4" w:space="0"/>
              <w:bottom w:val="single" w:color="auto" w:sz="4" w:space="0"/>
              <w:right w:val="single" w:color="auto" w:sz="4" w:space="0"/>
            </w:tcBorders>
            <w:vAlign w:val="center"/>
          </w:tcPr>
          <w:p w14:paraId="7AA5C302">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女</w:t>
            </w:r>
          </w:p>
        </w:tc>
        <w:tc>
          <w:tcPr>
            <w:tcW w:w="1739" w:type="pct"/>
            <w:tcBorders>
              <w:top w:val="single" w:color="auto" w:sz="4" w:space="0"/>
              <w:left w:val="single" w:color="auto" w:sz="4" w:space="0"/>
              <w:bottom w:val="single" w:color="auto" w:sz="4" w:space="0"/>
              <w:right w:val="single" w:color="auto" w:sz="4" w:space="0"/>
            </w:tcBorders>
            <w:vAlign w:val="center"/>
          </w:tcPr>
          <w:p w14:paraId="44372D38">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农业农村部科技发展中心</w:t>
            </w:r>
          </w:p>
        </w:tc>
        <w:tc>
          <w:tcPr>
            <w:tcW w:w="1873" w:type="pct"/>
            <w:tcBorders>
              <w:top w:val="single" w:color="auto" w:sz="4" w:space="0"/>
              <w:left w:val="single" w:color="auto" w:sz="4" w:space="0"/>
              <w:bottom w:val="single" w:color="auto" w:sz="4" w:space="0"/>
              <w:right w:val="single" w:color="auto" w:sz="4" w:space="0"/>
            </w:tcBorders>
            <w:vAlign w:val="center"/>
          </w:tcPr>
          <w:p w14:paraId="13CEA32D">
            <w:pPr>
              <w:adjustRightInd w:val="0"/>
              <w:jc w:val="center"/>
              <w:textAlignment w:val="baseline"/>
              <w:rPr>
                <w:rFonts w:cs="仿宋" w:asciiTheme="minorEastAsia" w:hAnsiTheme="minorEastAsia" w:eastAsiaTheme="minorEastAsia"/>
              </w:rPr>
            </w:pPr>
            <w:r>
              <w:rPr>
                <w:rFonts w:hint="eastAsia" w:cs="仿宋" w:asciiTheme="minorEastAsia" w:hAnsiTheme="minorEastAsia" w:eastAsiaTheme="minorEastAsia"/>
              </w:rPr>
              <w:t>标准文本撰写</w:t>
            </w:r>
          </w:p>
        </w:tc>
      </w:tr>
    </w:tbl>
    <w:p w14:paraId="0BBA2249">
      <w:pPr>
        <w:spacing w:line="600" w:lineRule="exact"/>
        <w:ind w:firstLine="472" w:firstLineChars="196"/>
        <w:rPr>
          <w:rFonts w:ascii="Times New Roman" w:hAnsi="Times New Roman" w:cs="Arial"/>
          <w:sz w:val="24"/>
          <w:szCs w:val="24"/>
        </w:rPr>
      </w:pPr>
      <w:r>
        <w:rPr>
          <w:rFonts w:hint="eastAsia" w:ascii="Times New Roman" w:hAnsi="Times New Roman" w:cs="Arial"/>
          <w:b/>
          <w:sz w:val="24"/>
          <w:szCs w:val="24"/>
        </w:rPr>
        <w:t>1.2确定水稻</w:t>
      </w:r>
      <w:r>
        <w:rPr>
          <w:rFonts w:hint="eastAsia" w:ascii="Times New Roman" w:hAnsi="Times New Roman" w:cs="Arial"/>
          <w:b/>
          <w:bCs/>
          <w:sz w:val="24"/>
          <w:szCs w:val="24"/>
        </w:rPr>
        <w:t>关键性状的范围和指标体系</w:t>
      </w:r>
    </w:p>
    <w:p w14:paraId="7EC20808">
      <w:pPr>
        <w:spacing w:line="600" w:lineRule="exact"/>
        <w:ind w:firstLine="470" w:firstLineChars="196"/>
        <w:rPr>
          <w:rFonts w:ascii="Times New Roman" w:hAnsi="Times New Roman" w:cs="Arial"/>
          <w:bCs/>
          <w:sz w:val="24"/>
          <w:szCs w:val="24"/>
        </w:rPr>
      </w:pPr>
      <w:r>
        <w:rPr>
          <w:rFonts w:hint="eastAsia" w:ascii="Times New Roman" w:hAnsi="Times New Roman" w:cs="Arial"/>
          <w:sz w:val="24"/>
          <w:szCs w:val="24"/>
        </w:rPr>
        <w:t>2023年11月-2024年0</w:t>
      </w:r>
      <w:r>
        <w:rPr>
          <w:rFonts w:ascii="Times New Roman" w:hAnsi="Times New Roman" w:cs="Arial"/>
          <w:sz w:val="24"/>
          <w:szCs w:val="24"/>
        </w:rPr>
        <w:t>3</w:t>
      </w:r>
      <w:r>
        <w:rPr>
          <w:rFonts w:hint="eastAsia" w:ascii="Times New Roman" w:hAnsi="Times New Roman" w:cs="Arial"/>
          <w:sz w:val="24"/>
          <w:szCs w:val="24"/>
        </w:rPr>
        <w:t>月：通过查阅文献和征求专家意见，明确本标准所称的水稻关键性状范围，既包括传统的形态性状，也包括满足未来育种需求的抗逆性、优良品质、抗病性等性状</w:t>
      </w:r>
      <w:r>
        <w:rPr>
          <w:rFonts w:hint="eastAsia" w:ascii="Times New Roman" w:hAnsi="Times New Roman" w:cs="Arial"/>
          <w:bCs/>
          <w:sz w:val="24"/>
          <w:szCs w:val="24"/>
        </w:rPr>
        <w:t>，明确每种类型性状对应的性状指标体系，用于种质资源和品种的统一评价。</w:t>
      </w:r>
    </w:p>
    <w:p w14:paraId="74BB1FFA">
      <w:pPr>
        <w:spacing w:line="600" w:lineRule="exact"/>
        <w:ind w:firstLine="472" w:firstLineChars="196"/>
        <w:rPr>
          <w:rFonts w:ascii="Times New Roman" w:hAnsi="Times New Roman" w:cs="Arial"/>
          <w:b/>
          <w:sz w:val="24"/>
          <w:szCs w:val="24"/>
        </w:rPr>
      </w:pPr>
      <w:r>
        <w:rPr>
          <w:rFonts w:ascii="Times New Roman" w:hAnsi="Times New Roman" w:cs="Arial"/>
          <w:b/>
          <w:sz w:val="24"/>
          <w:szCs w:val="24"/>
        </w:rPr>
        <w:t xml:space="preserve">1.3 </w:t>
      </w:r>
      <w:r>
        <w:rPr>
          <w:rFonts w:hint="eastAsia" w:ascii="Times New Roman" w:hAnsi="Times New Roman" w:cs="Arial"/>
          <w:b/>
          <w:sz w:val="24"/>
          <w:szCs w:val="24"/>
        </w:rPr>
        <w:t>确定关键性状的表型采集方法</w:t>
      </w:r>
    </w:p>
    <w:p w14:paraId="49C6AA70">
      <w:pPr>
        <w:spacing w:line="600" w:lineRule="exact"/>
        <w:ind w:firstLine="470" w:firstLineChars="196"/>
        <w:rPr>
          <w:rFonts w:ascii="Times New Roman" w:hAnsi="Times New Roman" w:cs="Arial"/>
          <w:bCs/>
          <w:sz w:val="24"/>
          <w:szCs w:val="24"/>
        </w:rPr>
      </w:pPr>
      <w:r>
        <w:rPr>
          <w:rFonts w:hint="eastAsia" w:ascii="Times New Roman" w:hAnsi="Times New Roman" w:cs="Arial"/>
          <w:bCs/>
          <w:sz w:val="24"/>
          <w:szCs w:val="24"/>
        </w:rPr>
        <w:t>针对不同类型的关键性状，确定相应的采集方法，包括状表达分级、采集时间、采集方法、记录格式、处理方法等（详见附表）。为了适应测试技术的发展，对于适合开展图像分析的性状，本标准提供了对图像采集的规范化要求。</w:t>
      </w:r>
    </w:p>
    <w:p w14:paraId="658564D3">
      <w:pPr>
        <w:spacing w:line="600" w:lineRule="exact"/>
        <w:ind w:firstLine="472" w:firstLineChars="196"/>
        <w:rPr>
          <w:rFonts w:ascii="Times New Roman" w:hAnsi="Times New Roman" w:cs="Arial"/>
          <w:b/>
          <w:sz w:val="24"/>
          <w:szCs w:val="24"/>
        </w:rPr>
      </w:pPr>
      <w:r>
        <w:rPr>
          <w:rFonts w:ascii="Times New Roman" w:hAnsi="Times New Roman" w:cs="Arial"/>
          <w:b/>
          <w:sz w:val="24"/>
          <w:szCs w:val="24"/>
        </w:rPr>
        <w:t>1.4</w:t>
      </w:r>
      <w:r>
        <w:rPr>
          <w:rFonts w:hint="eastAsia" w:ascii="Times New Roman" w:hAnsi="Times New Roman" w:cs="Arial"/>
          <w:b/>
          <w:sz w:val="24"/>
          <w:szCs w:val="24"/>
        </w:rPr>
        <w:t>田间验证</w:t>
      </w:r>
    </w:p>
    <w:p w14:paraId="4979E032">
      <w:pPr>
        <w:spacing w:line="600" w:lineRule="exact"/>
        <w:ind w:firstLine="470" w:firstLineChars="196"/>
        <w:rPr>
          <w:rFonts w:ascii="Times New Roman" w:hAnsi="Times New Roman" w:cs="Arial"/>
          <w:sz w:val="24"/>
          <w:szCs w:val="24"/>
        </w:rPr>
      </w:pPr>
      <w:r>
        <w:rPr>
          <w:rFonts w:hint="eastAsia" w:ascii="Times New Roman" w:hAnsi="Times New Roman" w:cs="Arial"/>
          <w:sz w:val="24"/>
          <w:szCs w:val="24"/>
        </w:rPr>
        <w:t>2024年0</w:t>
      </w:r>
      <w:r>
        <w:rPr>
          <w:rFonts w:ascii="Times New Roman" w:hAnsi="Times New Roman" w:cs="Arial"/>
          <w:sz w:val="24"/>
          <w:szCs w:val="24"/>
        </w:rPr>
        <w:t>4</w:t>
      </w:r>
      <w:r>
        <w:rPr>
          <w:rFonts w:hint="eastAsia" w:ascii="Times New Roman" w:hAnsi="Times New Roman" w:cs="Arial"/>
          <w:sz w:val="24"/>
          <w:szCs w:val="24"/>
        </w:rPr>
        <w:t>月-2024年0</w:t>
      </w:r>
      <w:r>
        <w:rPr>
          <w:rFonts w:ascii="Times New Roman" w:hAnsi="Times New Roman" w:cs="Arial"/>
          <w:sz w:val="24"/>
          <w:szCs w:val="24"/>
        </w:rPr>
        <w:t>9</w:t>
      </w:r>
      <w:r>
        <w:rPr>
          <w:rFonts w:hint="eastAsia" w:ascii="Times New Roman" w:hAnsi="Times New Roman" w:cs="Arial"/>
          <w:sz w:val="24"/>
          <w:szCs w:val="24"/>
        </w:rPr>
        <w:t>月，起草人根据已有品种性状表现，筛选了表型特征具有代表性的1</w:t>
      </w:r>
      <w:r>
        <w:rPr>
          <w:rFonts w:ascii="Times New Roman" w:hAnsi="Times New Roman" w:cs="Arial"/>
          <w:sz w:val="24"/>
          <w:szCs w:val="24"/>
        </w:rPr>
        <w:t>70</w:t>
      </w:r>
      <w:r>
        <w:rPr>
          <w:rFonts w:hint="eastAsia" w:ascii="Times New Roman" w:hAnsi="Times New Roman" w:cs="Arial"/>
          <w:sz w:val="24"/>
          <w:szCs w:val="24"/>
        </w:rPr>
        <w:t>份水稻品种，包含常规粳稻、杂交粳稻、杂交籼稻、恢复系、不育系等不同类型的水稻品种（附表2）进行种植试验和数据采集试验，对形成的水稻部分关键性状指标体系和采集技术进行了验证。</w:t>
      </w:r>
    </w:p>
    <w:p w14:paraId="639ACD6E">
      <w:pPr>
        <w:spacing w:line="600" w:lineRule="exact"/>
        <w:ind w:firstLine="472" w:firstLineChars="196"/>
        <w:rPr>
          <w:rFonts w:ascii="Times New Roman" w:hAnsi="Times New Roman" w:cs="Arial"/>
          <w:b/>
          <w:sz w:val="24"/>
          <w:szCs w:val="24"/>
        </w:rPr>
      </w:pPr>
      <w:r>
        <w:rPr>
          <w:rFonts w:ascii="Times New Roman" w:hAnsi="Times New Roman" w:cs="Arial"/>
          <w:b/>
          <w:sz w:val="24"/>
          <w:szCs w:val="24"/>
        </w:rPr>
        <w:t>1.5</w:t>
      </w:r>
      <w:r>
        <w:rPr>
          <w:rFonts w:hint="eastAsia" w:ascii="Times New Roman" w:hAnsi="Times New Roman" w:cs="Arial"/>
          <w:b/>
          <w:sz w:val="24"/>
          <w:szCs w:val="24"/>
        </w:rPr>
        <w:t>形成文本初稿</w:t>
      </w:r>
    </w:p>
    <w:p w14:paraId="44C7EB0C">
      <w:pPr>
        <w:spacing w:line="600" w:lineRule="exact"/>
        <w:ind w:firstLine="470" w:firstLineChars="196"/>
        <w:rPr>
          <w:rFonts w:ascii="Times New Roman" w:hAnsi="Times New Roman" w:cs="Arial"/>
          <w:sz w:val="24"/>
          <w:szCs w:val="24"/>
        </w:rPr>
      </w:pPr>
      <w:r>
        <w:rPr>
          <w:rFonts w:hint="eastAsia" w:ascii="Times New Roman" w:hAnsi="Times New Roman" w:cs="Arial"/>
          <w:sz w:val="24"/>
          <w:szCs w:val="24"/>
        </w:rPr>
        <w:t>2024年0</w:t>
      </w:r>
      <w:r>
        <w:rPr>
          <w:rFonts w:ascii="Times New Roman" w:hAnsi="Times New Roman" w:cs="Arial"/>
          <w:sz w:val="24"/>
          <w:szCs w:val="24"/>
        </w:rPr>
        <w:t>9</w:t>
      </w:r>
      <w:r>
        <w:rPr>
          <w:rFonts w:hint="eastAsia" w:ascii="Times New Roman" w:hAnsi="Times New Roman" w:cs="Arial"/>
          <w:sz w:val="24"/>
          <w:szCs w:val="24"/>
        </w:rPr>
        <w:t>月-2024年11月：结合田间验证结果，形成文本初稿，2024年</w:t>
      </w:r>
      <w:r>
        <w:rPr>
          <w:rFonts w:ascii="Times New Roman" w:hAnsi="Times New Roman" w:cs="Arial"/>
          <w:sz w:val="24"/>
          <w:szCs w:val="24"/>
        </w:rPr>
        <w:t>9</w:t>
      </w:r>
      <w:r>
        <w:rPr>
          <w:rFonts w:hint="eastAsia" w:ascii="Times New Roman" w:hAnsi="Times New Roman" w:cs="Arial"/>
          <w:sz w:val="24"/>
          <w:szCs w:val="24"/>
        </w:rPr>
        <w:t>月-</w:t>
      </w:r>
      <w:r>
        <w:rPr>
          <w:rFonts w:ascii="Times New Roman" w:hAnsi="Times New Roman" w:cs="Arial"/>
          <w:sz w:val="24"/>
          <w:szCs w:val="24"/>
        </w:rPr>
        <w:t>10</w:t>
      </w:r>
      <w:r>
        <w:rPr>
          <w:rFonts w:hint="eastAsia" w:ascii="Times New Roman" w:hAnsi="Times New Roman" w:cs="Arial"/>
          <w:sz w:val="24"/>
          <w:szCs w:val="24"/>
        </w:rPr>
        <w:t>月，项目主持人分别组织育种、测试领域的专家进行两轮规程文稿的专家讨论，并根据专家意见和建议完善规程文本；同时，起草组进行</w:t>
      </w:r>
      <w:r>
        <w:rPr>
          <w:rFonts w:ascii="Times New Roman" w:hAnsi="Times New Roman" w:cs="Arial"/>
          <w:sz w:val="24"/>
          <w:szCs w:val="24"/>
        </w:rPr>
        <w:t>170</w:t>
      </w:r>
      <w:r>
        <w:rPr>
          <w:rFonts w:hint="eastAsia" w:ascii="Times New Roman" w:hAnsi="Times New Roman" w:cs="Arial"/>
          <w:sz w:val="24"/>
          <w:szCs w:val="24"/>
        </w:rPr>
        <w:t>份水稻品种的性状数据进行分析，并总结经验，于11月最终确定了规程征求意见稿。</w:t>
      </w:r>
    </w:p>
    <w:p w14:paraId="0C08359D">
      <w:pPr>
        <w:spacing w:line="600" w:lineRule="exact"/>
        <w:ind w:firstLine="472" w:firstLineChars="196"/>
        <w:rPr>
          <w:rFonts w:ascii="Times New Roman" w:hAnsi="Times New Roman" w:cs="Arial"/>
          <w:b/>
          <w:sz w:val="24"/>
          <w:szCs w:val="24"/>
        </w:rPr>
      </w:pPr>
      <w:r>
        <w:rPr>
          <w:rFonts w:hint="eastAsia" w:ascii="Times New Roman" w:hAnsi="Times New Roman" w:cs="Arial"/>
          <w:b/>
          <w:sz w:val="24"/>
          <w:szCs w:val="24"/>
        </w:rPr>
        <w:t>2. 征求意见阶段</w:t>
      </w:r>
    </w:p>
    <w:p w14:paraId="31FD8A0C">
      <w:pPr>
        <w:spacing w:line="600" w:lineRule="exact"/>
        <w:ind w:firstLine="470" w:firstLineChars="196"/>
        <w:rPr>
          <w:rFonts w:ascii="Times New Roman" w:hAnsi="Times New Roman" w:cs="Arial"/>
          <w:b/>
          <w:sz w:val="24"/>
          <w:szCs w:val="24"/>
        </w:rPr>
      </w:pPr>
      <w:r>
        <w:rPr>
          <w:rFonts w:hint="eastAsia" w:ascii="Times New Roman" w:hAnsi="Times New Roman" w:cs="Arial"/>
          <w:sz w:val="24"/>
          <w:szCs w:val="24"/>
        </w:rPr>
        <w:t>说明征求意见</w:t>
      </w:r>
      <w:r>
        <w:rPr>
          <w:rFonts w:hint="eastAsia" w:ascii="Times New Roman" w:hAnsi="Times New Roman" w:cs="Arial"/>
          <w:b/>
          <w:sz w:val="24"/>
          <w:szCs w:val="24"/>
        </w:rPr>
        <w:t>整体情况</w:t>
      </w:r>
      <w:r>
        <w:rPr>
          <w:rFonts w:hint="eastAsia" w:ascii="Times New Roman" w:hAnsi="Times New Roman" w:cs="Arial"/>
          <w:sz w:val="24"/>
          <w:szCs w:val="24"/>
        </w:rPr>
        <w:t>即可。对征求对象的代表性、回复情况、意见处理情况（采纳、未采纳、部分采纳）进行</w:t>
      </w:r>
      <w:r>
        <w:rPr>
          <w:rFonts w:hint="eastAsia" w:ascii="Times New Roman" w:hAnsi="Times New Roman" w:cs="Arial"/>
          <w:b/>
          <w:sz w:val="24"/>
          <w:szCs w:val="24"/>
        </w:rPr>
        <w:t>总结说明</w:t>
      </w:r>
      <w:r>
        <w:rPr>
          <w:rFonts w:hint="eastAsia" w:ascii="Times New Roman" w:hAnsi="Times New Roman" w:cs="Arial"/>
          <w:sz w:val="24"/>
          <w:szCs w:val="24"/>
        </w:rPr>
        <w:t>。至少应包括：</w:t>
      </w:r>
    </w:p>
    <w:p w14:paraId="66A5C92C">
      <w:pPr>
        <w:spacing w:line="600" w:lineRule="exact"/>
        <w:ind w:firstLine="470" w:firstLineChars="196"/>
        <w:rPr>
          <w:rFonts w:ascii="Times New Roman" w:hAnsi="Times New Roman" w:cs="Arial"/>
          <w:sz w:val="24"/>
          <w:szCs w:val="24"/>
        </w:rPr>
      </w:pPr>
      <w:r>
        <w:rPr>
          <w:rFonts w:hint="eastAsia" w:ascii="Times New Roman" w:hAnsi="Times New Roman" w:cs="Arial"/>
          <w:sz w:val="24"/>
          <w:szCs w:val="24"/>
        </w:rPr>
        <w:t>2.1 征求意见形式（国标要求线上线下）。其中，定向征求反馈意见不少于20份，同一单位不多于2人，征求意见应该覆盖生产者、经营者、使用者、消费者、公共利益方等相关方。</w:t>
      </w:r>
    </w:p>
    <w:p w14:paraId="01237C86">
      <w:pPr>
        <w:spacing w:line="600" w:lineRule="exact"/>
        <w:ind w:firstLine="470" w:firstLineChars="196"/>
        <w:rPr>
          <w:rFonts w:ascii="Times New Roman" w:hAnsi="Times New Roman" w:cs="Arial"/>
          <w:sz w:val="24"/>
          <w:szCs w:val="24"/>
        </w:rPr>
      </w:pPr>
      <w:r>
        <w:rPr>
          <w:rFonts w:hint="eastAsia" w:ascii="Times New Roman" w:hAnsi="Times New Roman" w:cs="Arial"/>
          <w:sz w:val="24"/>
          <w:szCs w:val="24"/>
        </w:rPr>
        <w:t>2.2 起止时间.</w:t>
      </w:r>
    </w:p>
    <w:p w14:paraId="496CC47F">
      <w:pPr>
        <w:spacing w:line="600" w:lineRule="exact"/>
        <w:ind w:firstLine="450" w:firstLineChars="196"/>
        <w:rPr>
          <w:color w:val="auto"/>
          <w:sz w:val="23"/>
          <w:szCs w:val="23"/>
        </w:rPr>
      </w:pPr>
      <w:r>
        <w:rPr>
          <w:rFonts w:hint="eastAsia"/>
          <w:sz w:val="23"/>
          <w:szCs w:val="23"/>
        </w:rPr>
        <w:t xml:space="preserve">2.3 </w:t>
      </w:r>
      <w:r>
        <w:rPr>
          <w:rFonts w:hint="eastAsia"/>
          <w:color w:val="auto"/>
          <w:sz w:val="23"/>
          <w:szCs w:val="23"/>
        </w:rPr>
        <w:t>发放范围及反馈意见回收情况。</w:t>
      </w:r>
      <w:r>
        <w:rPr>
          <w:color w:val="auto"/>
          <w:sz w:val="23"/>
          <w:szCs w:val="23"/>
        </w:rPr>
        <w:t>面向全国的</w:t>
      </w:r>
      <w:r>
        <w:rPr>
          <w:rFonts w:hint="eastAsia"/>
          <w:color w:val="auto"/>
          <w:sz w:val="23"/>
          <w:szCs w:val="23"/>
        </w:rPr>
        <w:t>XX</w:t>
      </w:r>
      <w:r>
        <w:rPr>
          <w:color w:val="auto"/>
          <w:sz w:val="23"/>
          <w:szCs w:val="23"/>
        </w:rPr>
        <w:t>家科研单位的</w:t>
      </w:r>
      <w:r>
        <w:rPr>
          <w:rFonts w:hint="eastAsia"/>
          <w:color w:val="auto"/>
          <w:sz w:val="23"/>
          <w:szCs w:val="23"/>
        </w:rPr>
        <w:t>XX</w:t>
      </w:r>
      <w:r>
        <w:rPr>
          <w:color w:val="auto"/>
          <w:sz w:val="23"/>
          <w:szCs w:val="23"/>
        </w:rPr>
        <w:t>位专家、</w:t>
      </w:r>
      <w:r>
        <w:rPr>
          <w:rFonts w:hint="eastAsia"/>
          <w:color w:val="auto"/>
          <w:sz w:val="23"/>
          <w:szCs w:val="23"/>
        </w:rPr>
        <w:t>XX</w:t>
      </w:r>
      <w:r>
        <w:rPr>
          <w:color w:val="auto"/>
          <w:sz w:val="23"/>
          <w:szCs w:val="23"/>
        </w:rPr>
        <w:t>家大专院校的</w:t>
      </w:r>
      <w:r>
        <w:rPr>
          <w:rFonts w:hint="eastAsia"/>
          <w:color w:val="auto"/>
          <w:sz w:val="23"/>
          <w:szCs w:val="23"/>
        </w:rPr>
        <w:t>XX</w:t>
      </w:r>
      <w:r>
        <w:rPr>
          <w:color w:val="auto"/>
          <w:sz w:val="23"/>
          <w:szCs w:val="23"/>
        </w:rPr>
        <w:t>位专家、</w:t>
      </w:r>
      <w:r>
        <w:rPr>
          <w:rFonts w:hint="eastAsia"/>
          <w:color w:val="auto"/>
          <w:sz w:val="23"/>
          <w:szCs w:val="23"/>
        </w:rPr>
        <w:t>XX</w:t>
      </w:r>
      <w:r>
        <w:rPr>
          <w:color w:val="auto"/>
          <w:sz w:val="23"/>
          <w:szCs w:val="23"/>
        </w:rPr>
        <w:t>家技术推广站的</w:t>
      </w:r>
      <w:r>
        <w:rPr>
          <w:rFonts w:hint="eastAsia"/>
          <w:color w:val="auto"/>
          <w:sz w:val="23"/>
          <w:szCs w:val="23"/>
        </w:rPr>
        <w:t>XX</w:t>
      </w:r>
      <w:r>
        <w:rPr>
          <w:color w:val="auto"/>
          <w:sz w:val="23"/>
          <w:szCs w:val="23"/>
        </w:rPr>
        <w:t>位专家、</w:t>
      </w:r>
      <w:r>
        <w:rPr>
          <w:rFonts w:hint="eastAsia"/>
          <w:color w:val="auto"/>
          <w:sz w:val="23"/>
          <w:szCs w:val="23"/>
        </w:rPr>
        <w:t>XX</w:t>
      </w:r>
      <w:r>
        <w:rPr>
          <w:color w:val="auto"/>
          <w:sz w:val="23"/>
          <w:szCs w:val="23"/>
        </w:rPr>
        <w:t>家生产单位的</w:t>
      </w:r>
      <w:r>
        <w:rPr>
          <w:rFonts w:hint="eastAsia"/>
          <w:color w:val="auto"/>
          <w:sz w:val="23"/>
          <w:szCs w:val="23"/>
        </w:rPr>
        <w:t>XX</w:t>
      </w:r>
      <w:r>
        <w:rPr>
          <w:color w:val="auto"/>
          <w:sz w:val="23"/>
          <w:szCs w:val="23"/>
        </w:rPr>
        <w:t>位专家、</w:t>
      </w:r>
      <w:r>
        <w:rPr>
          <w:rFonts w:hint="eastAsia"/>
          <w:color w:val="auto"/>
          <w:sz w:val="23"/>
          <w:szCs w:val="23"/>
        </w:rPr>
        <w:t>XX</w:t>
      </w:r>
      <w:r>
        <w:rPr>
          <w:color w:val="auto"/>
          <w:sz w:val="23"/>
          <w:szCs w:val="23"/>
        </w:rPr>
        <w:t>家</w:t>
      </w:r>
      <w:r>
        <w:rPr>
          <w:rFonts w:hint="eastAsia"/>
          <w:color w:val="auto"/>
          <w:sz w:val="23"/>
          <w:szCs w:val="23"/>
        </w:rPr>
        <w:t>学会、</w:t>
      </w:r>
      <w:r>
        <w:rPr>
          <w:color w:val="auto"/>
          <w:sz w:val="23"/>
          <w:szCs w:val="23"/>
        </w:rPr>
        <w:t>协会</w:t>
      </w:r>
      <w:r>
        <w:rPr>
          <w:rFonts w:hint="eastAsia"/>
          <w:color w:val="auto"/>
          <w:sz w:val="23"/>
          <w:szCs w:val="23"/>
        </w:rPr>
        <w:t>XX</w:t>
      </w:r>
      <w:r>
        <w:rPr>
          <w:color w:val="auto"/>
          <w:sz w:val="23"/>
          <w:szCs w:val="23"/>
        </w:rPr>
        <w:t>位专家、</w:t>
      </w:r>
      <w:r>
        <w:rPr>
          <w:rFonts w:hint="eastAsia"/>
          <w:color w:val="auto"/>
          <w:sz w:val="23"/>
          <w:szCs w:val="23"/>
        </w:rPr>
        <w:t>XX</w:t>
      </w:r>
      <w:r>
        <w:rPr>
          <w:color w:val="auto"/>
          <w:sz w:val="23"/>
          <w:szCs w:val="23"/>
        </w:rPr>
        <w:t>家检测中心的</w:t>
      </w:r>
      <w:r>
        <w:rPr>
          <w:rFonts w:hint="eastAsia"/>
          <w:color w:val="auto"/>
          <w:sz w:val="23"/>
          <w:szCs w:val="23"/>
        </w:rPr>
        <w:t>XX</w:t>
      </w:r>
      <w:r>
        <w:rPr>
          <w:color w:val="auto"/>
          <w:sz w:val="23"/>
          <w:szCs w:val="23"/>
        </w:rPr>
        <w:t>位专家</w:t>
      </w:r>
      <w:r>
        <w:rPr>
          <w:rFonts w:hint="eastAsia"/>
          <w:color w:val="auto"/>
          <w:sz w:val="23"/>
          <w:szCs w:val="23"/>
        </w:rPr>
        <w:t>、管理机构XX</w:t>
      </w:r>
      <w:r>
        <w:rPr>
          <w:color w:val="auto"/>
          <w:sz w:val="23"/>
          <w:szCs w:val="23"/>
        </w:rPr>
        <w:t>位专家</w:t>
      </w:r>
      <w:r>
        <w:rPr>
          <w:rFonts w:hint="eastAsia"/>
          <w:color w:val="auto"/>
          <w:sz w:val="23"/>
          <w:szCs w:val="23"/>
        </w:rPr>
        <w:t>等</w:t>
      </w:r>
      <w:r>
        <w:rPr>
          <w:color w:val="auto"/>
          <w:sz w:val="23"/>
          <w:szCs w:val="23"/>
        </w:rPr>
        <w:t>征求意见，发出《征求意见稿》。收到《征求意见稿》后，回函并有建议或意见的单位数</w:t>
      </w:r>
      <w:r>
        <w:rPr>
          <w:rFonts w:hint="eastAsia"/>
          <w:color w:val="auto"/>
          <w:sz w:val="23"/>
          <w:szCs w:val="23"/>
        </w:rPr>
        <w:t>XX</w:t>
      </w:r>
      <w:r>
        <w:rPr>
          <w:color w:val="auto"/>
          <w:sz w:val="23"/>
          <w:szCs w:val="23"/>
        </w:rPr>
        <w:t>个，专家</w:t>
      </w:r>
      <w:r>
        <w:rPr>
          <w:rFonts w:hint="eastAsia"/>
          <w:color w:val="auto"/>
          <w:sz w:val="23"/>
          <w:szCs w:val="23"/>
        </w:rPr>
        <w:t>XX</w:t>
      </w:r>
      <w:r>
        <w:rPr>
          <w:color w:val="auto"/>
          <w:sz w:val="23"/>
          <w:szCs w:val="23"/>
        </w:rPr>
        <w:t>人，包括</w:t>
      </w:r>
      <w:r>
        <w:rPr>
          <w:rFonts w:hint="eastAsia"/>
          <w:color w:val="auto"/>
          <w:sz w:val="23"/>
          <w:szCs w:val="23"/>
        </w:rPr>
        <w:t>XX</w:t>
      </w:r>
      <w:r>
        <w:rPr>
          <w:color w:val="auto"/>
          <w:sz w:val="23"/>
          <w:szCs w:val="23"/>
        </w:rPr>
        <w:t>家科研单位的</w:t>
      </w:r>
      <w:r>
        <w:rPr>
          <w:rFonts w:hint="eastAsia"/>
          <w:color w:val="auto"/>
          <w:sz w:val="23"/>
          <w:szCs w:val="23"/>
        </w:rPr>
        <w:t>XX</w:t>
      </w:r>
      <w:r>
        <w:rPr>
          <w:color w:val="auto"/>
          <w:sz w:val="23"/>
          <w:szCs w:val="23"/>
        </w:rPr>
        <w:t>位专家、</w:t>
      </w:r>
      <w:r>
        <w:rPr>
          <w:rFonts w:hint="eastAsia"/>
          <w:color w:val="auto"/>
          <w:sz w:val="23"/>
          <w:szCs w:val="23"/>
        </w:rPr>
        <w:t>XX</w:t>
      </w:r>
      <w:r>
        <w:rPr>
          <w:color w:val="auto"/>
          <w:sz w:val="23"/>
          <w:szCs w:val="23"/>
        </w:rPr>
        <w:t>家大专院校的</w:t>
      </w:r>
      <w:r>
        <w:rPr>
          <w:rFonts w:hint="eastAsia"/>
          <w:color w:val="auto"/>
          <w:sz w:val="23"/>
          <w:szCs w:val="23"/>
        </w:rPr>
        <w:t>XX</w:t>
      </w:r>
      <w:r>
        <w:rPr>
          <w:color w:val="auto"/>
          <w:sz w:val="23"/>
          <w:szCs w:val="23"/>
        </w:rPr>
        <w:t>位专家、</w:t>
      </w:r>
      <w:r>
        <w:rPr>
          <w:rFonts w:hint="eastAsia"/>
          <w:color w:val="auto"/>
          <w:sz w:val="23"/>
          <w:szCs w:val="23"/>
        </w:rPr>
        <w:t>XX</w:t>
      </w:r>
      <w:r>
        <w:rPr>
          <w:color w:val="auto"/>
          <w:sz w:val="23"/>
          <w:szCs w:val="23"/>
        </w:rPr>
        <w:t>家技术推广站的</w:t>
      </w:r>
      <w:r>
        <w:rPr>
          <w:rFonts w:hint="eastAsia"/>
          <w:color w:val="auto"/>
          <w:sz w:val="23"/>
          <w:szCs w:val="23"/>
        </w:rPr>
        <w:t>XX</w:t>
      </w:r>
      <w:r>
        <w:rPr>
          <w:color w:val="auto"/>
          <w:sz w:val="23"/>
          <w:szCs w:val="23"/>
        </w:rPr>
        <w:t>位专家、</w:t>
      </w:r>
      <w:r>
        <w:rPr>
          <w:rFonts w:hint="eastAsia"/>
          <w:color w:val="auto"/>
          <w:sz w:val="23"/>
          <w:szCs w:val="23"/>
        </w:rPr>
        <w:t>XX</w:t>
      </w:r>
      <w:r>
        <w:rPr>
          <w:color w:val="auto"/>
          <w:sz w:val="23"/>
          <w:szCs w:val="23"/>
        </w:rPr>
        <w:t>家生产单位的</w:t>
      </w:r>
      <w:r>
        <w:rPr>
          <w:rFonts w:hint="eastAsia"/>
          <w:color w:val="auto"/>
          <w:sz w:val="23"/>
          <w:szCs w:val="23"/>
        </w:rPr>
        <w:t>XX</w:t>
      </w:r>
      <w:r>
        <w:rPr>
          <w:color w:val="auto"/>
          <w:sz w:val="23"/>
          <w:szCs w:val="23"/>
        </w:rPr>
        <w:t>位专家、</w:t>
      </w:r>
      <w:r>
        <w:rPr>
          <w:rFonts w:hint="eastAsia"/>
          <w:color w:val="auto"/>
          <w:sz w:val="23"/>
          <w:szCs w:val="23"/>
        </w:rPr>
        <w:t>XX</w:t>
      </w:r>
      <w:r>
        <w:rPr>
          <w:color w:val="auto"/>
          <w:sz w:val="23"/>
          <w:szCs w:val="23"/>
        </w:rPr>
        <w:t>家</w:t>
      </w:r>
      <w:r>
        <w:rPr>
          <w:rFonts w:hint="eastAsia"/>
          <w:color w:val="auto"/>
          <w:sz w:val="23"/>
          <w:szCs w:val="23"/>
        </w:rPr>
        <w:t>学会、</w:t>
      </w:r>
      <w:r>
        <w:rPr>
          <w:color w:val="auto"/>
          <w:sz w:val="23"/>
          <w:szCs w:val="23"/>
        </w:rPr>
        <w:t>协会</w:t>
      </w:r>
      <w:r>
        <w:rPr>
          <w:rFonts w:hint="eastAsia"/>
          <w:color w:val="auto"/>
          <w:sz w:val="23"/>
          <w:szCs w:val="23"/>
        </w:rPr>
        <w:t>XX</w:t>
      </w:r>
      <w:r>
        <w:rPr>
          <w:color w:val="auto"/>
          <w:sz w:val="23"/>
          <w:szCs w:val="23"/>
        </w:rPr>
        <w:t>位专家、</w:t>
      </w:r>
      <w:r>
        <w:rPr>
          <w:rFonts w:hint="eastAsia"/>
          <w:color w:val="auto"/>
          <w:sz w:val="23"/>
          <w:szCs w:val="23"/>
        </w:rPr>
        <w:t>XX</w:t>
      </w:r>
      <w:r>
        <w:rPr>
          <w:color w:val="auto"/>
          <w:sz w:val="23"/>
          <w:szCs w:val="23"/>
        </w:rPr>
        <w:t>家检测中心的</w:t>
      </w:r>
      <w:r>
        <w:rPr>
          <w:rFonts w:hint="eastAsia"/>
          <w:color w:val="auto"/>
          <w:sz w:val="23"/>
          <w:szCs w:val="23"/>
        </w:rPr>
        <w:t>XX</w:t>
      </w:r>
      <w:r>
        <w:rPr>
          <w:color w:val="auto"/>
          <w:sz w:val="23"/>
          <w:szCs w:val="23"/>
        </w:rPr>
        <w:t>位专家</w:t>
      </w:r>
      <w:r>
        <w:rPr>
          <w:rFonts w:hint="eastAsia"/>
          <w:color w:val="auto"/>
          <w:sz w:val="23"/>
          <w:szCs w:val="23"/>
        </w:rPr>
        <w:t>、XX管理机构XX</w:t>
      </w:r>
      <w:r>
        <w:rPr>
          <w:color w:val="auto"/>
          <w:sz w:val="23"/>
          <w:szCs w:val="23"/>
        </w:rPr>
        <w:t>位专家</w:t>
      </w:r>
      <w:r>
        <w:rPr>
          <w:rFonts w:hint="eastAsia"/>
          <w:color w:val="auto"/>
          <w:sz w:val="23"/>
          <w:szCs w:val="23"/>
        </w:rPr>
        <w:t>等等</w:t>
      </w:r>
      <w:r>
        <w:rPr>
          <w:color w:val="auto"/>
          <w:sz w:val="23"/>
          <w:szCs w:val="23"/>
        </w:rPr>
        <w:t>。在专家意见基础上对标准文本和编制说明进行修改完善。</w:t>
      </w:r>
    </w:p>
    <w:p w14:paraId="6CBB0F3B">
      <w:pPr>
        <w:spacing w:line="600" w:lineRule="exact"/>
        <w:ind w:firstLine="450" w:firstLineChars="196"/>
        <w:rPr>
          <w:sz w:val="23"/>
          <w:szCs w:val="23"/>
        </w:rPr>
      </w:pPr>
      <w:r>
        <w:rPr>
          <w:rFonts w:hint="eastAsia"/>
          <w:sz w:val="23"/>
          <w:szCs w:val="23"/>
        </w:rPr>
        <w:t>2.4反馈意见统计及处理情况等。</w:t>
      </w:r>
    </w:p>
    <w:p w14:paraId="5F444098">
      <w:pPr>
        <w:spacing w:line="600" w:lineRule="exact"/>
        <w:ind w:firstLine="472" w:firstLineChars="196"/>
        <w:rPr>
          <w:rFonts w:ascii="Times New Roman" w:hAnsi="Times New Roman" w:cs="Arial"/>
          <w:sz w:val="24"/>
          <w:szCs w:val="24"/>
        </w:rPr>
      </w:pPr>
      <w:r>
        <w:rPr>
          <w:rFonts w:hint="eastAsia" w:ascii="Times New Roman" w:hAnsi="Times New Roman" w:cs="Arial"/>
          <w:b/>
          <w:sz w:val="24"/>
          <w:szCs w:val="24"/>
        </w:rPr>
        <w:t>3. 审查阶段</w:t>
      </w:r>
      <w:r>
        <w:rPr>
          <w:rFonts w:hint="eastAsia" w:ascii="Times New Roman" w:hAnsi="Times New Roman" w:cs="Arial"/>
          <w:sz w:val="24"/>
          <w:szCs w:val="24"/>
        </w:rPr>
        <w:t>（据实填写，未经审查的不写本部分）</w:t>
      </w:r>
    </w:p>
    <w:p w14:paraId="586EF24A">
      <w:pPr>
        <w:spacing w:line="600" w:lineRule="exact"/>
        <w:ind w:firstLine="470" w:firstLineChars="196"/>
        <w:rPr>
          <w:rFonts w:ascii="Times New Roman" w:hAnsi="Times New Roman" w:cs="Arial"/>
          <w:sz w:val="24"/>
          <w:szCs w:val="24"/>
        </w:rPr>
      </w:pPr>
      <w:r>
        <w:rPr>
          <w:rFonts w:hint="eastAsia" w:ascii="Times New Roman" w:hAnsi="Times New Roman" w:cs="Arial"/>
          <w:sz w:val="24"/>
          <w:szCs w:val="24"/>
        </w:rPr>
        <w:t>简述审查会组织召开时间、地点及审查组组成情况；主要审查意见； 着重阐述审查意见落实情况等。</w:t>
      </w:r>
    </w:p>
    <w:p w14:paraId="3351F061">
      <w:pPr>
        <w:spacing w:line="600" w:lineRule="exact"/>
        <w:ind w:firstLine="472" w:firstLineChars="196"/>
        <w:rPr>
          <w:rFonts w:ascii="Times New Roman" w:hAnsi="Times New Roman" w:cs="Arial"/>
          <w:b/>
          <w:sz w:val="24"/>
          <w:szCs w:val="24"/>
        </w:rPr>
      </w:pPr>
      <w:r>
        <w:rPr>
          <w:rFonts w:hint="eastAsia" w:ascii="Times New Roman" w:hAnsi="Times New Roman" w:cs="Arial"/>
          <w:b/>
          <w:sz w:val="24"/>
          <w:szCs w:val="24"/>
        </w:rPr>
        <w:t>4. 报批阶段</w:t>
      </w:r>
      <w:r>
        <w:rPr>
          <w:rFonts w:hint="eastAsia" w:ascii="Times New Roman" w:hAnsi="Times New Roman" w:cs="Arial"/>
          <w:sz w:val="24"/>
          <w:szCs w:val="24"/>
        </w:rPr>
        <w:t>（据实填写，未报批的不写本部分）</w:t>
      </w:r>
    </w:p>
    <w:p w14:paraId="697F7780">
      <w:pPr>
        <w:spacing w:line="600" w:lineRule="exact"/>
        <w:ind w:firstLine="480" w:firstLineChars="200"/>
        <w:rPr>
          <w:rFonts w:ascii="Times New Roman" w:hAnsi="Times New Roman" w:eastAsia="黑体"/>
          <w:bCs/>
          <w:kern w:val="44"/>
          <w:sz w:val="24"/>
          <w:szCs w:val="24"/>
        </w:rPr>
      </w:pPr>
      <w:r>
        <w:rPr>
          <w:rFonts w:ascii="Times New Roman" w:hAnsi="Times New Roman" w:eastAsia="黑体"/>
          <w:bCs/>
          <w:kern w:val="44"/>
          <w:sz w:val="24"/>
          <w:szCs w:val="24"/>
        </w:rPr>
        <w:t>二、标准编制原则</w:t>
      </w:r>
      <w:r>
        <w:rPr>
          <w:rFonts w:hint="eastAsia" w:ascii="Times New Roman" w:hAnsi="Times New Roman" w:eastAsia="黑体"/>
          <w:bCs/>
          <w:kern w:val="44"/>
          <w:sz w:val="24"/>
          <w:szCs w:val="24"/>
        </w:rPr>
        <w:t>、主要内容及其确定依据</w:t>
      </w:r>
    </w:p>
    <w:p w14:paraId="5A186787">
      <w:pPr>
        <w:spacing w:line="600" w:lineRule="exact"/>
        <w:ind w:firstLine="482" w:firstLineChars="200"/>
        <w:rPr>
          <w:rFonts w:ascii="Times New Roman" w:hAnsi="Times New Roman" w:eastAsia="楷体"/>
          <w:b/>
          <w:bCs/>
          <w:sz w:val="24"/>
          <w:szCs w:val="24"/>
        </w:rPr>
      </w:pPr>
      <w:r>
        <w:rPr>
          <w:rFonts w:ascii="Times New Roman" w:hAnsi="Times New Roman" w:eastAsia="楷体"/>
          <w:b/>
          <w:bCs/>
          <w:sz w:val="24"/>
          <w:szCs w:val="24"/>
        </w:rPr>
        <w:t>（一）</w:t>
      </w:r>
      <w:r>
        <w:rPr>
          <w:rFonts w:hint="eastAsia" w:ascii="Times New Roman" w:hAnsi="Times New Roman" w:eastAsia="楷体"/>
          <w:b/>
          <w:bCs/>
          <w:sz w:val="24"/>
          <w:szCs w:val="24"/>
        </w:rPr>
        <w:t>编制原则</w:t>
      </w:r>
    </w:p>
    <w:p w14:paraId="7C5B705F">
      <w:pPr>
        <w:spacing w:line="600" w:lineRule="exact"/>
        <w:ind w:firstLine="420"/>
        <w:rPr>
          <w:rFonts w:ascii="Times New Roman" w:hAnsi="Times New Roman" w:cs="Arial"/>
          <w:sz w:val="24"/>
          <w:szCs w:val="24"/>
        </w:rPr>
      </w:pPr>
      <w:r>
        <w:rPr>
          <w:rFonts w:hint="eastAsia" w:ascii="Times New Roman" w:hAnsi="Times New Roman" w:cs="Arial"/>
          <w:sz w:val="24"/>
          <w:szCs w:val="24"/>
        </w:rPr>
        <w:t>规范性原则：本标准的制定符合法律法规，符合有关标准要求，包括GB/T 1.1-2020《标准化工作导则 第1部分：标准化文件的结构和起草规则》、根据UPOV《TG/1/3 植物品种特异性、一致性和稳定性测试及统一描述总则》、《TGP/7/1 植物新品种测试指南的研制》、《GB/T 19557.1-2004  植物新品种特异性、一致性和稳定性测试指南 总则》、《NY/T 3511-2019  植物品种特异性（可区别性）、一致性和稳定性测试指南编写规则》等技术文件和规范性文件的规定，结合水稻品种特点和栽培管理水平采用以下原则制订出符合国内外实际情况的水稻关键性状表型鉴定指标体系及采集技术规程。</w:t>
      </w:r>
    </w:p>
    <w:p w14:paraId="5AF2D63C">
      <w:pPr>
        <w:spacing w:line="600" w:lineRule="exact"/>
        <w:ind w:firstLine="420"/>
        <w:rPr>
          <w:rFonts w:ascii="Times New Roman" w:hAnsi="Times New Roman" w:cs="Arial"/>
          <w:sz w:val="24"/>
          <w:szCs w:val="24"/>
        </w:rPr>
      </w:pPr>
      <w:r>
        <w:rPr>
          <w:rFonts w:hint="eastAsia" w:ascii="Times New Roman" w:hAnsi="Times New Roman" w:cs="Arial"/>
          <w:sz w:val="24"/>
          <w:szCs w:val="24"/>
        </w:rPr>
        <w:t>适用性原则：本规程的全部内容具有可操作性和适用性。</w:t>
      </w:r>
    </w:p>
    <w:p w14:paraId="3111A107">
      <w:pPr>
        <w:spacing w:line="600" w:lineRule="exact"/>
        <w:ind w:firstLine="420"/>
        <w:rPr>
          <w:rFonts w:ascii="Times New Roman" w:hAnsi="Times New Roman" w:cs="Arial"/>
          <w:sz w:val="24"/>
          <w:szCs w:val="24"/>
        </w:rPr>
      </w:pPr>
      <w:r>
        <w:rPr>
          <w:rFonts w:hint="eastAsia" w:ascii="Times New Roman" w:hAnsi="Times New Roman" w:cs="Arial"/>
          <w:sz w:val="24"/>
          <w:szCs w:val="24"/>
        </w:rPr>
        <w:t>统一性原则：本规程与现行相关标准协调统一，不发生冲突。</w:t>
      </w:r>
    </w:p>
    <w:p w14:paraId="0C5B4C3C">
      <w:pPr>
        <w:spacing w:line="600" w:lineRule="exact"/>
        <w:ind w:firstLine="420"/>
        <w:rPr>
          <w:rFonts w:ascii="Times New Roman" w:hAnsi="Times New Roman" w:cs="Arial"/>
          <w:sz w:val="24"/>
          <w:szCs w:val="24"/>
        </w:rPr>
      </w:pPr>
      <w:r>
        <w:rPr>
          <w:rFonts w:hint="eastAsia" w:ascii="Times New Roman" w:hAnsi="Times New Roman" w:cs="Arial"/>
          <w:sz w:val="24"/>
          <w:szCs w:val="24"/>
        </w:rPr>
        <w:t>先进性原则：本规程聚焦关键性状，既有传统的形态性状，又兼顾品质、抗性、生物育种以及生产适应性等性状，采集方式上既有传统的方法，又兼顾了未来智能化测试需求，满足育种、测试和评价等不同环节的需求。</w:t>
      </w:r>
    </w:p>
    <w:p w14:paraId="2588403D">
      <w:pPr>
        <w:spacing w:line="600" w:lineRule="exact"/>
        <w:ind w:firstLine="482" w:firstLineChars="200"/>
        <w:rPr>
          <w:rFonts w:ascii="Times New Roman" w:hAnsi="Times New Roman" w:eastAsia="楷体"/>
          <w:b/>
          <w:bCs/>
          <w:sz w:val="24"/>
          <w:szCs w:val="24"/>
        </w:rPr>
      </w:pPr>
      <w:r>
        <w:rPr>
          <w:rFonts w:ascii="Times New Roman" w:hAnsi="Times New Roman" w:eastAsia="楷体"/>
          <w:b/>
          <w:bCs/>
          <w:sz w:val="24"/>
          <w:szCs w:val="24"/>
        </w:rPr>
        <w:t>（二）</w:t>
      </w:r>
      <w:r>
        <w:rPr>
          <w:rFonts w:hint="eastAsia" w:ascii="Times New Roman" w:hAnsi="Times New Roman" w:eastAsia="楷体"/>
          <w:b/>
          <w:bCs/>
          <w:sz w:val="24"/>
          <w:szCs w:val="24"/>
        </w:rPr>
        <w:t>主要内容及其确定依据</w:t>
      </w:r>
    </w:p>
    <w:p w14:paraId="0043EDDD">
      <w:pPr>
        <w:spacing w:line="600" w:lineRule="exact"/>
        <w:ind w:firstLine="420"/>
        <w:rPr>
          <w:rFonts w:ascii="Times New Roman" w:hAnsi="Times New Roman" w:cs="Arial"/>
          <w:sz w:val="24"/>
          <w:szCs w:val="24"/>
        </w:rPr>
      </w:pPr>
      <w:r>
        <w:rPr>
          <w:rFonts w:hint="eastAsia" w:ascii="Times New Roman" w:hAnsi="Times New Roman" w:cs="Arial"/>
          <w:sz w:val="24"/>
          <w:szCs w:val="24"/>
        </w:rPr>
        <w:t>1. 关键性状鉴定指标体系及其确定依据</w:t>
      </w:r>
    </w:p>
    <w:p w14:paraId="4908EAC3">
      <w:pPr>
        <w:spacing w:line="600" w:lineRule="exact"/>
        <w:ind w:firstLine="420"/>
        <w:rPr>
          <w:rFonts w:ascii="Times New Roman" w:hAnsi="Times New Roman" w:cs="Arial"/>
          <w:sz w:val="24"/>
          <w:szCs w:val="24"/>
        </w:rPr>
      </w:pPr>
      <w:r>
        <w:rPr>
          <w:rFonts w:hint="eastAsia" w:ascii="Times New Roman" w:hAnsi="Times New Roman" w:cs="Arial"/>
          <w:sz w:val="24"/>
          <w:szCs w:val="24"/>
        </w:rPr>
        <w:t>（1）内容</w:t>
      </w:r>
    </w:p>
    <w:p w14:paraId="76230C83">
      <w:pPr>
        <w:spacing w:line="600" w:lineRule="exact"/>
        <w:ind w:firstLine="420"/>
        <w:rPr>
          <w:rFonts w:ascii="Times New Roman" w:hAnsi="Times New Roman" w:cs="Arial"/>
          <w:sz w:val="24"/>
          <w:szCs w:val="24"/>
        </w:rPr>
      </w:pPr>
      <w:r>
        <w:rPr>
          <w:rFonts w:hint="eastAsia" w:ascii="Times New Roman" w:hAnsi="Times New Roman" w:cs="Arial"/>
          <w:sz w:val="24"/>
          <w:szCs w:val="24"/>
        </w:rPr>
        <w:t>本标准制定的关键性状表型鉴定指标体系由</w:t>
      </w:r>
      <w:r>
        <w:rPr>
          <w:rFonts w:ascii="Times New Roman" w:hAnsi="Times New Roman" w:cs="Arial"/>
          <w:sz w:val="24"/>
          <w:szCs w:val="24"/>
        </w:rPr>
        <w:t>7</w:t>
      </w:r>
      <w:r>
        <w:rPr>
          <w:rFonts w:hint="eastAsia" w:ascii="Times New Roman" w:hAnsi="Times New Roman" w:cs="Arial"/>
          <w:sz w:val="24"/>
          <w:szCs w:val="24"/>
        </w:rPr>
        <w:t>大类</w:t>
      </w:r>
      <w:r>
        <w:rPr>
          <w:rFonts w:ascii="Times New Roman" w:hAnsi="Times New Roman" w:cs="Arial"/>
          <w:sz w:val="24"/>
          <w:szCs w:val="24"/>
        </w:rPr>
        <w:t>49</w:t>
      </w:r>
      <w:r>
        <w:rPr>
          <w:rFonts w:hint="eastAsia" w:ascii="Times New Roman" w:hAnsi="Times New Roman" w:cs="Arial"/>
          <w:sz w:val="24"/>
          <w:szCs w:val="24"/>
        </w:rPr>
        <w:t>个性状组成（附表2），其中形态性状</w:t>
      </w:r>
      <w:r>
        <w:rPr>
          <w:rFonts w:ascii="Times New Roman" w:hAnsi="Times New Roman" w:cs="Arial"/>
          <w:sz w:val="24"/>
          <w:szCs w:val="24"/>
        </w:rPr>
        <w:t>17</w:t>
      </w:r>
      <w:r>
        <w:rPr>
          <w:rFonts w:hint="eastAsia" w:ascii="Times New Roman" w:hAnsi="Times New Roman" w:cs="Arial"/>
          <w:sz w:val="24"/>
          <w:szCs w:val="24"/>
        </w:rPr>
        <w:t>个，品质性状</w:t>
      </w:r>
      <w:r>
        <w:rPr>
          <w:rFonts w:ascii="Times New Roman" w:hAnsi="Times New Roman" w:cs="Arial"/>
          <w:sz w:val="24"/>
          <w:szCs w:val="24"/>
        </w:rPr>
        <w:t>12</w:t>
      </w:r>
      <w:r>
        <w:rPr>
          <w:rFonts w:hint="eastAsia" w:ascii="Times New Roman" w:hAnsi="Times New Roman" w:cs="Arial"/>
          <w:sz w:val="24"/>
          <w:szCs w:val="24"/>
        </w:rPr>
        <w:t>个，生物胁迫抗性性状7个，非生物胁迫抗性性状7个，物候期性状2个，其它性状包括镉低吸收、养分利用率相关性状4个。</w:t>
      </w:r>
    </w:p>
    <w:p w14:paraId="39A3E55E">
      <w:pPr>
        <w:spacing w:line="600" w:lineRule="exact"/>
        <w:ind w:firstLine="420"/>
        <w:rPr>
          <w:rFonts w:ascii="Times New Roman" w:hAnsi="Times New Roman" w:cs="Arial"/>
          <w:sz w:val="24"/>
          <w:szCs w:val="24"/>
        </w:rPr>
      </w:pPr>
      <w:r>
        <w:rPr>
          <w:rFonts w:hint="eastAsia" w:ascii="Times New Roman" w:hAnsi="Times New Roman" w:cs="Arial"/>
          <w:sz w:val="24"/>
          <w:szCs w:val="24"/>
        </w:rPr>
        <w:t>（2）确定依据</w:t>
      </w:r>
    </w:p>
    <w:p w14:paraId="03E68BA7">
      <w:pPr>
        <w:spacing w:line="600" w:lineRule="exact"/>
        <w:ind w:firstLine="420"/>
        <w:rPr>
          <w:rFonts w:ascii="Times New Roman" w:hAnsi="Times New Roman" w:cs="Arial"/>
          <w:sz w:val="24"/>
          <w:szCs w:val="24"/>
        </w:rPr>
      </w:pPr>
      <w:r>
        <w:rPr>
          <w:rFonts w:hint="eastAsia" w:ascii="Times New Roman" w:hAnsi="Times New Roman" w:cs="Arial"/>
          <w:sz w:val="24"/>
          <w:szCs w:val="24"/>
        </w:rPr>
        <w:t>确定原则：对关键性状的定义和范围予以定义，指水稻育种、生产或者消费的重要性状。这些性状通常是育种关注的育种目标，性状表达相对稳定，能够用于识别、区分和评价品种。关键性状包括形态性状、品质性状、抗性性状、物候期性状以及适应未来生产需要的特性。起草组首先以《植物品种特异性、一致性和稳定性测试指南 水稻》（</w:t>
      </w:r>
      <w:r>
        <w:rPr>
          <w:rFonts w:ascii="Times New Roman" w:hAnsi="Times New Roman" w:cs="Arial"/>
          <w:sz w:val="24"/>
          <w:szCs w:val="24"/>
        </w:rPr>
        <w:t>GB/T 19557.7-2022</w:t>
      </w:r>
      <w:r>
        <w:rPr>
          <w:rFonts w:hint="eastAsia" w:ascii="Times New Roman" w:hAnsi="Times New Roman" w:cs="Arial"/>
          <w:sz w:val="24"/>
          <w:szCs w:val="24"/>
        </w:rPr>
        <w:t>）中的测试性状为基础，广泛征求全国多家水稻DUS测试机构的意见和建议，着重筛选表达稳定、区分能力强、符合育种家育种目标的形态性状，共获得10个形态性状，进一步结合《水稻种质资源鉴定技术规范》和《农作物品种审定规范 稻》等文件涉及的水稻表型性状，面向20余位育种家征求意见，经过汇总梳理，共得到19个形态性状、12个品质性状、7个生物胁迫抗性性状、7个非生物胁迫抗性性状及4个包括镉低吸收、养分利用率相关性状的其它性状，经过梳理，进一步征求了20名国内不同地区知名育种家（名单见附件3）的意见和建议，按照至少一半以上的育种家认可的性状筛选，共获得水稻关键性状</w:t>
      </w:r>
      <w:r>
        <w:rPr>
          <w:rFonts w:ascii="Times New Roman" w:hAnsi="Times New Roman" w:cs="Arial"/>
          <w:sz w:val="24"/>
          <w:szCs w:val="24"/>
        </w:rPr>
        <w:t>49</w:t>
      </w:r>
      <w:r>
        <w:rPr>
          <w:rFonts w:hint="eastAsia" w:ascii="Times New Roman" w:hAnsi="Times New Roman" w:cs="Arial"/>
          <w:sz w:val="24"/>
          <w:szCs w:val="24"/>
        </w:rPr>
        <w:t>个性状（附表1），其中形态性状</w:t>
      </w:r>
      <w:r>
        <w:rPr>
          <w:rFonts w:ascii="Times New Roman" w:hAnsi="Times New Roman" w:cs="Arial"/>
          <w:sz w:val="24"/>
          <w:szCs w:val="24"/>
        </w:rPr>
        <w:t>17</w:t>
      </w:r>
      <w:r>
        <w:rPr>
          <w:rFonts w:hint="eastAsia" w:ascii="Times New Roman" w:hAnsi="Times New Roman" w:cs="Arial"/>
          <w:sz w:val="24"/>
          <w:szCs w:val="24"/>
        </w:rPr>
        <w:t>个，品质性状</w:t>
      </w:r>
      <w:r>
        <w:rPr>
          <w:rFonts w:ascii="Times New Roman" w:hAnsi="Times New Roman" w:cs="Arial"/>
          <w:sz w:val="24"/>
          <w:szCs w:val="24"/>
        </w:rPr>
        <w:t>12</w:t>
      </w:r>
      <w:r>
        <w:rPr>
          <w:rFonts w:hint="eastAsia" w:ascii="Times New Roman" w:hAnsi="Times New Roman" w:cs="Arial"/>
          <w:sz w:val="24"/>
          <w:szCs w:val="24"/>
        </w:rPr>
        <w:t>个，生物胁迫抗性性状7个，非生物胁迫抗性性状7个，物候期性状2个，其它性状包括镉低吸收、养分利用率相关性状4个。</w:t>
      </w:r>
    </w:p>
    <w:p w14:paraId="467F3A8C">
      <w:pPr>
        <w:spacing w:line="600" w:lineRule="exact"/>
        <w:ind w:firstLine="420"/>
        <w:rPr>
          <w:rFonts w:ascii="Times New Roman" w:hAnsi="Times New Roman" w:cs="Arial"/>
          <w:sz w:val="24"/>
          <w:szCs w:val="24"/>
        </w:rPr>
      </w:pPr>
      <w:r>
        <w:rPr>
          <w:rFonts w:hint="eastAsia" w:ascii="Times New Roman" w:hAnsi="Times New Roman" w:cs="Arial"/>
          <w:sz w:val="24"/>
          <w:szCs w:val="24"/>
        </w:rPr>
        <w:t>试验过程：筛选出1</w:t>
      </w:r>
      <w:r>
        <w:rPr>
          <w:rFonts w:ascii="Times New Roman" w:hAnsi="Times New Roman" w:cs="Arial"/>
          <w:sz w:val="24"/>
          <w:szCs w:val="24"/>
        </w:rPr>
        <w:t>70</w:t>
      </w:r>
      <w:r>
        <w:rPr>
          <w:rFonts w:hint="eastAsia" w:ascii="Times New Roman" w:hAnsi="Times New Roman" w:cs="Arial"/>
          <w:sz w:val="24"/>
          <w:szCs w:val="24"/>
        </w:rPr>
        <w:t>余份不同类型的水稻品种，2024年5月-10在江苏省农业科学院溧水植株科学基地进行种植试验，水稻采集育苗移栽的方式，于2024年5月7日完成170份水稻品种育秧，6月12-17日完成移栽定植，定植小区约8m</w:t>
      </w:r>
      <w:r>
        <w:rPr>
          <w:rFonts w:hint="eastAsia" w:ascii="Times New Roman" w:hAnsi="Times New Roman" w:cs="Arial"/>
          <w:sz w:val="24"/>
          <w:szCs w:val="24"/>
          <w:vertAlign w:val="superscript"/>
        </w:rPr>
        <w:t>2</w:t>
      </w:r>
      <w:r>
        <w:rPr>
          <w:rFonts w:hint="eastAsia" w:ascii="Times New Roman" w:hAnsi="Times New Roman" w:cs="Arial"/>
          <w:sz w:val="24"/>
          <w:szCs w:val="24"/>
        </w:rPr>
        <w:t>，植株距20cm，行距20cm，单本扦插，确保每个品种植株数量大于200。2024年7月-9月完成前期确定的相关性状的采集工作。成熟后每个小区收集不少于40个的水稻稻穗，以保证后续水稻籽粒性状的采集。</w:t>
      </w:r>
    </w:p>
    <w:p w14:paraId="0211105C">
      <w:pPr>
        <w:spacing w:line="600" w:lineRule="exact"/>
        <w:ind w:firstLine="420"/>
        <w:rPr>
          <w:rFonts w:ascii="Times New Roman" w:hAnsi="Times New Roman" w:cs="Arial"/>
          <w:sz w:val="24"/>
          <w:szCs w:val="24"/>
        </w:rPr>
      </w:pPr>
      <w:r>
        <w:rPr>
          <w:rFonts w:ascii="Times New Roman" w:hAnsi="Times New Roman" w:cs="Arial"/>
          <w:sz w:val="24"/>
          <w:szCs w:val="24"/>
        </w:rPr>
        <w:t xml:space="preserve">2. </w:t>
      </w:r>
      <w:r>
        <w:rPr>
          <w:rFonts w:hint="eastAsia" w:ascii="Times New Roman" w:hAnsi="Times New Roman" w:cs="Arial"/>
          <w:sz w:val="24"/>
          <w:szCs w:val="24"/>
        </w:rPr>
        <w:t>关键性状采集方法及确定依据</w:t>
      </w:r>
    </w:p>
    <w:p w14:paraId="63AD3C56">
      <w:pPr>
        <w:spacing w:line="600" w:lineRule="exact"/>
        <w:ind w:firstLine="420"/>
        <w:rPr>
          <w:rFonts w:ascii="Times New Roman" w:hAnsi="Times New Roman" w:cs="Arial"/>
          <w:sz w:val="24"/>
          <w:szCs w:val="24"/>
        </w:rPr>
      </w:pPr>
      <w:r>
        <w:rPr>
          <w:rFonts w:hint="eastAsia" w:ascii="Times New Roman" w:hAnsi="Times New Roman" w:cs="Arial"/>
          <w:sz w:val="24"/>
          <w:szCs w:val="24"/>
        </w:rPr>
        <w:t>（1）采集方法</w:t>
      </w:r>
    </w:p>
    <w:p w14:paraId="52EE09D2">
      <w:pPr>
        <w:spacing w:line="600" w:lineRule="exact"/>
        <w:ind w:firstLine="420"/>
        <w:rPr>
          <w:rFonts w:ascii="Times New Roman" w:hAnsi="Times New Roman" w:cs="Arial"/>
          <w:sz w:val="24"/>
          <w:szCs w:val="24"/>
        </w:rPr>
      </w:pPr>
      <w:r>
        <w:rPr>
          <w:rFonts w:hint="eastAsia" w:ascii="Times New Roman" w:hAnsi="Times New Roman" w:cs="Arial"/>
          <w:sz w:val="24"/>
          <w:szCs w:val="24"/>
        </w:rPr>
        <w:t>针对水稻关键性状的表达类型和状态的不同，本标准将性状采集方法主要分为三类：一是对于传统的形态性状和生育（物候）期性状，可以采用人工采集或智能化采集。人工采集和分级方法主要参照了水稻DUS测试指南和种质资源鉴定评价规范，以确保和现行标准的统一。智能化采集方法，重点考虑了基于图像的自动分析和性状采集方法，并对图像采集做了相应要求。对于已经商业化的仪器设备，例如图像识别考种仪器等，其采集的结果也应视为可以接受的。二是针对传统的品质、抗虫和抗病等性状，采集方法引用已经发布的相关国家或行业标准。三是对于其它非生物胁迫抗性和养分利用率相关性状，如孕穗期耐冷、耐热性及氮、磷、钾养分利用率等，根据产业需求和育种目标的不断变化，正逐渐形成的新兴关键性状指标，检测方法和评价体系无法统一标准，依据已发表文献中提及的相关方法，初步提供相应采集方法和分级，并不断完善其方法和分级标准的科学性。</w:t>
      </w:r>
    </w:p>
    <w:p w14:paraId="357C68A1">
      <w:pPr>
        <w:spacing w:line="600" w:lineRule="exact"/>
        <w:ind w:firstLine="420"/>
        <w:rPr>
          <w:rFonts w:ascii="Times New Roman" w:hAnsi="Times New Roman" w:cs="Arial"/>
          <w:sz w:val="24"/>
          <w:szCs w:val="24"/>
        </w:rPr>
      </w:pPr>
      <w:r>
        <w:rPr>
          <w:rFonts w:hint="eastAsia" w:ascii="Times New Roman" w:hAnsi="Times New Roman" w:cs="Arial"/>
          <w:sz w:val="24"/>
          <w:szCs w:val="24"/>
        </w:rPr>
        <w:t>关于关键性状目测性状直接采用代码进行记录，测量性状记录原始测量数据，最终转化为性状的表达状态。</w:t>
      </w:r>
    </w:p>
    <w:p w14:paraId="00C6A795">
      <w:pPr>
        <w:spacing w:line="600" w:lineRule="exact"/>
        <w:ind w:firstLine="420"/>
        <w:rPr>
          <w:rFonts w:ascii="Times New Roman" w:hAnsi="Times New Roman" w:cs="Arial"/>
          <w:sz w:val="24"/>
          <w:szCs w:val="24"/>
        </w:rPr>
      </w:pPr>
      <w:r>
        <w:rPr>
          <w:rFonts w:hint="eastAsia" w:ascii="Times New Roman" w:hAnsi="Times New Roman" w:cs="Arial"/>
          <w:sz w:val="24"/>
          <w:szCs w:val="24"/>
        </w:rPr>
        <w:t>（2）确定依据</w:t>
      </w:r>
    </w:p>
    <w:p w14:paraId="12B1DBB8">
      <w:pPr>
        <w:spacing w:line="600" w:lineRule="exact"/>
        <w:ind w:firstLine="420"/>
        <w:rPr>
          <w:rFonts w:ascii="Times New Roman" w:hAnsi="Times New Roman" w:cs="Arial"/>
          <w:sz w:val="24"/>
          <w:szCs w:val="24"/>
        </w:rPr>
      </w:pPr>
      <w:r>
        <w:rPr>
          <w:rFonts w:hint="eastAsia" w:ascii="Times New Roman" w:hAnsi="Times New Roman" w:cs="Arial"/>
          <w:sz w:val="24"/>
          <w:szCs w:val="24"/>
        </w:rPr>
        <w:t>GB 5009.5 食品安全国家标准 食品中蛋白质的测定</w:t>
      </w:r>
    </w:p>
    <w:p w14:paraId="4C46CDC0">
      <w:pPr>
        <w:spacing w:line="600" w:lineRule="exact"/>
        <w:ind w:firstLine="420"/>
        <w:rPr>
          <w:rFonts w:ascii="Times New Roman" w:hAnsi="Times New Roman" w:cs="Arial"/>
          <w:sz w:val="24"/>
          <w:szCs w:val="24"/>
        </w:rPr>
      </w:pPr>
      <w:r>
        <w:rPr>
          <w:rFonts w:hint="eastAsia" w:ascii="Times New Roman" w:hAnsi="Times New Roman" w:cs="Arial"/>
          <w:sz w:val="24"/>
          <w:szCs w:val="24"/>
        </w:rPr>
        <w:t>GB 5009.15 食品安全国家标准 食品中镉的测定</w:t>
      </w:r>
    </w:p>
    <w:p w14:paraId="53502986">
      <w:pPr>
        <w:spacing w:line="600" w:lineRule="exact"/>
        <w:ind w:firstLine="420"/>
        <w:rPr>
          <w:rFonts w:ascii="Times New Roman" w:hAnsi="Times New Roman" w:cs="Arial"/>
          <w:sz w:val="24"/>
          <w:szCs w:val="24"/>
        </w:rPr>
      </w:pPr>
      <w:r>
        <w:rPr>
          <w:rFonts w:hint="eastAsia" w:ascii="Times New Roman" w:hAnsi="Times New Roman" w:cs="Arial"/>
          <w:sz w:val="24"/>
          <w:szCs w:val="24"/>
        </w:rPr>
        <w:t>GB/T 3543.6 农作物种子检验规程 第6部分：播种质量 水分测定</w:t>
      </w:r>
    </w:p>
    <w:p w14:paraId="4555CD4D">
      <w:pPr>
        <w:spacing w:line="600" w:lineRule="exact"/>
        <w:ind w:firstLine="420"/>
        <w:rPr>
          <w:rFonts w:ascii="Times New Roman" w:hAnsi="Times New Roman" w:cs="Arial"/>
          <w:sz w:val="24"/>
          <w:szCs w:val="24"/>
        </w:rPr>
      </w:pPr>
      <w:r>
        <w:rPr>
          <w:rFonts w:hint="eastAsia" w:ascii="Times New Roman" w:hAnsi="Times New Roman" w:cs="Arial"/>
          <w:sz w:val="24"/>
          <w:szCs w:val="24"/>
        </w:rPr>
        <w:t>GB/T 5519 谷物与豆类 千粒重的测定</w:t>
      </w:r>
    </w:p>
    <w:p w14:paraId="07B1D1BA">
      <w:pPr>
        <w:spacing w:line="600" w:lineRule="exact"/>
        <w:ind w:firstLine="420"/>
        <w:rPr>
          <w:rFonts w:ascii="Times New Roman" w:hAnsi="Times New Roman" w:cs="Arial"/>
          <w:sz w:val="24"/>
          <w:szCs w:val="24"/>
        </w:rPr>
      </w:pPr>
      <w:r>
        <w:rPr>
          <w:rFonts w:hint="eastAsia" w:ascii="Times New Roman" w:hAnsi="Times New Roman" w:cs="Arial"/>
          <w:sz w:val="24"/>
          <w:szCs w:val="24"/>
        </w:rPr>
        <w:t>GB/T 15682 粮油检验 稻谷、大米蒸煮食用品质感官评价方法</w:t>
      </w:r>
    </w:p>
    <w:p w14:paraId="4BC77C60">
      <w:pPr>
        <w:spacing w:line="600" w:lineRule="exact"/>
        <w:ind w:firstLine="420"/>
        <w:rPr>
          <w:rFonts w:ascii="Times New Roman" w:hAnsi="Times New Roman" w:cs="Arial"/>
          <w:sz w:val="24"/>
          <w:szCs w:val="24"/>
        </w:rPr>
      </w:pPr>
      <w:r>
        <w:rPr>
          <w:rFonts w:hint="eastAsia" w:ascii="Times New Roman" w:hAnsi="Times New Roman" w:cs="Arial"/>
          <w:sz w:val="24"/>
          <w:szCs w:val="24"/>
        </w:rPr>
        <w:t>GB/T 15683 大米  直链淀粉含量和测定</w:t>
      </w:r>
    </w:p>
    <w:p w14:paraId="3EFB445E">
      <w:pPr>
        <w:spacing w:line="600" w:lineRule="exact"/>
        <w:ind w:firstLine="420"/>
        <w:rPr>
          <w:rFonts w:ascii="Times New Roman" w:hAnsi="Times New Roman" w:cs="Arial"/>
          <w:sz w:val="24"/>
          <w:szCs w:val="24"/>
        </w:rPr>
      </w:pPr>
      <w:r>
        <w:rPr>
          <w:rFonts w:hint="eastAsia" w:ascii="Times New Roman" w:hAnsi="Times New Roman" w:cs="Arial"/>
          <w:sz w:val="24"/>
          <w:szCs w:val="24"/>
        </w:rPr>
        <w:t>GB/T 19557.1 植株新品种特异性、一致性和稳定性测试指南  总则</w:t>
      </w:r>
    </w:p>
    <w:p w14:paraId="487AADA7">
      <w:pPr>
        <w:spacing w:line="600" w:lineRule="exact"/>
        <w:ind w:firstLine="420"/>
        <w:rPr>
          <w:rFonts w:ascii="Times New Roman" w:hAnsi="Times New Roman" w:cs="Arial"/>
          <w:sz w:val="24"/>
          <w:szCs w:val="24"/>
        </w:rPr>
      </w:pPr>
      <w:r>
        <w:rPr>
          <w:rFonts w:hint="eastAsia" w:ascii="Times New Roman" w:hAnsi="Times New Roman" w:cs="Arial"/>
          <w:sz w:val="24"/>
          <w:szCs w:val="24"/>
        </w:rPr>
        <w:t>GB/T 19557.7 植物品种特异性（可区别性）、一致性和稳定性测试指南  水稻</w:t>
      </w:r>
    </w:p>
    <w:p w14:paraId="2564C1E7">
      <w:pPr>
        <w:spacing w:line="600" w:lineRule="exact"/>
        <w:ind w:firstLine="420"/>
        <w:rPr>
          <w:rFonts w:ascii="Times New Roman" w:hAnsi="Times New Roman" w:cs="Arial"/>
          <w:sz w:val="24"/>
          <w:szCs w:val="24"/>
        </w:rPr>
      </w:pPr>
      <w:r>
        <w:rPr>
          <w:rFonts w:hint="eastAsia" w:ascii="Times New Roman" w:hAnsi="Times New Roman" w:cs="Arial"/>
          <w:sz w:val="24"/>
          <w:szCs w:val="24"/>
        </w:rPr>
        <w:t>GB/T 21719 稻谷整精米率检验法</w:t>
      </w:r>
    </w:p>
    <w:p w14:paraId="256F736A">
      <w:pPr>
        <w:spacing w:line="600" w:lineRule="exact"/>
        <w:ind w:firstLine="420"/>
        <w:rPr>
          <w:rFonts w:ascii="Times New Roman" w:hAnsi="Times New Roman" w:cs="Arial"/>
          <w:sz w:val="24"/>
          <w:szCs w:val="24"/>
        </w:rPr>
      </w:pPr>
      <w:r>
        <w:rPr>
          <w:rFonts w:hint="eastAsia" w:ascii="Times New Roman" w:hAnsi="Times New Roman" w:cs="Arial"/>
          <w:sz w:val="24"/>
          <w:szCs w:val="24"/>
        </w:rPr>
        <w:t>GBT 22294 粮油检验 大米胶稠度的测定</w:t>
      </w:r>
    </w:p>
    <w:p w14:paraId="3FAB81B3">
      <w:pPr>
        <w:spacing w:line="600" w:lineRule="exact"/>
        <w:ind w:firstLine="420"/>
        <w:rPr>
          <w:rFonts w:ascii="Times New Roman" w:hAnsi="Times New Roman" w:cs="Arial"/>
          <w:sz w:val="24"/>
          <w:szCs w:val="24"/>
        </w:rPr>
      </w:pPr>
      <w:r>
        <w:rPr>
          <w:rFonts w:hint="eastAsia" w:ascii="Times New Roman" w:hAnsi="Times New Roman" w:cs="Arial"/>
          <w:sz w:val="24"/>
          <w:szCs w:val="24"/>
        </w:rPr>
        <w:t>NY/T 83 米质测定方法</w:t>
      </w:r>
    </w:p>
    <w:p w14:paraId="319B81DA">
      <w:pPr>
        <w:spacing w:line="600" w:lineRule="exact"/>
        <w:ind w:firstLine="420"/>
        <w:rPr>
          <w:rFonts w:ascii="Times New Roman" w:hAnsi="Times New Roman" w:cs="Arial"/>
          <w:sz w:val="24"/>
          <w:szCs w:val="24"/>
        </w:rPr>
      </w:pPr>
      <w:r>
        <w:rPr>
          <w:rFonts w:hint="eastAsia" w:ascii="Times New Roman" w:hAnsi="Times New Roman" w:cs="Arial"/>
          <w:sz w:val="24"/>
          <w:szCs w:val="24"/>
        </w:rPr>
        <w:t>NY/T 2055 水稻品种抗条纹叶枯病鉴定技术规范</w:t>
      </w:r>
    </w:p>
    <w:p w14:paraId="35D14929">
      <w:pPr>
        <w:spacing w:line="600" w:lineRule="exact"/>
        <w:ind w:firstLine="420"/>
        <w:rPr>
          <w:rFonts w:ascii="Times New Roman" w:hAnsi="Times New Roman" w:cs="Arial"/>
          <w:sz w:val="24"/>
          <w:szCs w:val="24"/>
        </w:rPr>
      </w:pPr>
      <w:r>
        <w:rPr>
          <w:rFonts w:hint="eastAsia" w:ascii="Times New Roman" w:hAnsi="Times New Roman" w:cs="Arial"/>
          <w:sz w:val="24"/>
          <w:szCs w:val="24"/>
        </w:rPr>
        <w:t>NY/T 2334 稻米整精米率、粒型、垩白粒率、垩白度及透明度的测定 图像法</w:t>
      </w:r>
    </w:p>
    <w:p w14:paraId="38F06FE1">
      <w:pPr>
        <w:spacing w:line="600" w:lineRule="exact"/>
        <w:ind w:firstLine="420"/>
        <w:rPr>
          <w:rFonts w:ascii="Times New Roman" w:hAnsi="Times New Roman" w:cs="Arial"/>
          <w:sz w:val="24"/>
          <w:szCs w:val="24"/>
        </w:rPr>
      </w:pPr>
      <w:r>
        <w:rPr>
          <w:rFonts w:hint="eastAsia" w:ascii="Times New Roman" w:hAnsi="Times New Roman" w:cs="Arial"/>
          <w:sz w:val="24"/>
          <w:szCs w:val="24"/>
        </w:rPr>
        <w:t>NY/T 2646 水稻品种试验稻瘟病抗性鉴定与评价技术规程</w:t>
      </w:r>
    </w:p>
    <w:p w14:paraId="7B00D73D">
      <w:pPr>
        <w:spacing w:line="600" w:lineRule="exact"/>
        <w:ind w:firstLine="420"/>
        <w:rPr>
          <w:rFonts w:ascii="Times New Roman" w:hAnsi="Times New Roman" w:cs="Arial"/>
          <w:sz w:val="24"/>
          <w:szCs w:val="24"/>
        </w:rPr>
      </w:pPr>
      <w:r>
        <w:rPr>
          <w:rFonts w:hint="eastAsia" w:ascii="Times New Roman" w:hAnsi="Times New Roman" w:cs="Arial"/>
          <w:sz w:val="24"/>
          <w:szCs w:val="24"/>
        </w:rPr>
        <w:t>NY/T 2955 水稻品种试验水稻黑条矮缩病抗性鉴定与评价技术规程</w:t>
      </w:r>
    </w:p>
    <w:p w14:paraId="6A4E2A75">
      <w:pPr>
        <w:spacing w:line="600" w:lineRule="exact"/>
        <w:ind w:firstLine="420"/>
        <w:rPr>
          <w:rFonts w:ascii="Times New Roman" w:hAnsi="Times New Roman" w:cs="Arial"/>
          <w:sz w:val="24"/>
          <w:szCs w:val="24"/>
        </w:rPr>
      </w:pPr>
      <w:r>
        <w:rPr>
          <w:rFonts w:hint="eastAsia" w:ascii="Times New Roman" w:hAnsi="Times New Roman" w:cs="Arial"/>
          <w:sz w:val="24"/>
          <w:szCs w:val="24"/>
        </w:rPr>
        <w:t>NY/T 3625 稻曲病抗性鉴定技术规程</w:t>
      </w:r>
    </w:p>
    <w:p w14:paraId="53BFA88A">
      <w:pPr>
        <w:spacing w:line="600" w:lineRule="exact"/>
        <w:ind w:firstLine="420"/>
        <w:rPr>
          <w:rFonts w:ascii="Times New Roman" w:hAnsi="Times New Roman" w:cs="Arial"/>
          <w:sz w:val="24"/>
          <w:szCs w:val="24"/>
        </w:rPr>
      </w:pPr>
      <w:r>
        <w:rPr>
          <w:rFonts w:hint="eastAsia" w:ascii="Times New Roman" w:hAnsi="Times New Roman" w:cs="Arial"/>
          <w:sz w:val="24"/>
          <w:szCs w:val="24"/>
        </w:rPr>
        <w:t>NY/T 4019 水稻种质资源鉴定技术规范</w:t>
      </w:r>
    </w:p>
    <w:p w14:paraId="7AB18E65">
      <w:pPr>
        <w:spacing w:line="600" w:lineRule="exact"/>
        <w:ind w:firstLine="420"/>
        <w:rPr>
          <w:rFonts w:ascii="Times New Roman" w:hAnsi="Times New Roman" w:cs="Arial"/>
          <w:sz w:val="24"/>
          <w:szCs w:val="24"/>
        </w:rPr>
      </w:pPr>
      <w:r>
        <w:rPr>
          <w:rFonts w:hint="eastAsia" w:ascii="Times New Roman" w:hAnsi="Times New Roman" w:cs="Arial"/>
          <w:sz w:val="24"/>
          <w:szCs w:val="24"/>
        </w:rPr>
        <w:t>NY/T 4454 水稻耐冷性鉴定技术规程</w:t>
      </w:r>
    </w:p>
    <w:p w14:paraId="08B0B7D9">
      <w:pPr>
        <w:spacing w:line="600" w:lineRule="exact"/>
        <w:ind w:firstLine="420"/>
        <w:rPr>
          <w:rFonts w:ascii="Times New Roman" w:hAnsi="Times New Roman" w:cs="Arial"/>
          <w:sz w:val="24"/>
          <w:szCs w:val="24"/>
        </w:rPr>
      </w:pPr>
      <w:r>
        <w:rPr>
          <w:rFonts w:hint="eastAsia" w:ascii="Times New Roman" w:hAnsi="Times New Roman" w:cs="Arial"/>
          <w:sz w:val="24"/>
          <w:szCs w:val="24"/>
        </w:rPr>
        <w:t>DB22/T 2955 水稻测土配方施肥肥料利用率田间试验技术规程</w:t>
      </w:r>
    </w:p>
    <w:p w14:paraId="7E89BCBF">
      <w:pPr>
        <w:spacing w:line="600" w:lineRule="exact"/>
        <w:ind w:firstLine="420"/>
        <w:rPr>
          <w:rFonts w:ascii="Times New Roman" w:hAnsi="Times New Roman" w:cs="Arial"/>
          <w:sz w:val="24"/>
          <w:szCs w:val="24"/>
        </w:rPr>
      </w:pPr>
      <w:r>
        <w:rPr>
          <w:rFonts w:hint="eastAsia" w:ascii="Times New Roman" w:hAnsi="Times New Roman" w:cs="Arial"/>
          <w:sz w:val="24"/>
          <w:szCs w:val="24"/>
        </w:rPr>
        <w:t>DB34/T 2810 水稻白叶枯病抗病性鉴定技术规程</w:t>
      </w:r>
    </w:p>
    <w:p w14:paraId="009FEDB2">
      <w:pPr>
        <w:spacing w:line="600" w:lineRule="exact"/>
        <w:ind w:firstLine="420"/>
        <w:rPr>
          <w:rFonts w:ascii="Times New Roman" w:hAnsi="Times New Roman" w:cs="Arial"/>
          <w:sz w:val="24"/>
          <w:szCs w:val="24"/>
        </w:rPr>
      </w:pPr>
      <w:r>
        <w:rPr>
          <w:rFonts w:hint="eastAsia" w:ascii="Times New Roman" w:hAnsi="Times New Roman" w:cs="Arial"/>
          <w:sz w:val="24"/>
          <w:szCs w:val="24"/>
        </w:rPr>
        <w:t>DB34/T 3098 水稻细菌性条斑病抗病性鉴定技术规程</w:t>
      </w:r>
    </w:p>
    <w:p w14:paraId="7827FF95">
      <w:pPr>
        <w:spacing w:line="600" w:lineRule="exact"/>
        <w:ind w:firstLine="480" w:firstLineChars="200"/>
        <w:rPr>
          <w:rFonts w:ascii="Times New Roman" w:hAnsi="Times New Roman" w:eastAsia="黑体"/>
          <w:bCs/>
          <w:kern w:val="44"/>
          <w:sz w:val="24"/>
          <w:szCs w:val="24"/>
        </w:rPr>
      </w:pPr>
      <w:r>
        <w:rPr>
          <w:rFonts w:ascii="Times New Roman" w:hAnsi="Times New Roman" w:eastAsia="黑体"/>
          <w:bCs/>
          <w:kern w:val="44"/>
          <w:sz w:val="24"/>
          <w:szCs w:val="24"/>
        </w:rPr>
        <w:t>三、</w:t>
      </w:r>
      <w:r>
        <w:rPr>
          <w:rFonts w:hint="eastAsia" w:ascii="Times New Roman" w:hAnsi="Times New Roman" w:eastAsia="黑体"/>
          <w:bCs/>
          <w:kern w:val="44"/>
          <w:sz w:val="24"/>
          <w:szCs w:val="24"/>
        </w:rPr>
        <w:t>试验验证的分析、综述报告，技术经济论证，预期的经济效益、社会效益和生态效益</w:t>
      </w:r>
    </w:p>
    <w:p w14:paraId="3185020C">
      <w:pPr>
        <w:spacing w:line="600" w:lineRule="exact"/>
        <w:ind w:firstLine="482" w:firstLineChars="200"/>
        <w:rPr>
          <w:rFonts w:ascii="Times New Roman" w:hAnsi="Times New Roman" w:eastAsia="楷体"/>
          <w:b/>
          <w:bCs/>
          <w:sz w:val="24"/>
          <w:szCs w:val="24"/>
        </w:rPr>
      </w:pPr>
      <w:r>
        <w:rPr>
          <w:rFonts w:ascii="Times New Roman" w:hAnsi="Times New Roman" w:eastAsia="楷体"/>
          <w:b/>
          <w:bCs/>
          <w:sz w:val="24"/>
          <w:szCs w:val="24"/>
        </w:rPr>
        <w:t>（一）</w:t>
      </w:r>
      <w:r>
        <w:rPr>
          <w:rFonts w:hint="eastAsia" w:ascii="Times New Roman" w:hAnsi="Times New Roman" w:eastAsia="楷体"/>
          <w:b/>
          <w:bCs/>
          <w:sz w:val="24"/>
          <w:szCs w:val="24"/>
        </w:rPr>
        <w:t>试验验证的分析、综述报告</w:t>
      </w:r>
    </w:p>
    <w:p w14:paraId="408EE74E">
      <w:pPr>
        <w:pStyle w:val="14"/>
        <w:numPr>
          <w:ilvl w:val="0"/>
          <w:numId w:val="2"/>
        </w:numPr>
        <w:spacing w:line="600" w:lineRule="exact"/>
        <w:ind w:firstLineChars="0"/>
        <w:rPr>
          <w:rFonts w:ascii="Times New Roman" w:hAnsi="Times New Roman" w:cs="Arial"/>
          <w:b/>
          <w:bCs/>
          <w:sz w:val="24"/>
          <w:szCs w:val="24"/>
        </w:rPr>
      </w:pPr>
      <w:r>
        <w:rPr>
          <w:rFonts w:hint="eastAsia" w:ascii="Times New Roman" w:hAnsi="Times New Roman" w:cs="Arial"/>
          <w:b/>
          <w:bCs/>
          <w:sz w:val="24"/>
          <w:szCs w:val="24"/>
        </w:rPr>
        <w:t>试验情况</w:t>
      </w:r>
    </w:p>
    <w:p w14:paraId="02FAB9D2">
      <w:pPr>
        <w:spacing w:line="600" w:lineRule="exact"/>
        <w:ind w:firstLine="480" w:firstLineChars="200"/>
        <w:rPr>
          <w:rFonts w:ascii="Times New Roman" w:hAnsi="Times New Roman" w:cs="Arial"/>
          <w:sz w:val="24"/>
          <w:szCs w:val="24"/>
        </w:rPr>
      </w:pPr>
      <w:r>
        <w:rPr>
          <w:rFonts w:hint="eastAsia" w:ascii="Times New Roman" w:hAnsi="Times New Roman" w:cs="Arial"/>
          <w:sz w:val="24"/>
          <w:szCs w:val="24"/>
        </w:rPr>
        <w:t>根据水稻品种籼粳亚种、繁殖类型、品种类型的不同，筛选出1</w:t>
      </w:r>
      <w:r>
        <w:rPr>
          <w:rFonts w:ascii="Times New Roman" w:hAnsi="Times New Roman" w:cs="Arial"/>
          <w:sz w:val="24"/>
          <w:szCs w:val="24"/>
        </w:rPr>
        <w:t>70</w:t>
      </w:r>
      <w:r>
        <w:rPr>
          <w:rFonts w:hint="eastAsia" w:ascii="Times New Roman" w:hAnsi="Times New Roman" w:cs="Arial"/>
          <w:sz w:val="24"/>
          <w:szCs w:val="24"/>
        </w:rPr>
        <w:t>余份不同类型的水稻品种进行种植试验，以便进行规程所涉及的关键性状及采集方式的验证分析，其中籼稻品种</w:t>
      </w:r>
      <w:r>
        <w:rPr>
          <w:rFonts w:ascii="Times New Roman" w:hAnsi="Times New Roman" w:cs="Arial"/>
          <w:sz w:val="24"/>
          <w:szCs w:val="24"/>
        </w:rPr>
        <w:t>75</w:t>
      </w:r>
      <w:r>
        <w:rPr>
          <w:rFonts w:hint="eastAsia" w:ascii="Times New Roman" w:hAnsi="Times New Roman" w:cs="Arial"/>
          <w:sz w:val="24"/>
          <w:szCs w:val="24"/>
        </w:rPr>
        <w:t>份、粳稻品种9</w:t>
      </w:r>
      <w:r>
        <w:rPr>
          <w:rFonts w:ascii="Times New Roman" w:hAnsi="Times New Roman" w:cs="Arial"/>
          <w:sz w:val="24"/>
          <w:szCs w:val="24"/>
        </w:rPr>
        <w:t>5</w:t>
      </w:r>
      <w:r>
        <w:rPr>
          <w:rFonts w:hint="eastAsia" w:ascii="Times New Roman" w:hAnsi="Times New Roman" w:cs="Arial"/>
          <w:sz w:val="24"/>
          <w:szCs w:val="24"/>
        </w:rPr>
        <w:t>份，常规种品种7</w:t>
      </w:r>
      <w:r>
        <w:rPr>
          <w:rFonts w:ascii="Times New Roman" w:hAnsi="Times New Roman" w:cs="Arial"/>
          <w:sz w:val="24"/>
          <w:szCs w:val="24"/>
        </w:rPr>
        <w:t>7</w:t>
      </w:r>
      <w:r>
        <w:rPr>
          <w:rFonts w:hint="eastAsia" w:ascii="Times New Roman" w:hAnsi="Times New Roman" w:cs="Arial"/>
          <w:sz w:val="24"/>
          <w:szCs w:val="24"/>
        </w:rPr>
        <w:t>份、杂交品种6</w:t>
      </w:r>
      <w:r>
        <w:rPr>
          <w:rFonts w:ascii="Times New Roman" w:hAnsi="Times New Roman" w:cs="Arial"/>
          <w:sz w:val="24"/>
          <w:szCs w:val="24"/>
        </w:rPr>
        <w:t>0</w:t>
      </w:r>
      <w:r>
        <w:rPr>
          <w:rFonts w:hint="eastAsia" w:ascii="Times New Roman" w:hAnsi="Times New Roman" w:cs="Arial"/>
          <w:sz w:val="24"/>
          <w:szCs w:val="24"/>
        </w:rPr>
        <w:t>份、光温敏核不育系9份、三系不育系1</w:t>
      </w:r>
      <w:r>
        <w:rPr>
          <w:rFonts w:ascii="Times New Roman" w:hAnsi="Times New Roman" w:cs="Arial"/>
          <w:sz w:val="24"/>
          <w:szCs w:val="24"/>
        </w:rPr>
        <w:t>0</w:t>
      </w:r>
      <w:r>
        <w:rPr>
          <w:rFonts w:hint="eastAsia" w:ascii="Times New Roman" w:hAnsi="Times New Roman" w:cs="Arial"/>
          <w:sz w:val="24"/>
          <w:szCs w:val="24"/>
        </w:rPr>
        <w:t>份、恢复系1</w:t>
      </w:r>
      <w:r>
        <w:rPr>
          <w:rFonts w:ascii="Times New Roman" w:hAnsi="Times New Roman" w:cs="Arial"/>
          <w:sz w:val="24"/>
          <w:szCs w:val="24"/>
        </w:rPr>
        <w:t>4</w:t>
      </w:r>
      <w:r>
        <w:rPr>
          <w:rFonts w:hint="eastAsia" w:ascii="Times New Roman" w:hAnsi="Times New Roman" w:cs="Arial"/>
          <w:sz w:val="24"/>
          <w:szCs w:val="24"/>
        </w:rPr>
        <w:t>份。品种的表现基本覆盖了关键性状的各种表达状态。</w:t>
      </w:r>
    </w:p>
    <w:p w14:paraId="66C20B5D">
      <w:pPr>
        <w:spacing w:line="600" w:lineRule="exact"/>
        <w:ind w:firstLine="480" w:firstLineChars="200"/>
        <w:rPr>
          <w:rFonts w:ascii="Times New Roman" w:hAnsi="Times New Roman" w:cs="Arial"/>
          <w:sz w:val="24"/>
          <w:szCs w:val="24"/>
        </w:rPr>
      </w:pPr>
      <w:r>
        <w:rPr>
          <w:rFonts w:hint="eastAsia" w:ascii="Times New Roman" w:hAnsi="Times New Roman" w:cs="Arial"/>
          <w:sz w:val="24"/>
          <w:szCs w:val="24"/>
        </w:rPr>
        <w:t>据水稻种植要求，水稻品种采用育秧移栽的种植方式，2025年5月5日种子播前晾晒后用药物（使百克、咪鲜胺和多菌灵）浸泡2天，中途“轻翻”稻种2到3次，换水1到2次，播前一天临晚取出“沥水”后，保温保湿催芽，按规划好的育秧田块种植示意图有序撒播，播种结束后25-30日适龄移栽定植，定植小区面积8.00m</w:t>
      </w:r>
      <w:r>
        <w:rPr>
          <w:rFonts w:hint="eastAsia" w:ascii="Times New Roman" w:hAnsi="Times New Roman" w:cs="Arial"/>
          <w:sz w:val="24"/>
          <w:szCs w:val="24"/>
          <w:vertAlign w:val="superscript"/>
        </w:rPr>
        <w:t>2</w:t>
      </w:r>
      <w:r>
        <w:rPr>
          <w:rFonts w:hint="eastAsia" w:ascii="Times New Roman" w:hAnsi="Times New Roman" w:cs="Arial"/>
          <w:sz w:val="24"/>
          <w:szCs w:val="24"/>
        </w:rPr>
        <w:t>，株距20cm，行距20cm，种植两个重复，小区间间隔60cm，田块四周设保护行。</w:t>
      </w:r>
    </w:p>
    <w:p w14:paraId="7A8F6C9D">
      <w:pPr>
        <w:rPr>
          <w:rFonts w:ascii="Times New Roman" w:hAnsi="Times New Roman" w:cs="Arial"/>
          <w:sz w:val="24"/>
          <w:szCs w:val="24"/>
        </w:rPr>
      </w:pPr>
      <w:r>
        <w:rPr>
          <w:rFonts w:ascii="Times New Roman" w:hAnsi="Times New Roman" w:cs="Arial"/>
          <w:sz w:val="24"/>
          <w:szCs w:val="24"/>
        </w:rPr>
        <w:drawing>
          <wp:inline distT="0" distB="0" distL="0" distR="0">
            <wp:extent cx="2597785" cy="1485265"/>
            <wp:effectExtent l="0" t="0" r="0" b="635"/>
            <wp:docPr id="3235540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54058"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618546" cy="1497299"/>
                    </a:xfrm>
                    <a:prstGeom prst="rect">
                      <a:avLst/>
                    </a:prstGeom>
                    <a:noFill/>
                  </pic:spPr>
                </pic:pic>
              </a:graphicData>
            </a:graphic>
          </wp:inline>
        </w:drawing>
      </w:r>
      <w:r>
        <w:rPr>
          <w:rFonts w:ascii="Times New Roman" w:hAnsi="Times New Roman" w:cs="Arial"/>
          <w:sz w:val="24"/>
          <w:szCs w:val="24"/>
        </w:rPr>
        <w:drawing>
          <wp:inline distT="0" distB="0" distL="0" distR="0">
            <wp:extent cx="2597785" cy="1485265"/>
            <wp:effectExtent l="0" t="0" r="0" b="635"/>
            <wp:docPr id="14715796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79623"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606221" cy="1490251"/>
                    </a:xfrm>
                    <a:prstGeom prst="rect">
                      <a:avLst/>
                    </a:prstGeom>
                    <a:noFill/>
                  </pic:spPr>
                </pic:pic>
              </a:graphicData>
            </a:graphic>
          </wp:inline>
        </w:drawing>
      </w:r>
    </w:p>
    <w:p w14:paraId="3BEC8A2E">
      <w:pPr>
        <w:pStyle w:val="14"/>
        <w:numPr>
          <w:ilvl w:val="0"/>
          <w:numId w:val="2"/>
        </w:numPr>
        <w:spacing w:line="600" w:lineRule="exact"/>
        <w:ind w:firstLineChars="0"/>
        <w:rPr>
          <w:rFonts w:ascii="Times New Roman" w:hAnsi="Times New Roman" w:cs="Arial"/>
          <w:b/>
          <w:bCs/>
          <w:sz w:val="24"/>
          <w:szCs w:val="24"/>
        </w:rPr>
      </w:pPr>
      <w:r>
        <w:rPr>
          <w:rFonts w:hint="eastAsia" w:ascii="Times New Roman" w:hAnsi="Times New Roman" w:cs="Arial"/>
          <w:b/>
          <w:bCs/>
          <w:sz w:val="24"/>
          <w:szCs w:val="24"/>
        </w:rPr>
        <w:t>形态性状</w:t>
      </w:r>
    </w:p>
    <w:p w14:paraId="14721046">
      <w:pPr>
        <w:spacing w:line="600" w:lineRule="exact"/>
        <w:ind w:firstLine="480" w:firstLineChars="200"/>
        <w:rPr>
          <w:rFonts w:ascii="Times New Roman" w:hAnsi="Times New Roman" w:cs="Arial"/>
          <w:sz w:val="24"/>
          <w:szCs w:val="24"/>
        </w:rPr>
      </w:pPr>
      <w:r>
        <w:rPr>
          <w:rFonts w:hint="eastAsia" w:ascii="Times New Roman" w:hAnsi="Times New Roman" w:cs="Arial"/>
          <w:sz w:val="24"/>
          <w:szCs w:val="24"/>
        </w:rPr>
        <w:t>针对形态性状，利用传统观测方式或图像分析等采集方式，对1</w:t>
      </w:r>
      <w:r>
        <w:rPr>
          <w:rFonts w:ascii="Times New Roman" w:hAnsi="Times New Roman" w:cs="Arial"/>
          <w:sz w:val="24"/>
          <w:szCs w:val="24"/>
        </w:rPr>
        <w:t>70</w:t>
      </w:r>
      <w:r>
        <w:rPr>
          <w:rFonts w:hint="eastAsia" w:ascii="Times New Roman" w:hAnsi="Times New Roman" w:cs="Arial"/>
          <w:sz w:val="24"/>
          <w:szCs w:val="24"/>
        </w:rPr>
        <w:t>份试验材料进行采集。并对相关数据进行分析显示，相关性状通过不同采集方式，均能获得满足鉴定区分品种要求的数据，且数据分布范围相对较大，通过数据代码分级处理后可以较明确的鉴定区分品种差异。</w:t>
      </w:r>
    </w:p>
    <w:tbl>
      <w:tblPr>
        <w:tblStyle w:val="6"/>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417"/>
        <w:gridCol w:w="1843"/>
        <w:gridCol w:w="3969"/>
      </w:tblGrid>
      <w:tr w14:paraId="4218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1423" w:type="dxa"/>
            <w:vAlign w:val="center"/>
          </w:tcPr>
          <w:p w14:paraId="0808AE19">
            <w:pPr>
              <w:spacing w:line="360" w:lineRule="auto"/>
              <w:jc w:val="center"/>
              <w:rPr>
                <w:rFonts w:ascii="Times New Roman" w:hAnsi="Times New Roman" w:cs="Arial"/>
                <w:sz w:val="24"/>
                <w:szCs w:val="24"/>
              </w:rPr>
            </w:pPr>
            <w:r>
              <w:rPr>
                <w:rFonts w:hint="eastAsia" w:ascii="Times New Roman" w:hAnsi="Times New Roman" w:cs="Arial"/>
                <w:sz w:val="24"/>
                <w:szCs w:val="24"/>
              </w:rPr>
              <w:t>性状类型</w:t>
            </w:r>
          </w:p>
        </w:tc>
        <w:tc>
          <w:tcPr>
            <w:tcW w:w="1417" w:type="dxa"/>
            <w:vAlign w:val="center"/>
          </w:tcPr>
          <w:p w14:paraId="500BBAB1">
            <w:pPr>
              <w:spacing w:line="360" w:lineRule="auto"/>
              <w:jc w:val="center"/>
              <w:rPr>
                <w:rFonts w:ascii="Times New Roman" w:hAnsi="Times New Roman" w:cs="Arial"/>
                <w:sz w:val="24"/>
                <w:szCs w:val="24"/>
              </w:rPr>
            </w:pPr>
            <w:r>
              <w:rPr>
                <w:rFonts w:hint="eastAsia" w:ascii="Times New Roman" w:hAnsi="Times New Roman" w:cs="Arial"/>
                <w:sz w:val="24"/>
                <w:szCs w:val="24"/>
              </w:rPr>
              <w:t>性状编号</w:t>
            </w:r>
          </w:p>
        </w:tc>
        <w:tc>
          <w:tcPr>
            <w:tcW w:w="1843" w:type="dxa"/>
            <w:vAlign w:val="center"/>
          </w:tcPr>
          <w:p w14:paraId="6D05E852">
            <w:pPr>
              <w:spacing w:line="360" w:lineRule="auto"/>
              <w:jc w:val="center"/>
              <w:rPr>
                <w:rFonts w:ascii="Times New Roman" w:hAnsi="Times New Roman" w:cs="Arial"/>
                <w:sz w:val="24"/>
                <w:szCs w:val="24"/>
              </w:rPr>
            </w:pPr>
            <w:r>
              <w:rPr>
                <w:rFonts w:hint="eastAsia" w:ascii="Times New Roman" w:hAnsi="Times New Roman" w:cs="Arial"/>
                <w:sz w:val="24"/>
                <w:szCs w:val="24"/>
              </w:rPr>
              <w:t>关键性状指标</w:t>
            </w:r>
          </w:p>
        </w:tc>
        <w:tc>
          <w:tcPr>
            <w:tcW w:w="3969" w:type="dxa"/>
            <w:vAlign w:val="center"/>
          </w:tcPr>
          <w:p w14:paraId="16AE91B2">
            <w:pPr>
              <w:spacing w:line="360" w:lineRule="auto"/>
              <w:jc w:val="center"/>
              <w:rPr>
                <w:rFonts w:ascii="Times New Roman" w:hAnsi="Times New Roman" w:cs="Arial"/>
                <w:sz w:val="24"/>
                <w:szCs w:val="24"/>
              </w:rPr>
            </w:pPr>
            <w:r>
              <w:rPr>
                <w:rFonts w:hint="eastAsia" w:ascii="Times New Roman" w:hAnsi="Times New Roman" w:cs="Arial"/>
                <w:sz w:val="24"/>
                <w:szCs w:val="24"/>
              </w:rPr>
              <w:t>观测时期</w:t>
            </w:r>
          </w:p>
        </w:tc>
      </w:tr>
      <w:tr w14:paraId="5686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restart"/>
            <w:vAlign w:val="center"/>
          </w:tcPr>
          <w:p w14:paraId="3018EB9D">
            <w:pPr>
              <w:spacing w:line="360" w:lineRule="auto"/>
              <w:rPr>
                <w:rFonts w:ascii="Times New Roman" w:hAnsi="Times New Roman" w:cs="Arial"/>
                <w:sz w:val="24"/>
                <w:szCs w:val="24"/>
              </w:rPr>
            </w:pPr>
            <w:r>
              <w:rPr>
                <w:rFonts w:hint="eastAsia" w:ascii="Times New Roman" w:hAnsi="Times New Roman" w:cs="Arial"/>
                <w:sz w:val="24"/>
                <w:szCs w:val="24"/>
              </w:rPr>
              <w:t>1.形态性状</w:t>
            </w:r>
          </w:p>
        </w:tc>
        <w:tc>
          <w:tcPr>
            <w:tcW w:w="1417" w:type="dxa"/>
          </w:tcPr>
          <w:p w14:paraId="4713AEA4">
            <w:pPr>
              <w:spacing w:line="360" w:lineRule="auto"/>
              <w:ind w:left="420"/>
              <w:rPr>
                <w:rFonts w:ascii="Times New Roman" w:hAnsi="Times New Roman" w:cs="Arial"/>
                <w:sz w:val="24"/>
                <w:szCs w:val="24"/>
              </w:rPr>
            </w:pPr>
            <w:r>
              <w:rPr>
                <w:rFonts w:hint="eastAsia" w:ascii="Times New Roman" w:hAnsi="Times New Roman" w:cs="Arial"/>
                <w:sz w:val="24"/>
                <w:szCs w:val="24"/>
              </w:rPr>
              <w:t>1.1</w:t>
            </w:r>
          </w:p>
        </w:tc>
        <w:tc>
          <w:tcPr>
            <w:tcW w:w="1843" w:type="dxa"/>
          </w:tcPr>
          <w:p w14:paraId="591FA3CA">
            <w:pPr>
              <w:spacing w:line="360" w:lineRule="auto"/>
              <w:rPr>
                <w:rFonts w:ascii="Times New Roman" w:hAnsi="Times New Roman" w:cs="Arial"/>
                <w:sz w:val="24"/>
                <w:szCs w:val="24"/>
              </w:rPr>
            </w:pPr>
            <w:r>
              <w:rPr>
                <w:rFonts w:hint="eastAsia" w:ascii="Times New Roman" w:hAnsi="Times New Roman" w:cs="Arial"/>
                <w:sz w:val="24"/>
                <w:szCs w:val="24"/>
              </w:rPr>
              <w:t>分蘗角度</w:t>
            </w:r>
          </w:p>
        </w:tc>
        <w:tc>
          <w:tcPr>
            <w:tcW w:w="3969" w:type="dxa"/>
          </w:tcPr>
          <w:p w14:paraId="2DDB70E6">
            <w:pPr>
              <w:spacing w:line="360" w:lineRule="auto"/>
              <w:rPr>
                <w:rFonts w:ascii="Times New Roman" w:hAnsi="Times New Roman" w:cs="Arial"/>
                <w:sz w:val="24"/>
                <w:szCs w:val="24"/>
              </w:rPr>
            </w:pPr>
            <w:r>
              <w:rPr>
                <w:rFonts w:hint="eastAsia" w:ascii="Times New Roman" w:hAnsi="Times New Roman" w:cs="Arial"/>
                <w:sz w:val="24"/>
                <w:szCs w:val="24"/>
              </w:rPr>
              <w:t>孕穗期</w:t>
            </w:r>
          </w:p>
        </w:tc>
      </w:tr>
      <w:tr w14:paraId="3CC4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continue"/>
            <w:vAlign w:val="center"/>
          </w:tcPr>
          <w:p w14:paraId="112595B5">
            <w:pPr>
              <w:spacing w:line="360" w:lineRule="auto"/>
              <w:rPr>
                <w:rFonts w:ascii="Times New Roman" w:hAnsi="Times New Roman" w:cs="Arial"/>
                <w:sz w:val="24"/>
                <w:szCs w:val="24"/>
              </w:rPr>
            </w:pPr>
          </w:p>
        </w:tc>
        <w:tc>
          <w:tcPr>
            <w:tcW w:w="1417" w:type="dxa"/>
          </w:tcPr>
          <w:p w14:paraId="69ECFAE5">
            <w:pPr>
              <w:spacing w:line="360" w:lineRule="auto"/>
              <w:ind w:left="420"/>
              <w:rPr>
                <w:rFonts w:ascii="Times New Roman" w:hAnsi="Times New Roman" w:cs="Arial"/>
                <w:sz w:val="24"/>
                <w:szCs w:val="24"/>
              </w:rPr>
            </w:pPr>
            <w:r>
              <w:rPr>
                <w:rFonts w:hint="eastAsia" w:ascii="Times New Roman" w:hAnsi="Times New Roman" w:cs="Arial"/>
                <w:sz w:val="24"/>
                <w:szCs w:val="24"/>
              </w:rPr>
              <w:t>1.2</w:t>
            </w:r>
          </w:p>
        </w:tc>
        <w:tc>
          <w:tcPr>
            <w:tcW w:w="1843" w:type="dxa"/>
          </w:tcPr>
          <w:p w14:paraId="43622198">
            <w:pPr>
              <w:spacing w:line="360" w:lineRule="auto"/>
              <w:rPr>
                <w:rFonts w:ascii="Times New Roman" w:hAnsi="Times New Roman" w:cs="Arial"/>
                <w:sz w:val="24"/>
                <w:szCs w:val="24"/>
              </w:rPr>
            </w:pPr>
            <w:r>
              <w:rPr>
                <w:rFonts w:hint="eastAsia" w:ascii="Times New Roman" w:hAnsi="Times New Roman" w:cs="Arial"/>
                <w:sz w:val="24"/>
                <w:szCs w:val="24"/>
              </w:rPr>
              <w:t>剑叶姿态</w:t>
            </w:r>
          </w:p>
        </w:tc>
        <w:tc>
          <w:tcPr>
            <w:tcW w:w="3969" w:type="dxa"/>
          </w:tcPr>
          <w:p w14:paraId="26AFAE78">
            <w:pPr>
              <w:spacing w:line="360" w:lineRule="auto"/>
              <w:rPr>
                <w:rFonts w:ascii="Times New Roman" w:hAnsi="Times New Roman" w:cs="Arial"/>
                <w:sz w:val="24"/>
                <w:szCs w:val="24"/>
              </w:rPr>
            </w:pPr>
            <w:r>
              <w:rPr>
                <w:rFonts w:hint="eastAsia" w:ascii="Times New Roman" w:hAnsi="Times New Roman" w:cs="Arial"/>
                <w:sz w:val="24"/>
                <w:szCs w:val="24"/>
              </w:rPr>
              <w:t>灌浆期</w:t>
            </w:r>
          </w:p>
        </w:tc>
      </w:tr>
      <w:tr w14:paraId="6E37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continue"/>
            <w:vAlign w:val="center"/>
          </w:tcPr>
          <w:p w14:paraId="6BD64FB4">
            <w:pPr>
              <w:spacing w:line="360" w:lineRule="auto"/>
              <w:rPr>
                <w:rFonts w:ascii="Times New Roman" w:hAnsi="Times New Roman" w:cs="Arial"/>
                <w:sz w:val="24"/>
                <w:szCs w:val="24"/>
              </w:rPr>
            </w:pPr>
          </w:p>
        </w:tc>
        <w:tc>
          <w:tcPr>
            <w:tcW w:w="1417" w:type="dxa"/>
          </w:tcPr>
          <w:p w14:paraId="17BCA64D">
            <w:pPr>
              <w:spacing w:line="360" w:lineRule="auto"/>
              <w:ind w:left="420"/>
              <w:rPr>
                <w:rFonts w:ascii="Times New Roman" w:hAnsi="Times New Roman" w:cs="Arial"/>
                <w:sz w:val="24"/>
                <w:szCs w:val="24"/>
              </w:rPr>
            </w:pPr>
            <w:r>
              <w:rPr>
                <w:rFonts w:hint="eastAsia" w:ascii="Times New Roman" w:hAnsi="Times New Roman" w:cs="Arial"/>
                <w:sz w:val="24"/>
                <w:szCs w:val="24"/>
              </w:rPr>
              <w:t>1.3</w:t>
            </w:r>
          </w:p>
        </w:tc>
        <w:tc>
          <w:tcPr>
            <w:tcW w:w="1843" w:type="dxa"/>
          </w:tcPr>
          <w:p w14:paraId="3B449FD4">
            <w:pPr>
              <w:spacing w:line="360" w:lineRule="auto"/>
              <w:rPr>
                <w:rFonts w:ascii="Times New Roman" w:hAnsi="Times New Roman" w:cs="Arial"/>
                <w:sz w:val="24"/>
                <w:szCs w:val="24"/>
              </w:rPr>
            </w:pPr>
            <w:r>
              <w:rPr>
                <w:rFonts w:hint="eastAsia" w:ascii="Times New Roman" w:hAnsi="Times New Roman" w:cs="Arial"/>
                <w:sz w:val="24"/>
                <w:szCs w:val="24"/>
              </w:rPr>
              <w:t>剑叶长度</w:t>
            </w:r>
          </w:p>
        </w:tc>
        <w:tc>
          <w:tcPr>
            <w:tcW w:w="3969" w:type="dxa"/>
          </w:tcPr>
          <w:p w14:paraId="52B46946">
            <w:pPr>
              <w:spacing w:line="360" w:lineRule="auto"/>
              <w:rPr>
                <w:rFonts w:ascii="Times New Roman" w:hAnsi="Times New Roman" w:cs="Arial"/>
                <w:sz w:val="24"/>
                <w:szCs w:val="24"/>
              </w:rPr>
            </w:pPr>
            <w:r>
              <w:rPr>
                <w:rFonts w:ascii="Times New Roman" w:hAnsi="Times New Roman" w:cs="Arial"/>
                <w:sz w:val="24"/>
                <w:szCs w:val="24"/>
              </w:rPr>
              <w:t>剑叶长度</w:t>
            </w:r>
          </w:p>
        </w:tc>
      </w:tr>
      <w:tr w14:paraId="42BF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continue"/>
            <w:vAlign w:val="center"/>
          </w:tcPr>
          <w:p w14:paraId="605403FF">
            <w:pPr>
              <w:spacing w:line="360" w:lineRule="auto"/>
              <w:rPr>
                <w:rFonts w:ascii="Times New Roman" w:hAnsi="Times New Roman" w:cs="Arial"/>
                <w:sz w:val="24"/>
                <w:szCs w:val="24"/>
              </w:rPr>
            </w:pPr>
          </w:p>
        </w:tc>
        <w:tc>
          <w:tcPr>
            <w:tcW w:w="1417" w:type="dxa"/>
          </w:tcPr>
          <w:p w14:paraId="122A40F4">
            <w:pPr>
              <w:spacing w:line="360" w:lineRule="auto"/>
              <w:ind w:left="420"/>
              <w:rPr>
                <w:rFonts w:ascii="Times New Roman" w:hAnsi="Times New Roman" w:cs="Arial"/>
                <w:sz w:val="24"/>
                <w:szCs w:val="24"/>
              </w:rPr>
            </w:pPr>
            <w:r>
              <w:rPr>
                <w:rFonts w:hint="eastAsia" w:ascii="Times New Roman" w:hAnsi="Times New Roman" w:cs="Arial"/>
                <w:sz w:val="24"/>
                <w:szCs w:val="24"/>
              </w:rPr>
              <w:t>1.4</w:t>
            </w:r>
          </w:p>
        </w:tc>
        <w:tc>
          <w:tcPr>
            <w:tcW w:w="1843" w:type="dxa"/>
          </w:tcPr>
          <w:p w14:paraId="7A0A9905">
            <w:pPr>
              <w:spacing w:line="360" w:lineRule="auto"/>
              <w:rPr>
                <w:rFonts w:ascii="Times New Roman" w:hAnsi="Times New Roman" w:cs="Arial"/>
                <w:sz w:val="24"/>
                <w:szCs w:val="24"/>
              </w:rPr>
            </w:pPr>
            <w:r>
              <w:rPr>
                <w:rFonts w:hint="eastAsia" w:ascii="Times New Roman" w:hAnsi="Times New Roman" w:cs="Arial"/>
                <w:sz w:val="24"/>
                <w:szCs w:val="24"/>
              </w:rPr>
              <w:t>剑叶宽度</w:t>
            </w:r>
          </w:p>
        </w:tc>
        <w:tc>
          <w:tcPr>
            <w:tcW w:w="3969" w:type="dxa"/>
          </w:tcPr>
          <w:p w14:paraId="039D407E">
            <w:pPr>
              <w:spacing w:line="360" w:lineRule="auto"/>
              <w:rPr>
                <w:rFonts w:ascii="Times New Roman" w:hAnsi="Times New Roman" w:cs="Arial"/>
                <w:sz w:val="24"/>
                <w:szCs w:val="24"/>
              </w:rPr>
            </w:pPr>
            <w:r>
              <w:rPr>
                <w:rFonts w:hint="eastAsia" w:ascii="Times New Roman" w:hAnsi="Times New Roman" w:cs="Arial"/>
                <w:sz w:val="24"/>
                <w:szCs w:val="24"/>
              </w:rPr>
              <w:t>灌浆期，颖果水样成熟</w:t>
            </w:r>
          </w:p>
        </w:tc>
      </w:tr>
      <w:tr w14:paraId="0F0D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continue"/>
            <w:vAlign w:val="center"/>
          </w:tcPr>
          <w:p w14:paraId="548188A1">
            <w:pPr>
              <w:spacing w:line="360" w:lineRule="auto"/>
              <w:rPr>
                <w:rFonts w:ascii="Times New Roman" w:hAnsi="Times New Roman" w:cs="Arial"/>
                <w:sz w:val="24"/>
                <w:szCs w:val="24"/>
              </w:rPr>
            </w:pPr>
          </w:p>
        </w:tc>
        <w:tc>
          <w:tcPr>
            <w:tcW w:w="1417" w:type="dxa"/>
          </w:tcPr>
          <w:p w14:paraId="08635F09">
            <w:pPr>
              <w:spacing w:line="360" w:lineRule="auto"/>
              <w:ind w:left="420"/>
              <w:rPr>
                <w:rFonts w:ascii="Times New Roman" w:hAnsi="Times New Roman" w:cs="Arial"/>
                <w:sz w:val="24"/>
                <w:szCs w:val="24"/>
              </w:rPr>
            </w:pPr>
            <w:r>
              <w:rPr>
                <w:rFonts w:hint="eastAsia" w:ascii="Times New Roman" w:hAnsi="Times New Roman" w:cs="Arial"/>
                <w:sz w:val="24"/>
                <w:szCs w:val="24"/>
              </w:rPr>
              <w:t>1.5</w:t>
            </w:r>
          </w:p>
        </w:tc>
        <w:tc>
          <w:tcPr>
            <w:tcW w:w="1843" w:type="dxa"/>
          </w:tcPr>
          <w:p w14:paraId="674187E0">
            <w:pPr>
              <w:spacing w:line="360" w:lineRule="auto"/>
              <w:rPr>
                <w:rFonts w:ascii="Times New Roman" w:hAnsi="Times New Roman" w:cs="Arial"/>
                <w:sz w:val="24"/>
                <w:szCs w:val="24"/>
              </w:rPr>
            </w:pPr>
            <w:r>
              <w:rPr>
                <w:rFonts w:hint="eastAsia" w:ascii="Times New Roman" w:hAnsi="Times New Roman" w:cs="Arial"/>
                <w:sz w:val="24"/>
                <w:szCs w:val="24"/>
              </w:rPr>
              <w:t>株型</w:t>
            </w:r>
          </w:p>
        </w:tc>
        <w:tc>
          <w:tcPr>
            <w:tcW w:w="3969" w:type="dxa"/>
          </w:tcPr>
          <w:p w14:paraId="580691A3">
            <w:pPr>
              <w:spacing w:line="360" w:lineRule="auto"/>
              <w:rPr>
                <w:rFonts w:ascii="Times New Roman" w:hAnsi="Times New Roman" w:cs="Arial"/>
                <w:sz w:val="24"/>
                <w:szCs w:val="24"/>
              </w:rPr>
            </w:pPr>
            <w:r>
              <w:rPr>
                <w:rFonts w:hint="eastAsia" w:ascii="Times New Roman" w:hAnsi="Times New Roman" w:cs="Arial"/>
                <w:sz w:val="24"/>
                <w:szCs w:val="24"/>
              </w:rPr>
              <w:t>灌浆期，颖果水样成熟</w:t>
            </w:r>
          </w:p>
        </w:tc>
      </w:tr>
      <w:tr w14:paraId="3ABE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continue"/>
            <w:vAlign w:val="center"/>
          </w:tcPr>
          <w:p w14:paraId="26E25D0B">
            <w:pPr>
              <w:spacing w:line="360" w:lineRule="auto"/>
              <w:rPr>
                <w:rFonts w:ascii="Times New Roman" w:hAnsi="Times New Roman" w:cs="Arial"/>
                <w:sz w:val="24"/>
                <w:szCs w:val="24"/>
              </w:rPr>
            </w:pPr>
          </w:p>
        </w:tc>
        <w:tc>
          <w:tcPr>
            <w:tcW w:w="1417" w:type="dxa"/>
          </w:tcPr>
          <w:p w14:paraId="55182CE3">
            <w:pPr>
              <w:spacing w:line="360" w:lineRule="auto"/>
              <w:ind w:left="420"/>
              <w:rPr>
                <w:rFonts w:ascii="Times New Roman" w:hAnsi="Times New Roman" w:cs="Arial"/>
                <w:sz w:val="24"/>
                <w:szCs w:val="24"/>
              </w:rPr>
            </w:pPr>
            <w:r>
              <w:rPr>
                <w:rFonts w:hint="eastAsia" w:ascii="Times New Roman" w:hAnsi="Times New Roman" w:cs="Arial"/>
                <w:sz w:val="24"/>
                <w:szCs w:val="24"/>
              </w:rPr>
              <w:t>1.6</w:t>
            </w:r>
          </w:p>
        </w:tc>
        <w:tc>
          <w:tcPr>
            <w:tcW w:w="1843" w:type="dxa"/>
          </w:tcPr>
          <w:p w14:paraId="1B7EDBA8">
            <w:pPr>
              <w:spacing w:line="360" w:lineRule="auto"/>
              <w:rPr>
                <w:rFonts w:ascii="Times New Roman" w:hAnsi="Times New Roman" w:cs="Arial"/>
                <w:sz w:val="24"/>
                <w:szCs w:val="24"/>
              </w:rPr>
            </w:pPr>
            <w:r>
              <w:rPr>
                <w:rFonts w:hint="eastAsia" w:ascii="Times New Roman" w:hAnsi="Times New Roman" w:cs="Arial"/>
                <w:sz w:val="24"/>
                <w:szCs w:val="24"/>
              </w:rPr>
              <w:t>株高</w:t>
            </w:r>
          </w:p>
        </w:tc>
        <w:tc>
          <w:tcPr>
            <w:tcW w:w="3969" w:type="dxa"/>
          </w:tcPr>
          <w:p w14:paraId="6CBD71AD">
            <w:pPr>
              <w:spacing w:line="360" w:lineRule="auto"/>
              <w:rPr>
                <w:rFonts w:ascii="Times New Roman" w:hAnsi="Times New Roman" w:cs="Arial"/>
                <w:sz w:val="24"/>
                <w:szCs w:val="24"/>
              </w:rPr>
            </w:pPr>
            <w:r>
              <w:rPr>
                <w:rFonts w:hint="eastAsia" w:ascii="Times New Roman" w:hAnsi="Times New Roman" w:cs="Arial"/>
                <w:sz w:val="24"/>
                <w:szCs w:val="24"/>
              </w:rPr>
              <w:t>灌浆期，颖果水样成熟</w:t>
            </w:r>
          </w:p>
        </w:tc>
      </w:tr>
      <w:tr w14:paraId="3371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continue"/>
            <w:vAlign w:val="center"/>
          </w:tcPr>
          <w:p w14:paraId="4BDC12D9">
            <w:pPr>
              <w:spacing w:line="360" w:lineRule="auto"/>
              <w:rPr>
                <w:rFonts w:ascii="Times New Roman" w:hAnsi="Times New Roman" w:cs="Arial"/>
                <w:sz w:val="24"/>
                <w:szCs w:val="24"/>
              </w:rPr>
            </w:pPr>
          </w:p>
        </w:tc>
        <w:tc>
          <w:tcPr>
            <w:tcW w:w="1417" w:type="dxa"/>
          </w:tcPr>
          <w:p w14:paraId="54CBEEE4">
            <w:pPr>
              <w:spacing w:line="360" w:lineRule="auto"/>
              <w:ind w:left="420"/>
              <w:rPr>
                <w:rFonts w:ascii="Times New Roman" w:hAnsi="Times New Roman" w:cs="Arial"/>
                <w:sz w:val="24"/>
                <w:szCs w:val="24"/>
              </w:rPr>
            </w:pPr>
            <w:r>
              <w:rPr>
                <w:rFonts w:hint="eastAsia" w:ascii="Times New Roman" w:hAnsi="Times New Roman" w:cs="Arial"/>
                <w:sz w:val="24"/>
                <w:szCs w:val="24"/>
              </w:rPr>
              <w:t>1.7</w:t>
            </w:r>
          </w:p>
        </w:tc>
        <w:tc>
          <w:tcPr>
            <w:tcW w:w="1843" w:type="dxa"/>
          </w:tcPr>
          <w:p w14:paraId="2E98756C">
            <w:pPr>
              <w:spacing w:line="360" w:lineRule="auto"/>
              <w:rPr>
                <w:rFonts w:ascii="Times New Roman" w:hAnsi="Times New Roman" w:cs="Arial"/>
                <w:sz w:val="24"/>
                <w:szCs w:val="24"/>
              </w:rPr>
            </w:pPr>
            <w:r>
              <w:rPr>
                <w:rFonts w:hint="eastAsia" w:ascii="Times New Roman" w:hAnsi="Times New Roman" w:cs="Arial"/>
                <w:sz w:val="24"/>
                <w:szCs w:val="24"/>
              </w:rPr>
              <w:t>有效穗数</w:t>
            </w:r>
          </w:p>
        </w:tc>
        <w:tc>
          <w:tcPr>
            <w:tcW w:w="3969" w:type="dxa"/>
          </w:tcPr>
          <w:p w14:paraId="29DD8CD9">
            <w:pPr>
              <w:spacing w:line="360" w:lineRule="auto"/>
              <w:rPr>
                <w:rFonts w:ascii="Times New Roman" w:hAnsi="Times New Roman" w:cs="Arial"/>
                <w:sz w:val="24"/>
                <w:szCs w:val="24"/>
              </w:rPr>
            </w:pPr>
            <w:r>
              <w:rPr>
                <w:rFonts w:hint="eastAsia" w:ascii="Times New Roman" w:hAnsi="Times New Roman" w:cs="Arial"/>
                <w:sz w:val="24"/>
                <w:szCs w:val="24"/>
              </w:rPr>
              <w:t>蜡熟期</w:t>
            </w:r>
          </w:p>
        </w:tc>
      </w:tr>
      <w:tr w14:paraId="6C83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continue"/>
            <w:vAlign w:val="center"/>
          </w:tcPr>
          <w:p w14:paraId="17104AC0">
            <w:pPr>
              <w:spacing w:line="360" w:lineRule="auto"/>
              <w:rPr>
                <w:rFonts w:ascii="Times New Roman" w:hAnsi="Times New Roman" w:cs="Arial"/>
                <w:sz w:val="24"/>
                <w:szCs w:val="24"/>
              </w:rPr>
            </w:pPr>
          </w:p>
        </w:tc>
        <w:tc>
          <w:tcPr>
            <w:tcW w:w="1417" w:type="dxa"/>
          </w:tcPr>
          <w:p w14:paraId="67105D79">
            <w:pPr>
              <w:spacing w:line="360" w:lineRule="auto"/>
              <w:ind w:left="420"/>
              <w:rPr>
                <w:rFonts w:ascii="Times New Roman" w:hAnsi="Times New Roman" w:cs="Arial"/>
                <w:sz w:val="24"/>
                <w:szCs w:val="24"/>
              </w:rPr>
            </w:pPr>
            <w:r>
              <w:rPr>
                <w:rFonts w:hint="eastAsia" w:ascii="Times New Roman" w:hAnsi="Times New Roman" w:cs="Arial"/>
                <w:sz w:val="24"/>
                <w:szCs w:val="24"/>
              </w:rPr>
              <w:t>1.8</w:t>
            </w:r>
          </w:p>
        </w:tc>
        <w:tc>
          <w:tcPr>
            <w:tcW w:w="1843" w:type="dxa"/>
          </w:tcPr>
          <w:p w14:paraId="79DECDDC">
            <w:pPr>
              <w:spacing w:line="360" w:lineRule="auto"/>
              <w:rPr>
                <w:rFonts w:ascii="Times New Roman" w:hAnsi="Times New Roman" w:cs="Arial"/>
                <w:sz w:val="24"/>
                <w:szCs w:val="24"/>
              </w:rPr>
            </w:pPr>
            <w:r>
              <w:rPr>
                <w:rFonts w:hint="eastAsia" w:ascii="Times New Roman" w:hAnsi="Times New Roman" w:cs="Arial"/>
                <w:sz w:val="24"/>
                <w:szCs w:val="24"/>
              </w:rPr>
              <w:t>穗型</w:t>
            </w:r>
          </w:p>
        </w:tc>
        <w:tc>
          <w:tcPr>
            <w:tcW w:w="3969" w:type="dxa"/>
          </w:tcPr>
          <w:p w14:paraId="738C6821">
            <w:pPr>
              <w:spacing w:line="360" w:lineRule="auto"/>
              <w:rPr>
                <w:rFonts w:ascii="Times New Roman" w:hAnsi="Times New Roman" w:cs="Arial"/>
                <w:sz w:val="24"/>
                <w:szCs w:val="24"/>
              </w:rPr>
            </w:pPr>
            <w:r>
              <w:rPr>
                <w:rFonts w:hint="eastAsia" w:ascii="Times New Roman" w:hAnsi="Times New Roman" w:cs="Arial"/>
                <w:sz w:val="24"/>
                <w:szCs w:val="24"/>
              </w:rPr>
              <w:t>成熟期</w:t>
            </w:r>
          </w:p>
        </w:tc>
      </w:tr>
      <w:tr w14:paraId="76B3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continue"/>
            <w:vAlign w:val="center"/>
          </w:tcPr>
          <w:p w14:paraId="147F3C11">
            <w:pPr>
              <w:spacing w:line="360" w:lineRule="auto"/>
              <w:rPr>
                <w:rFonts w:ascii="Times New Roman" w:hAnsi="Times New Roman" w:cs="Arial"/>
                <w:sz w:val="24"/>
                <w:szCs w:val="24"/>
              </w:rPr>
            </w:pPr>
          </w:p>
        </w:tc>
        <w:tc>
          <w:tcPr>
            <w:tcW w:w="1417" w:type="dxa"/>
          </w:tcPr>
          <w:p w14:paraId="703022BA">
            <w:pPr>
              <w:spacing w:line="360" w:lineRule="auto"/>
              <w:ind w:left="420"/>
              <w:rPr>
                <w:rFonts w:ascii="Times New Roman" w:hAnsi="Times New Roman" w:cs="Arial"/>
                <w:sz w:val="24"/>
                <w:szCs w:val="24"/>
              </w:rPr>
            </w:pPr>
            <w:r>
              <w:rPr>
                <w:rFonts w:hint="eastAsia" w:ascii="Times New Roman" w:hAnsi="Times New Roman" w:cs="Arial"/>
                <w:sz w:val="24"/>
                <w:szCs w:val="24"/>
              </w:rPr>
              <w:t>1.9</w:t>
            </w:r>
          </w:p>
        </w:tc>
        <w:tc>
          <w:tcPr>
            <w:tcW w:w="1843" w:type="dxa"/>
          </w:tcPr>
          <w:p w14:paraId="01B12F83">
            <w:pPr>
              <w:spacing w:line="360" w:lineRule="auto"/>
              <w:rPr>
                <w:rFonts w:ascii="Times New Roman" w:hAnsi="Times New Roman" w:cs="Arial"/>
                <w:sz w:val="24"/>
                <w:szCs w:val="24"/>
              </w:rPr>
            </w:pPr>
            <w:r>
              <w:rPr>
                <w:rFonts w:hint="eastAsia" w:ascii="Times New Roman" w:hAnsi="Times New Roman" w:cs="Arial"/>
                <w:sz w:val="24"/>
                <w:szCs w:val="24"/>
              </w:rPr>
              <w:t>穗长度</w:t>
            </w:r>
          </w:p>
        </w:tc>
        <w:tc>
          <w:tcPr>
            <w:tcW w:w="3969" w:type="dxa"/>
          </w:tcPr>
          <w:p w14:paraId="05786479">
            <w:pPr>
              <w:spacing w:line="360" w:lineRule="auto"/>
              <w:rPr>
                <w:rFonts w:ascii="Times New Roman" w:hAnsi="Times New Roman" w:cs="Arial"/>
                <w:sz w:val="24"/>
                <w:szCs w:val="24"/>
              </w:rPr>
            </w:pPr>
            <w:r>
              <w:rPr>
                <w:rFonts w:hint="eastAsia" w:ascii="Times New Roman" w:hAnsi="Times New Roman" w:cs="Arial"/>
                <w:sz w:val="24"/>
                <w:szCs w:val="24"/>
              </w:rPr>
              <w:t>灌浆早期</w:t>
            </w:r>
            <w:r>
              <w:rPr>
                <w:rFonts w:ascii="Times New Roman" w:hAnsi="Times New Roman" w:cs="Arial"/>
                <w:sz w:val="24"/>
                <w:szCs w:val="24"/>
              </w:rPr>
              <w:t>~成熟后期</w:t>
            </w:r>
          </w:p>
        </w:tc>
      </w:tr>
      <w:tr w14:paraId="397E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continue"/>
            <w:vAlign w:val="center"/>
          </w:tcPr>
          <w:p w14:paraId="52AE0B76">
            <w:pPr>
              <w:spacing w:line="360" w:lineRule="auto"/>
              <w:rPr>
                <w:rFonts w:ascii="Times New Roman" w:hAnsi="Times New Roman" w:cs="Arial"/>
                <w:sz w:val="24"/>
                <w:szCs w:val="24"/>
              </w:rPr>
            </w:pPr>
          </w:p>
        </w:tc>
        <w:tc>
          <w:tcPr>
            <w:tcW w:w="1417" w:type="dxa"/>
          </w:tcPr>
          <w:p w14:paraId="79FA9EA2">
            <w:pPr>
              <w:spacing w:line="360" w:lineRule="auto"/>
              <w:ind w:left="420"/>
              <w:rPr>
                <w:rFonts w:ascii="Times New Roman" w:hAnsi="Times New Roman" w:cs="Arial"/>
                <w:sz w:val="24"/>
                <w:szCs w:val="24"/>
              </w:rPr>
            </w:pPr>
            <w:r>
              <w:rPr>
                <w:rFonts w:hint="eastAsia" w:ascii="Times New Roman" w:hAnsi="Times New Roman" w:cs="Arial"/>
                <w:sz w:val="24"/>
                <w:szCs w:val="24"/>
              </w:rPr>
              <w:t>1.10</w:t>
            </w:r>
          </w:p>
        </w:tc>
        <w:tc>
          <w:tcPr>
            <w:tcW w:w="1843" w:type="dxa"/>
          </w:tcPr>
          <w:p w14:paraId="1EA494DB">
            <w:pPr>
              <w:spacing w:line="360" w:lineRule="auto"/>
              <w:rPr>
                <w:rFonts w:ascii="Times New Roman" w:hAnsi="Times New Roman" w:cs="Arial"/>
                <w:sz w:val="24"/>
                <w:szCs w:val="24"/>
              </w:rPr>
            </w:pPr>
            <w:r>
              <w:rPr>
                <w:rFonts w:hint="eastAsia" w:ascii="Times New Roman" w:hAnsi="Times New Roman" w:cs="Arial"/>
                <w:sz w:val="24"/>
                <w:szCs w:val="24"/>
              </w:rPr>
              <w:t>每穗实粒数</w:t>
            </w:r>
          </w:p>
        </w:tc>
        <w:tc>
          <w:tcPr>
            <w:tcW w:w="3969" w:type="dxa"/>
          </w:tcPr>
          <w:p w14:paraId="2AEF4D88">
            <w:pPr>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3F12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continue"/>
            <w:vAlign w:val="center"/>
          </w:tcPr>
          <w:p w14:paraId="37D85B61">
            <w:pPr>
              <w:spacing w:line="360" w:lineRule="auto"/>
              <w:rPr>
                <w:rFonts w:ascii="Times New Roman" w:hAnsi="Times New Roman" w:cs="Arial"/>
                <w:sz w:val="24"/>
                <w:szCs w:val="24"/>
              </w:rPr>
            </w:pPr>
          </w:p>
        </w:tc>
        <w:tc>
          <w:tcPr>
            <w:tcW w:w="1417" w:type="dxa"/>
          </w:tcPr>
          <w:p w14:paraId="02367CF2">
            <w:pPr>
              <w:spacing w:line="360" w:lineRule="auto"/>
              <w:ind w:left="420"/>
              <w:rPr>
                <w:rFonts w:ascii="Times New Roman" w:hAnsi="Times New Roman" w:cs="Arial"/>
                <w:sz w:val="24"/>
                <w:szCs w:val="24"/>
              </w:rPr>
            </w:pPr>
            <w:r>
              <w:rPr>
                <w:rFonts w:hint="eastAsia" w:ascii="Times New Roman" w:hAnsi="Times New Roman" w:cs="Arial"/>
                <w:sz w:val="24"/>
                <w:szCs w:val="24"/>
              </w:rPr>
              <w:t>1.11</w:t>
            </w:r>
          </w:p>
        </w:tc>
        <w:tc>
          <w:tcPr>
            <w:tcW w:w="1843" w:type="dxa"/>
          </w:tcPr>
          <w:p w14:paraId="7F64082F">
            <w:pPr>
              <w:spacing w:line="360" w:lineRule="auto"/>
              <w:rPr>
                <w:rFonts w:ascii="Times New Roman" w:hAnsi="Times New Roman" w:cs="Arial"/>
                <w:sz w:val="24"/>
                <w:szCs w:val="24"/>
              </w:rPr>
            </w:pPr>
            <w:r>
              <w:rPr>
                <w:rFonts w:hint="eastAsia" w:ascii="Times New Roman" w:hAnsi="Times New Roman" w:cs="Arial"/>
                <w:sz w:val="24"/>
                <w:szCs w:val="24"/>
              </w:rPr>
              <w:t>总粒数</w:t>
            </w:r>
          </w:p>
        </w:tc>
        <w:tc>
          <w:tcPr>
            <w:tcW w:w="3969" w:type="dxa"/>
          </w:tcPr>
          <w:p w14:paraId="3B9ADCBA">
            <w:pPr>
              <w:spacing w:line="360" w:lineRule="auto"/>
              <w:rPr>
                <w:rFonts w:ascii="Times New Roman" w:hAnsi="Times New Roman" w:cs="Arial"/>
                <w:sz w:val="24"/>
                <w:szCs w:val="24"/>
              </w:rPr>
            </w:pPr>
            <w:r>
              <w:rPr>
                <w:rFonts w:hint="eastAsia" w:ascii="Times New Roman" w:hAnsi="Times New Roman" w:cs="Arial"/>
                <w:sz w:val="24"/>
                <w:szCs w:val="24"/>
              </w:rPr>
              <w:t>灌浆早期</w:t>
            </w:r>
            <w:r>
              <w:rPr>
                <w:rFonts w:ascii="Times New Roman" w:hAnsi="Times New Roman" w:cs="Arial"/>
                <w:sz w:val="24"/>
                <w:szCs w:val="24"/>
              </w:rPr>
              <w:t>~成熟后期</w:t>
            </w:r>
          </w:p>
        </w:tc>
      </w:tr>
      <w:tr w14:paraId="3F24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continue"/>
            <w:vAlign w:val="center"/>
          </w:tcPr>
          <w:p w14:paraId="47BCD1B3">
            <w:pPr>
              <w:spacing w:line="360" w:lineRule="auto"/>
              <w:rPr>
                <w:rFonts w:ascii="Times New Roman" w:hAnsi="Times New Roman" w:cs="Arial"/>
                <w:sz w:val="24"/>
                <w:szCs w:val="24"/>
              </w:rPr>
            </w:pPr>
          </w:p>
        </w:tc>
        <w:tc>
          <w:tcPr>
            <w:tcW w:w="1417" w:type="dxa"/>
          </w:tcPr>
          <w:p w14:paraId="31C58D48">
            <w:pPr>
              <w:spacing w:line="360" w:lineRule="auto"/>
              <w:ind w:left="420"/>
              <w:rPr>
                <w:rFonts w:ascii="Times New Roman" w:hAnsi="Times New Roman" w:cs="Arial"/>
                <w:sz w:val="24"/>
                <w:szCs w:val="24"/>
              </w:rPr>
            </w:pPr>
            <w:r>
              <w:rPr>
                <w:rFonts w:hint="eastAsia" w:ascii="Times New Roman" w:hAnsi="Times New Roman" w:cs="Arial"/>
                <w:sz w:val="24"/>
                <w:szCs w:val="24"/>
              </w:rPr>
              <w:t>1.12</w:t>
            </w:r>
          </w:p>
        </w:tc>
        <w:tc>
          <w:tcPr>
            <w:tcW w:w="1843" w:type="dxa"/>
          </w:tcPr>
          <w:p w14:paraId="02C9C10D">
            <w:pPr>
              <w:spacing w:line="360" w:lineRule="auto"/>
              <w:rPr>
                <w:rFonts w:ascii="Times New Roman" w:hAnsi="Times New Roman" w:cs="Arial"/>
                <w:sz w:val="24"/>
                <w:szCs w:val="24"/>
              </w:rPr>
            </w:pPr>
            <w:r>
              <w:rPr>
                <w:rFonts w:hint="eastAsia" w:ascii="Times New Roman" w:hAnsi="Times New Roman" w:cs="Arial"/>
                <w:sz w:val="24"/>
                <w:szCs w:val="24"/>
              </w:rPr>
              <w:t>着粒密度</w:t>
            </w:r>
          </w:p>
        </w:tc>
        <w:tc>
          <w:tcPr>
            <w:tcW w:w="3969" w:type="dxa"/>
          </w:tcPr>
          <w:p w14:paraId="10FFC48D">
            <w:pPr>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4B3D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continue"/>
            <w:vAlign w:val="center"/>
          </w:tcPr>
          <w:p w14:paraId="64C1FFF3">
            <w:pPr>
              <w:spacing w:line="360" w:lineRule="auto"/>
              <w:rPr>
                <w:rFonts w:ascii="Times New Roman" w:hAnsi="Times New Roman" w:cs="Arial"/>
                <w:sz w:val="24"/>
                <w:szCs w:val="24"/>
              </w:rPr>
            </w:pPr>
          </w:p>
        </w:tc>
        <w:tc>
          <w:tcPr>
            <w:tcW w:w="1417" w:type="dxa"/>
          </w:tcPr>
          <w:p w14:paraId="0184FF8C">
            <w:pPr>
              <w:spacing w:line="360" w:lineRule="auto"/>
              <w:ind w:left="420"/>
              <w:rPr>
                <w:rFonts w:ascii="Times New Roman" w:hAnsi="Times New Roman" w:cs="Arial"/>
                <w:sz w:val="24"/>
                <w:szCs w:val="24"/>
              </w:rPr>
            </w:pPr>
            <w:r>
              <w:rPr>
                <w:rFonts w:hint="eastAsia" w:ascii="Times New Roman" w:hAnsi="Times New Roman" w:cs="Arial"/>
                <w:sz w:val="24"/>
                <w:szCs w:val="24"/>
              </w:rPr>
              <w:t>1.13</w:t>
            </w:r>
          </w:p>
        </w:tc>
        <w:tc>
          <w:tcPr>
            <w:tcW w:w="1843" w:type="dxa"/>
          </w:tcPr>
          <w:p w14:paraId="664C5168">
            <w:pPr>
              <w:spacing w:line="360" w:lineRule="auto"/>
              <w:rPr>
                <w:rFonts w:ascii="Times New Roman" w:hAnsi="Times New Roman" w:cs="Arial"/>
                <w:sz w:val="24"/>
                <w:szCs w:val="24"/>
              </w:rPr>
            </w:pPr>
            <w:r>
              <w:rPr>
                <w:rFonts w:hint="eastAsia" w:ascii="Times New Roman" w:hAnsi="Times New Roman" w:cs="Arial"/>
                <w:sz w:val="24"/>
                <w:szCs w:val="24"/>
              </w:rPr>
              <w:t>结实率</w:t>
            </w:r>
          </w:p>
        </w:tc>
        <w:tc>
          <w:tcPr>
            <w:tcW w:w="3969" w:type="dxa"/>
          </w:tcPr>
          <w:p w14:paraId="18DC01CA">
            <w:pPr>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4C7A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continue"/>
            <w:vAlign w:val="center"/>
          </w:tcPr>
          <w:p w14:paraId="0C1C1EB3">
            <w:pPr>
              <w:spacing w:line="360" w:lineRule="auto"/>
              <w:rPr>
                <w:rFonts w:ascii="Times New Roman" w:hAnsi="Times New Roman" w:cs="Arial"/>
                <w:sz w:val="24"/>
                <w:szCs w:val="24"/>
              </w:rPr>
            </w:pPr>
          </w:p>
        </w:tc>
        <w:tc>
          <w:tcPr>
            <w:tcW w:w="1417" w:type="dxa"/>
          </w:tcPr>
          <w:p w14:paraId="2DD2708D">
            <w:pPr>
              <w:spacing w:line="360" w:lineRule="auto"/>
              <w:ind w:left="420"/>
              <w:rPr>
                <w:rFonts w:ascii="Times New Roman" w:hAnsi="Times New Roman" w:cs="Arial"/>
                <w:sz w:val="24"/>
                <w:szCs w:val="24"/>
              </w:rPr>
            </w:pPr>
            <w:r>
              <w:rPr>
                <w:rFonts w:hint="eastAsia" w:ascii="Times New Roman" w:hAnsi="Times New Roman" w:cs="Arial"/>
                <w:sz w:val="24"/>
                <w:szCs w:val="24"/>
              </w:rPr>
              <w:t>1.14</w:t>
            </w:r>
          </w:p>
        </w:tc>
        <w:tc>
          <w:tcPr>
            <w:tcW w:w="1843" w:type="dxa"/>
          </w:tcPr>
          <w:p w14:paraId="7D349B8C">
            <w:pPr>
              <w:spacing w:line="360" w:lineRule="auto"/>
              <w:rPr>
                <w:rFonts w:ascii="Times New Roman" w:hAnsi="Times New Roman" w:cs="Arial"/>
                <w:sz w:val="24"/>
                <w:szCs w:val="24"/>
              </w:rPr>
            </w:pPr>
            <w:r>
              <w:rPr>
                <w:rFonts w:hint="eastAsia" w:ascii="Times New Roman" w:hAnsi="Times New Roman" w:cs="Arial"/>
                <w:sz w:val="24"/>
                <w:szCs w:val="24"/>
              </w:rPr>
              <w:t>谷粒形状</w:t>
            </w:r>
          </w:p>
        </w:tc>
        <w:tc>
          <w:tcPr>
            <w:tcW w:w="3969" w:type="dxa"/>
          </w:tcPr>
          <w:p w14:paraId="66405141">
            <w:pPr>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107E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continue"/>
            <w:vAlign w:val="center"/>
          </w:tcPr>
          <w:p w14:paraId="015718D1">
            <w:pPr>
              <w:spacing w:line="360" w:lineRule="auto"/>
              <w:rPr>
                <w:rFonts w:ascii="Times New Roman" w:hAnsi="Times New Roman" w:cs="Arial"/>
                <w:sz w:val="24"/>
                <w:szCs w:val="24"/>
              </w:rPr>
            </w:pPr>
          </w:p>
        </w:tc>
        <w:tc>
          <w:tcPr>
            <w:tcW w:w="1417" w:type="dxa"/>
          </w:tcPr>
          <w:p w14:paraId="055FAB46">
            <w:pPr>
              <w:spacing w:line="360" w:lineRule="auto"/>
              <w:ind w:left="420"/>
              <w:rPr>
                <w:rFonts w:ascii="Times New Roman" w:hAnsi="Times New Roman" w:cs="Arial"/>
                <w:sz w:val="24"/>
                <w:szCs w:val="24"/>
              </w:rPr>
            </w:pPr>
            <w:r>
              <w:rPr>
                <w:rFonts w:hint="eastAsia" w:ascii="Times New Roman" w:hAnsi="Times New Roman" w:cs="Arial"/>
                <w:sz w:val="24"/>
                <w:szCs w:val="24"/>
              </w:rPr>
              <w:t>1.15</w:t>
            </w:r>
          </w:p>
        </w:tc>
        <w:tc>
          <w:tcPr>
            <w:tcW w:w="1843" w:type="dxa"/>
          </w:tcPr>
          <w:p w14:paraId="423A4963">
            <w:pPr>
              <w:spacing w:line="360" w:lineRule="auto"/>
              <w:rPr>
                <w:rFonts w:ascii="Times New Roman" w:hAnsi="Times New Roman" w:cs="Arial"/>
                <w:sz w:val="24"/>
                <w:szCs w:val="24"/>
              </w:rPr>
            </w:pPr>
            <w:r>
              <w:rPr>
                <w:rFonts w:hint="eastAsia" w:ascii="Times New Roman" w:hAnsi="Times New Roman" w:cs="Arial"/>
                <w:sz w:val="24"/>
                <w:szCs w:val="24"/>
              </w:rPr>
              <w:t>谷粒长度</w:t>
            </w:r>
          </w:p>
        </w:tc>
        <w:tc>
          <w:tcPr>
            <w:tcW w:w="3969" w:type="dxa"/>
          </w:tcPr>
          <w:p w14:paraId="511E3FB3">
            <w:pPr>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2CED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continue"/>
            <w:vAlign w:val="center"/>
          </w:tcPr>
          <w:p w14:paraId="655BC70C">
            <w:pPr>
              <w:spacing w:line="360" w:lineRule="auto"/>
              <w:rPr>
                <w:rFonts w:ascii="Times New Roman" w:hAnsi="Times New Roman" w:cs="Arial"/>
                <w:sz w:val="24"/>
                <w:szCs w:val="24"/>
              </w:rPr>
            </w:pPr>
          </w:p>
        </w:tc>
        <w:tc>
          <w:tcPr>
            <w:tcW w:w="1417" w:type="dxa"/>
          </w:tcPr>
          <w:p w14:paraId="0CF00535">
            <w:pPr>
              <w:spacing w:line="360" w:lineRule="auto"/>
              <w:ind w:left="420"/>
              <w:rPr>
                <w:rFonts w:ascii="Times New Roman" w:hAnsi="Times New Roman" w:cs="Arial"/>
                <w:sz w:val="24"/>
                <w:szCs w:val="24"/>
              </w:rPr>
            </w:pPr>
            <w:r>
              <w:rPr>
                <w:rFonts w:hint="eastAsia" w:ascii="Times New Roman" w:hAnsi="Times New Roman" w:cs="Arial"/>
                <w:sz w:val="24"/>
                <w:szCs w:val="24"/>
              </w:rPr>
              <w:t>1.16</w:t>
            </w:r>
          </w:p>
        </w:tc>
        <w:tc>
          <w:tcPr>
            <w:tcW w:w="1843" w:type="dxa"/>
          </w:tcPr>
          <w:p w14:paraId="6F0480AB">
            <w:pPr>
              <w:spacing w:line="360" w:lineRule="auto"/>
              <w:rPr>
                <w:rFonts w:ascii="Times New Roman" w:hAnsi="Times New Roman" w:cs="Arial"/>
                <w:sz w:val="24"/>
                <w:szCs w:val="24"/>
              </w:rPr>
            </w:pPr>
            <w:r>
              <w:rPr>
                <w:rFonts w:hint="eastAsia" w:ascii="Times New Roman" w:hAnsi="Times New Roman" w:cs="Arial"/>
                <w:sz w:val="24"/>
                <w:szCs w:val="24"/>
              </w:rPr>
              <w:t>谷粒宽度</w:t>
            </w:r>
          </w:p>
        </w:tc>
        <w:tc>
          <w:tcPr>
            <w:tcW w:w="3969" w:type="dxa"/>
          </w:tcPr>
          <w:p w14:paraId="1AC905BA">
            <w:pPr>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7513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23" w:type="dxa"/>
            <w:vMerge w:val="continue"/>
            <w:vAlign w:val="center"/>
          </w:tcPr>
          <w:p w14:paraId="2BE45DDC">
            <w:pPr>
              <w:spacing w:line="360" w:lineRule="auto"/>
              <w:rPr>
                <w:rFonts w:ascii="Times New Roman" w:hAnsi="Times New Roman" w:cs="Arial"/>
                <w:sz w:val="24"/>
                <w:szCs w:val="24"/>
              </w:rPr>
            </w:pPr>
          </w:p>
        </w:tc>
        <w:tc>
          <w:tcPr>
            <w:tcW w:w="1417" w:type="dxa"/>
          </w:tcPr>
          <w:p w14:paraId="72F17D3D">
            <w:pPr>
              <w:spacing w:line="360" w:lineRule="auto"/>
              <w:ind w:left="420"/>
              <w:rPr>
                <w:rFonts w:ascii="Times New Roman" w:hAnsi="Times New Roman" w:cs="Arial"/>
                <w:sz w:val="24"/>
                <w:szCs w:val="24"/>
              </w:rPr>
            </w:pPr>
            <w:r>
              <w:rPr>
                <w:rFonts w:hint="eastAsia" w:ascii="Times New Roman" w:hAnsi="Times New Roman" w:cs="Arial"/>
                <w:sz w:val="24"/>
                <w:szCs w:val="24"/>
              </w:rPr>
              <w:t>1.17</w:t>
            </w:r>
          </w:p>
        </w:tc>
        <w:tc>
          <w:tcPr>
            <w:tcW w:w="1843" w:type="dxa"/>
          </w:tcPr>
          <w:p w14:paraId="355E6F78">
            <w:pPr>
              <w:spacing w:line="360" w:lineRule="auto"/>
              <w:rPr>
                <w:rFonts w:ascii="Times New Roman" w:hAnsi="Times New Roman" w:cs="Arial"/>
                <w:sz w:val="24"/>
                <w:szCs w:val="24"/>
              </w:rPr>
            </w:pPr>
            <w:r>
              <w:rPr>
                <w:rFonts w:hint="eastAsia" w:ascii="Times New Roman" w:hAnsi="Times New Roman" w:cs="Arial"/>
                <w:sz w:val="24"/>
                <w:szCs w:val="24"/>
              </w:rPr>
              <w:t>千粒重</w:t>
            </w:r>
          </w:p>
        </w:tc>
        <w:tc>
          <w:tcPr>
            <w:tcW w:w="3969" w:type="dxa"/>
          </w:tcPr>
          <w:p w14:paraId="02E70E10">
            <w:pPr>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bl>
    <w:p w14:paraId="09E096DF">
      <w:pPr>
        <w:spacing w:line="600" w:lineRule="exact"/>
        <w:ind w:firstLine="420"/>
        <w:rPr>
          <w:rFonts w:ascii="Times New Roman" w:hAnsi="Times New Roman" w:cs="Arial"/>
          <w:sz w:val="24"/>
          <w:szCs w:val="24"/>
        </w:rPr>
      </w:pPr>
      <w:r>
        <w:rPr>
          <w:rFonts w:hint="eastAsia" w:ascii="Times New Roman" w:hAnsi="Times New Roman" w:cs="Arial"/>
          <w:sz w:val="24"/>
          <w:szCs w:val="24"/>
        </w:rPr>
        <w:t>形态性状指标中性状的选择主要依据GB/T 19557.7-2022 《植物品种特异性（可区别性）、一致性和稳定性测试指南  水稻》及</w:t>
      </w:r>
      <w:bookmarkStart w:id="2" w:name="_Hlk195289862"/>
      <w:r>
        <w:rPr>
          <w:rFonts w:hint="eastAsia" w:ascii="Times New Roman" w:hAnsi="Times New Roman" w:cs="Arial"/>
          <w:sz w:val="24"/>
          <w:szCs w:val="24"/>
        </w:rPr>
        <w:t>NY/T 4019-2021 《水稻种质资源鉴定技术规范》</w:t>
      </w:r>
      <w:bookmarkEnd w:id="2"/>
      <w:r>
        <w:rPr>
          <w:rFonts w:hint="eastAsia" w:ascii="Times New Roman" w:hAnsi="Times New Roman" w:cs="Arial"/>
          <w:sz w:val="24"/>
          <w:szCs w:val="24"/>
        </w:rPr>
        <w:t>，筛选确定可以准确描述和鉴定水稻品种或材料，且育种趋势相对较为关注的17个形态性状指标，并确定其观测时期与观测方法。其中分蘖角度、剑叶姿态、株型、穗型等4个性状通过目测方式进行数据采集，验证的170份水稻材料以上性状表达主要集中在代码1：直立、代码2：直立到半直立、代码3：半直立、4半直立到散开这4个表达状态。</w:t>
      </w:r>
    </w:p>
    <w:p w14:paraId="6379BE6E">
      <w:pPr>
        <w:rPr>
          <w:rFonts w:ascii="Times New Roman" w:hAnsi="Times New Roman" w:cs="Arial"/>
          <w:sz w:val="24"/>
          <w:szCs w:val="24"/>
        </w:rPr>
      </w:pPr>
      <w:r>
        <w:rPr>
          <w:rFonts w:ascii="Times New Roman" w:hAnsi="Times New Roman" w:cs="Arial"/>
          <w:sz w:val="24"/>
          <w:szCs w:val="24"/>
        </w:rPr>
        <w:drawing>
          <wp:inline distT="0" distB="0" distL="0" distR="0">
            <wp:extent cx="2519680" cy="1443355"/>
            <wp:effectExtent l="0" t="0" r="0" b="4445"/>
            <wp:docPr id="135535734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57344" name="图片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520000" cy="1443799"/>
                    </a:xfrm>
                    <a:prstGeom prst="rect">
                      <a:avLst/>
                    </a:prstGeom>
                    <a:noFill/>
                  </pic:spPr>
                </pic:pic>
              </a:graphicData>
            </a:graphic>
          </wp:inline>
        </w:drawing>
      </w:r>
      <w:r>
        <w:rPr>
          <w:rFonts w:ascii="Times New Roman" w:hAnsi="Times New Roman" w:cs="Arial"/>
          <w:sz w:val="24"/>
          <w:szCs w:val="24"/>
        </w:rPr>
        <w:drawing>
          <wp:inline distT="0" distB="0" distL="0" distR="0">
            <wp:extent cx="2511425" cy="1436370"/>
            <wp:effectExtent l="0" t="0" r="3175" b="0"/>
            <wp:docPr id="14089540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954006"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12043" cy="1436400"/>
                    </a:xfrm>
                    <a:prstGeom prst="rect">
                      <a:avLst/>
                    </a:prstGeom>
                    <a:noFill/>
                  </pic:spPr>
                </pic:pic>
              </a:graphicData>
            </a:graphic>
          </wp:inline>
        </w:drawing>
      </w:r>
    </w:p>
    <w:p w14:paraId="66DE3D95">
      <w:pPr>
        <w:rPr>
          <w:rFonts w:ascii="Times New Roman" w:hAnsi="Times New Roman" w:cs="Arial"/>
          <w:sz w:val="24"/>
          <w:szCs w:val="24"/>
        </w:rPr>
      </w:pPr>
      <w:r>
        <w:rPr>
          <w:rFonts w:ascii="Times New Roman" w:hAnsi="Times New Roman" w:cs="Arial"/>
          <w:sz w:val="24"/>
          <w:szCs w:val="24"/>
        </w:rPr>
        <w:drawing>
          <wp:inline distT="0" distB="0" distL="0" distR="0">
            <wp:extent cx="2511425" cy="1436370"/>
            <wp:effectExtent l="0" t="0" r="3175" b="0"/>
            <wp:docPr id="47075976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5976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12043" cy="1436400"/>
                    </a:xfrm>
                    <a:prstGeom prst="rect">
                      <a:avLst/>
                    </a:prstGeom>
                    <a:noFill/>
                  </pic:spPr>
                </pic:pic>
              </a:graphicData>
            </a:graphic>
          </wp:inline>
        </w:drawing>
      </w:r>
    </w:p>
    <w:p w14:paraId="1D4C4EB8">
      <w:pPr>
        <w:spacing w:line="600" w:lineRule="exact"/>
        <w:ind w:firstLine="420"/>
        <w:rPr>
          <w:rFonts w:ascii="Times New Roman" w:hAnsi="Times New Roman" w:cs="Arial"/>
          <w:sz w:val="24"/>
          <w:szCs w:val="24"/>
        </w:rPr>
      </w:pPr>
      <w:r>
        <w:rPr>
          <w:rFonts w:hint="eastAsia" w:ascii="Times New Roman" w:hAnsi="Times New Roman" w:cs="Arial"/>
          <w:sz w:val="24"/>
          <w:szCs w:val="24"/>
        </w:rPr>
        <w:t>形态性状中剑叶长度、宽度、株高、有效穗数等11个性状指标主要通过个体测量方法采集20个个体数据，计算平均值以描述水稻品种或材料的表达状态。通过对170份验证材料的数据采集分析，结果显示数据分布范围相对可以较明确的描述品种或材料的性状表现。</w:t>
      </w:r>
    </w:p>
    <w:p w14:paraId="5594B8BF">
      <w:pPr>
        <w:spacing w:line="360" w:lineRule="auto"/>
        <w:rPr>
          <w:rFonts w:ascii="Times New Roman" w:hAnsi="Times New Roman" w:cs="Arial"/>
          <w:sz w:val="24"/>
          <w:szCs w:val="24"/>
        </w:rPr>
      </w:pPr>
      <w:r>
        <w:rPr>
          <w:rFonts w:ascii="Times New Roman" w:hAnsi="Times New Roman" w:cs="Arial"/>
          <w:sz w:val="24"/>
          <w:szCs w:val="24"/>
        </w:rPr>
        <w:drawing>
          <wp:inline distT="0" distB="0" distL="0" distR="0">
            <wp:extent cx="2519680" cy="1122045"/>
            <wp:effectExtent l="0" t="0" r="0" b="1905"/>
            <wp:docPr id="14496491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49117"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44604" cy="1133675"/>
                    </a:xfrm>
                    <a:prstGeom prst="rect">
                      <a:avLst/>
                    </a:prstGeom>
                    <a:noFill/>
                  </pic:spPr>
                </pic:pic>
              </a:graphicData>
            </a:graphic>
          </wp:inline>
        </w:drawing>
      </w:r>
      <w:r>
        <w:rPr>
          <w:rFonts w:ascii="Times New Roman" w:hAnsi="Times New Roman" w:cs="Arial"/>
          <w:sz w:val="24"/>
          <w:szCs w:val="24"/>
        </w:rPr>
        <w:drawing>
          <wp:inline distT="0" distB="0" distL="0" distR="0">
            <wp:extent cx="2519680" cy="1122680"/>
            <wp:effectExtent l="0" t="0" r="0" b="1270"/>
            <wp:docPr id="13666564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5641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20000" cy="1122713"/>
                    </a:xfrm>
                    <a:prstGeom prst="rect">
                      <a:avLst/>
                    </a:prstGeom>
                    <a:noFill/>
                  </pic:spPr>
                </pic:pic>
              </a:graphicData>
            </a:graphic>
          </wp:inline>
        </w:drawing>
      </w:r>
      <w:r>
        <w:rPr>
          <w:rFonts w:ascii="Times New Roman" w:hAnsi="Times New Roman" w:cs="Arial"/>
          <w:sz w:val="24"/>
          <w:szCs w:val="24"/>
        </w:rPr>
        <w:drawing>
          <wp:inline distT="0" distB="0" distL="0" distR="0">
            <wp:extent cx="2519680" cy="1119505"/>
            <wp:effectExtent l="0" t="0" r="0" b="4445"/>
            <wp:docPr id="203012070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20701" name="图片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39687" cy="1128998"/>
                    </a:xfrm>
                    <a:prstGeom prst="rect">
                      <a:avLst/>
                    </a:prstGeom>
                    <a:noFill/>
                  </pic:spPr>
                </pic:pic>
              </a:graphicData>
            </a:graphic>
          </wp:inline>
        </w:drawing>
      </w:r>
      <w:r>
        <w:rPr>
          <w:rFonts w:ascii="Times New Roman" w:hAnsi="Times New Roman" w:cs="Arial"/>
          <w:sz w:val="24"/>
          <w:szCs w:val="24"/>
        </w:rPr>
        <w:drawing>
          <wp:inline distT="0" distB="0" distL="0" distR="0">
            <wp:extent cx="2519680" cy="1119505"/>
            <wp:effectExtent l="0" t="0" r="0" b="4445"/>
            <wp:docPr id="23321967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19679"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540315" cy="1129278"/>
                    </a:xfrm>
                    <a:prstGeom prst="rect">
                      <a:avLst/>
                    </a:prstGeom>
                    <a:noFill/>
                  </pic:spPr>
                </pic:pic>
              </a:graphicData>
            </a:graphic>
          </wp:inline>
        </w:drawing>
      </w:r>
      <w:r>
        <w:rPr>
          <w:rFonts w:ascii="Times New Roman" w:hAnsi="Times New Roman" w:cs="Arial"/>
          <w:sz w:val="24"/>
          <w:szCs w:val="24"/>
        </w:rPr>
        <w:drawing>
          <wp:inline distT="0" distB="0" distL="0" distR="0">
            <wp:extent cx="2519680" cy="1122680"/>
            <wp:effectExtent l="0" t="0" r="0" b="1270"/>
            <wp:docPr id="153399464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4643"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20000" cy="1122714"/>
                    </a:xfrm>
                    <a:prstGeom prst="rect">
                      <a:avLst/>
                    </a:prstGeom>
                    <a:noFill/>
                  </pic:spPr>
                </pic:pic>
              </a:graphicData>
            </a:graphic>
          </wp:inline>
        </w:drawing>
      </w:r>
      <w:r>
        <w:rPr>
          <w:rFonts w:ascii="Times New Roman" w:hAnsi="Times New Roman" w:cs="Arial"/>
          <w:sz w:val="24"/>
          <w:szCs w:val="24"/>
        </w:rPr>
        <w:drawing>
          <wp:inline distT="0" distB="0" distL="0" distR="0">
            <wp:extent cx="2519680" cy="1122680"/>
            <wp:effectExtent l="0" t="0" r="0" b="1270"/>
            <wp:docPr id="18638669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86691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20000" cy="1122713"/>
                    </a:xfrm>
                    <a:prstGeom prst="rect">
                      <a:avLst/>
                    </a:prstGeom>
                    <a:noFill/>
                  </pic:spPr>
                </pic:pic>
              </a:graphicData>
            </a:graphic>
          </wp:inline>
        </w:drawing>
      </w:r>
      <w:r>
        <w:rPr>
          <w:rFonts w:ascii="Times New Roman" w:hAnsi="Times New Roman" w:cs="Arial"/>
          <w:sz w:val="24"/>
          <w:szCs w:val="24"/>
        </w:rPr>
        <w:drawing>
          <wp:inline distT="0" distB="0" distL="0" distR="0">
            <wp:extent cx="2519680" cy="1119505"/>
            <wp:effectExtent l="0" t="0" r="0" b="4445"/>
            <wp:docPr id="198020759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07595"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546173" cy="1131881"/>
                    </a:xfrm>
                    <a:prstGeom prst="rect">
                      <a:avLst/>
                    </a:prstGeom>
                    <a:noFill/>
                  </pic:spPr>
                </pic:pic>
              </a:graphicData>
            </a:graphic>
          </wp:inline>
        </w:drawing>
      </w:r>
      <w:r>
        <w:rPr>
          <w:rFonts w:ascii="Times New Roman" w:hAnsi="Times New Roman" w:cs="Arial"/>
          <w:sz w:val="24"/>
          <w:szCs w:val="24"/>
        </w:rPr>
        <w:drawing>
          <wp:inline distT="0" distB="0" distL="0" distR="0">
            <wp:extent cx="2519680" cy="1122045"/>
            <wp:effectExtent l="0" t="0" r="0" b="1905"/>
            <wp:docPr id="197462334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23344" name="图片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550153" cy="1136147"/>
                    </a:xfrm>
                    <a:prstGeom prst="rect">
                      <a:avLst/>
                    </a:prstGeom>
                    <a:noFill/>
                  </pic:spPr>
                </pic:pic>
              </a:graphicData>
            </a:graphic>
          </wp:inline>
        </w:drawing>
      </w:r>
      <w:r>
        <w:rPr>
          <w:rFonts w:ascii="Times New Roman" w:hAnsi="Times New Roman" w:cs="Arial"/>
          <w:sz w:val="24"/>
          <w:szCs w:val="24"/>
        </w:rPr>
        <w:drawing>
          <wp:inline distT="0" distB="0" distL="0" distR="0">
            <wp:extent cx="2519680" cy="1119505"/>
            <wp:effectExtent l="0" t="0" r="0" b="4445"/>
            <wp:docPr id="212777327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73279" name="图片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550758" cy="1133919"/>
                    </a:xfrm>
                    <a:prstGeom prst="rect">
                      <a:avLst/>
                    </a:prstGeom>
                    <a:noFill/>
                  </pic:spPr>
                </pic:pic>
              </a:graphicData>
            </a:graphic>
          </wp:inline>
        </w:drawing>
      </w:r>
    </w:p>
    <w:p w14:paraId="65ECD8EC">
      <w:pPr>
        <w:spacing w:line="600" w:lineRule="exact"/>
        <w:ind w:firstLine="420"/>
        <w:rPr>
          <w:rFonts w:ascii="Times New Roman" w:hAnsi="Times New Roman" w:cs="Arial"/>
          <w:sz w:val="24"/>
          <w:szCs w:val="24"/>
        </w:rPr>
      </w:pPr>
      <w:r>
        <w:rPr>
          <w:rFonts w:hint="eastAsia" w:ascii="Times New Roman" w:hAnsi="Times New Roman" w:cs="Arial"/>
          <w:sz w:val="24"/>
          <w:szCs w:val="24"/>
        </w:rPr>
        <w:t>着粒密度是指单位穗长的着粒数。一般是指每穗粒数与穗长的比值。通过对170份验证材料的数据采集分析，着粒密度集中在6.22-23.08粒/厘米之间</w:t>
      </w:r>
    </w:p>
    <w:p w14:paraId="2BA3C999">
      <w:pPr>
        <w:spacing w:line="360" w:lineRule="auto"/>
        <w:jc w:val="center"/>
        <w:rPr>
          <w:rFonts w:ascii="Times New Roman" w:hAnsi="Times New Roman" w:cs="Arial"/>
          <w:sz w:val="24"/>
          <w:szCs w:val="24"/>
        </w:rPr>
      </w:pPr>
      <w:r>
        <w:rPr>
          <w:rFonts w:ascii="Times New Roman" w:hAnsi="Times New Roman" w:cs="Arial"/>
          <w:sz w:val="24"/>
          <w:szCs w:val="24"/>
        </w:rPr>
        <w:drawing>
          <wp:inline distT="0" distB="0" distL="0" distR="0">
            <wp:extent cx="2519680" cy="1119505"/>
            <wp:effectExtent l="0" t="0" r="0" b="4445"/>
            <wp:docPr id="166909197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91978" name="图片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558651" cy="1137429"/>
                    </a:xfrm>
                    <a:prstGeom prst="rect">
                      <a:avLst/>
                    </a:prstGeom>
                    <a:noFill/>
                  </pic:spPr>
                </pic:pic>
              </a:graphicData>
            </a:graphic>
          </wp:inline>
        </w:drawing>
      </w:r>
    </w:p>
    <w:p w14:paraId="4744C1CA">
      <w:pPr>
        <w:spacing w:line="600" w:lineRule="exact"/>
        <w:ind w:firstLine="420"/>
        <w:rPr>
          <w:rFonts w:ascii="Times New Roman" w:hAnsi="Times New Roman" w:cs="Arial"/>
          <w:sz w:val="24"/>
          <w:szCs w:val="24"/>
        </w:rPr>
      </w:pPr>
      <w:r>
        <w:rPr>
          <w:rFonts w:hint="eastAsia" w:ascii="Times New Roman" w:hAnsi="Times New Roman" w:cs="Arial"/>
          <w:sz w:val="24"/>
          <w:szCs w:val="24"/>
        </w:rPr>
        <w:t>谷粒形状参照GB/T 19557.7-2022 《植物品种特异性（可区别性）、一致性和稳定性测试指南  水稻》及NY/T 4019-2021 《水稻种质资源鉴定技术规范》，测量谷粒长度和宽度，并计算长宽比。根据分级标准对谷粒形状进行分级，分级代码与性状描述包括：1短圆形（≤1.80）；2阔卵形（1.81~2.20）；3椭圆形（2.21~3.30）；4细长形（&gt;3.30）。</w:t>
      </w:r>
    </w:p>
    <w:p w14:paraId="310E708C">
      <w:pPr>
        <w:spacing w:line="360" w:lineRule="auto"/>
        <w:jc w:val="center"/>
        <w:rPr>
          <w:rFonts w:ascii="Times New Roman" w:hAnsi="Times New Roman" w:cs="Arial"/>
          <w:sz w:val="24"/>
          <w:szCs w:val="24"/>
        </w:rPr>
      </w:pPr>
      <w:r>
        <w:rPr>
          <w:rFonts w:ascii="Times New Roman" w:hAnsi="Times New Roman" w:cs="Arial"/>
          <w:sz w:val="24"/>
          <w:szCs w:val="24"/>
        </w:rPr>
        <w:drawing>
          <wp:inline distT="0" distB="0" distL="0" distR="0">
            <wp:extent cx="2509520" cy="1435100"/>
            <wp:effectExtent l="0" t="0" r="5080" b="0"/>
            <wp:docPr id="151732745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27456" name="图片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529430" cy="1446342"/>
                    </a:xfrm>
                    <a:prstGeom prst="rect">
                      <a:avLst/>
                    </a:prstGeom>
                    <a:noFill/>
                  </pic:spPr>
                </pic:pic>
              </a:graphicData>
            </a:graphic>
          </wp:inline>
        </w:drawing>
      </w:r>
    </w:p>
    <w:p w14:paraId="3751AB53">
      <w:pPr>
        <w:spacing w:line="600" w:lineRule="exact"/>
        <w:ind w:firstLine="420"/>
        <w:rPr>
          <w:rFonts w:ascii="Times New Roman" w:hAnsi="Times New Roman" w:cs="Arial"/>
          <w:sz w:val="24"/>
          <w:szCs w:val="24"/>
        </w:rPr>
      </w:pPr>
      <w:r>
        <w:rPr>
          <w:rFonts w:hint="eastAsia" w:ascii="Times New Roman" w:hAnsi="Times New Roman" w:cs="Arial"/>
          <w:sz w:val="24"/>
          <w:szCs w:val="24"/>
        </w:rPr>
        <w:t>谷粒千粒重采用群体测量的方式，按GT/T 3543.6的规定测定稻谷水分含量，按GB/T 5519的规定测量千粒重，然后转化为水分含量13.0%时的重量，精确至0.1g。为提高数据精度，以设置测量重复。对170份验证材料的数据采集分析，谷粒千粒重分布在16.6~29.5g之间。</w:t>
      </w:r>
    </w:p>
    <w:p w14:paraId="0F3A3A6A">
      <w:pPr>
        <w:spacing w:line="360" w:lineRule="auto"/>
        <w:jc w:val="center"/>
        <w:rPr>
          <w:rFonts w:ascii="Times New Roman" w:hAnsi="Times New Roman" w:cs="Arial"/>
          <w:sz w:val="24"/>
          <w:szCs w:val="24"/>
        </w:rPr>
      </w:pPr>
      <w:r>
        <w:rPr>
          <w:rFonts w:ascii="Times New Roman" w:hAnsi="Times New Roman" w:cs="Arial"/>
          <w:sz w:val="24"/>
          <w:szCs w:val="24"/>
        </w:rPr>
        <w:drawing>
          <wp:inline distT="0" distB="0" distL="0" distR="0">
            <wp:extent cx="2534285" cy="1126490"/>
            <wp:effectExtent l="0" t="0" r="0" b="0"/>
            <wp:docPr id="20208959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95912"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554923" cy="1135772"/>
                    </a:xfrm>
                    <a:prstGeom prst="rect">
                      <a:avLst/>
                    </a:prstGeom>
                    <a:noFill/>
                  </pic:spPr>
                </pic:pic>
              </a:graphicData>
            </a:graphic>
          </wp:inline>
        </w:drawing>
      </w:r>
    </w:p>
    <w:p w14:paraId="6D137F7F">
      <w:pPr>
        <w:pStyle w:val="14"/>
        <w:numPr>
          <w:ilvl w:val="0"/>
          <w:numId w:val="2"/>
        </w:numPr>
        <w:spacing w:line="600" w:lineRule="exact"/>
        <w:ind w:firstLineChars="0"/>
        <w:rPr>
          <w:rFonts w:ascii="Times New Roman" w:hAnsi="Times New Roman" w:cs="Arial"/>
          <w:b/>
          <w:bCs/>
          <w:sz w:val="24"/>
          <w:szCs w:val="24"/>
        </w:rPr>
      </w:pPr>
      <w:r>
        <w:rPr>
          <w:rFonts w:hint="eastAsia" w:ascii="Times New Roman" w:hAnsi="Times New Roman" w:cs="Arial"/>
          <w:b/>
          <w:bCs/>
          <w:sz w:val="24"/>
          <w:szCs w:val="24"/>
        </w:rPr>
        <w:t>品质性状</w:t>
      </w:r>
    </w:p>
    <w:p w14:paraId="61DE636F">
      <w:pPr>
        <w:spacing w:line="600" w:lineRule="exact"/>
        <w:ind w:firstLine="420"/>
        <w:rPr>
          <w:rFonts w:ascii="Times New Roman" w:hAnsi="Times New Roman" w:cs="Arial"/>
          <w:sz w:val="24"/>
          <w:szCs w:val="24"/>
        </w:rPr>
      </w:pPr>
      <w:r>
        <w:rPr>
          <w:rFonts w:hint="eastAsia" w:ascii="Times New Roman" w:hAnsi="Times New Roman" w:cs="Arial"/>
          <w:sz w:val="24"/>
          <w:szCs w:val="24"/>
        </w:rPr>
        <w:t>品质性状通过调研育种单位品种评价机构等，依据GB/T 19557.7-2022 《植物品种特异性（可区别性）、一致性和稳定性测试指南  水稻》及GB/T 17891-2017 《优质稻谷》，筛选确定包含糙米、精米、垩白、食味等方面的12个品质相关的关键性状指标，并确定其观测时期与观测方法。</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2268"/>
        <w:gridCol w:w="3969"/>
      </w:tblGrid>
      <w:tr w14:paraId="4402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1555" w:type="dxa"/>
            <w:vAlign w:val="center"/>
          </w:tcPr>
          <w:p w14:paraId="1FACEB20">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性状类型</w:t>
            </w:r>
          </w:p>
        </w:tc>
        <w:tc>
          <w:tcPr>
            <w:tcW w:w="1275" w:type="dxa"/>
            <w:vAlign w:val="center"/>
          </w:tcPr>
          <w:p w14:paraId="47C4F182">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性状编号</w:t>
            </w:r>
          </w:p>
        </w:tc>
        <w:tc>
          <w:tcPr>
            <w:tcW w:w="2268" w:type="dxa"/>
            <w:vAlign w:val="center"/>
          </w:tcPr>
          <w:p w14:paraId="6971DB9F">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关键性状指标</w:t>
            </w:r>
          </w:p>
        </w:tc>
        <w:tc>
          <w:tcPr>
            <w:tcW w:w="3969" w:type="dxa"/>
            <w:vAlign w:val="center"/>
          </w:tcPr>
          <w:p w14:paraId="500342F8">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观测时期</w:t>
            </w:r>
          </w:p>
        </w:tc>
      </w:tr>
      <w:tr w14:paraId="6EC8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55" w:type="dxa"/>
            <w:vMerge w:val="restart"/>
            <w:vAlign w:val="center"/>
          </w:tcPr>
          <w:p w14:paraId="42973F9E">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2.品质性状</w:t>
            </w:r>
          </w:p>
        </w:tc>
        <w:tc>
          <w:tcPr>
            <w:tcW w:w="1275" w:type="dxa"/>
          </w:tcPr>
          <w:p w14:paraId="3F70763A">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2.1</w:t>
            </w:r>
          </w:p>
        </w:tc>
        <w:tc>
          <w:tcPr>
            <w:tcW w:w="2268" w:type="dxa"/>
            <w:vAlign w:val="center"/>
          </w:tcPr>
          <w:p w14:paraId="58746324">
            <w:pPr>
              <w:widowControl/>
              <w:spacing w:line="360" w:lineRule="auto"/>
              <w:rPr>
                <w:rFonts w:ascii="Times New Roman" w:hAnsi="Times New Roman" w:cs="Arial"/>
                <w:sz w:val="24"/>
                <w:szCs w:val="24"/>
              </w:rPr>
            </w:pPr>
            <w:r>
              <w:rPr>
                <w:rFonts w:hint="eastAsia" w:ascii="Times New Roman" w:hAnsi="Times New Roman" w:cs="Arial"/>
                <w:sz w:val="24"/>
                <w:szCs w:val="24"/>
              </w:rPr>
              <w:t>糙米香味</w:t>
            </w:r>
          </w:p>
        </w:tc>
        <w:tc>
          <w:tcPr>
            <w:tcW w:w="3969" w:type="dxa"/>
            <w:vAlign w:val="center"/>
          </w:tcPr>
          <w:p w14:paraId="040C2E47">
            <w:pPr>
              <w:widowControl/>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3573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55" w:type="dxa"/>
            <w:vMerge w:val="continue"/>
            <w:vAlign w:val="center"/>
          </w:tcPr>
          <w:p w14:paraId="0C3DCB1C">
            <w:pPr>
              <w:widowControl/>
              <w:spacing w:line="360" w:lineRule="auto"/>
              <w:jc w:val="center"/>
              <w:rPr>
                <w:rFonts w:ascii="Times New Roman" w:hAnsi="Times New Roman" w:cs="Arial"/>
                <w:sz w:val="24"/>
                <w:szCs w:val="24"/>
              </w:rPr>
            </w:pPr>
          </w:p>
        </w:tc>
        <w:tc>
          <w:tcPr>
            <w:tcW w:w="1275" w:type="dxa"/>
          </w:tcPr>
          <w:p w14:paraId="39A5AC71">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2.2</w:t>
            </w:r>
          </w:p>
        </w:tc>
        <w:tc>
          <w:tcPr>
            <w:tcW w:w="2268" w:type="dxa"/>
            <w:vAlign w:val="center"/>
          </w:tcPr>
          <w:p w14:paraId="23D53887">
            <w:pPr>
              <w:widowControl/>
              <w:spacing w:line="360" w:lineRule="auto"/>
              <w:rPr>
                <w:rFonts w:ascii="Times New Roman" w:hAnsi="Times New Roman" w:cs="Arial"/>
                <w:sz w:val="24"/>
                <w:szCs w:val="24"/>
              </w:rPr>
            </w:pPr>
            <w:r>
              <w:rPr>
                <w:rFonts w:hint="eastAsia" w:ascii="Times New Roman" w:hAnsi="Times New Roman" w:cs="Arial"/>
                <w:sz w:val="24"/>
                <w:szCs w:val="24"/>
              </w:rPr>
              <w:t>精米碱消化值</w:t>
            </w:r>
          </w:p>
        </w:tc>
        <w:tc>
          <w:tcPr>
            <w:tcW w:w="3969" w:type="dxa"/>
            <w:vAlign w:val="center"/>
          </w:tcPr>
          <w:p w14:paraId="45E665D7">
            <w:pPr>
              <w:widowControl/>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4894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55" w:type="dxa"/>
            <w:vMerge w:val="continue"/>
            <w:vAlign w:val="center"/>
          </w:tcPr>
          <w:p w14:paraId="19B9E8C5">
            <w:pPr>
              <w:widowControl/>
              <w:spacing w:line="360" w:lineRule="auto"/>
              <w:jc w:val="center"/>
              <w:rPr>
                <w:rFonts w:ascii="Times New Roman" w:hAnsi="Times New Roman" w:cs="Arial"/>
                <w:sz w:val="24"/>
                <w:szCs w:val="24"/>
              </w:rPr>
            </w:pPr>
          </w:p>
        </w:tc>
        <w:tc>
          <w:tcPr>
            <w:tcW w:w="1275" w:type="dxa"/>
          </w:tcPr>
          <w:p w14:paraId="0C238F95">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2.3</w:t>
            </w:r>
          </w:p>
        </w:tc>
        <w:tc>
          <w:tcPr>
            <w:tcW w:w="2268" w:type="dxa"/>
            <w:vAlign w:val="center"/>
          </w:tcPr>
          <w:p w14:paraId="4B47FB94">
            <w:pPr>
              <w:widowControl/>
              <w:spacing w:line="360" w:lineRule="auto"/>
              <w:rPr>
                <w:rFonts w:ascii="Times New Roman" w:hAnsi="Times New Roman" w:cs="Arial"/>
                <w:sz w:val="24"/>
                <w:szCs w:val="24"/>
              </w:rPr>
            </w:pPr>
            <w:r>
              <w:rPr>
                <w:rFonts w:hint="eastAsia" w:ascii="Times New Roman" w:hAnsi="Times New Roman" w:cs="Arial"/>
                <w:sz w:val="24"/>
                <w:szCs w:val="24"/>
              </w:rPr>
              <w:t>精米直链淀粉含量</w:t>
            </w:r>
          </w:p>
        </w:tc>
        <w:tc>
          <w:tcPr>
            <w:tcW w:w="3969" w:type="dxa"/>
            <w:vAlign w:val="center"/>
          </w:tcPr>
          <w:p w14:paraId="238B3C4D">
            <w:pPr>
              <w:widowControl/>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7AD0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55" w:type="dxa"/>
            <w:vMerge w:val="continue"/>
            <w:vAlign w:val="center"/>
          </w:tcPr>
          <w:p w14:paraId="0F646B87">
            <w:pPr>
              <w:widowControl/>
              <w:spacing w:line="360" w:lineRule="auto"/>
              <w:jc w:val="center"/>
              <w:rPr>
                <w:rFonts w:ascii="Times New Roman" w:hAnsi="Times New Roman" w:cs="Arial"/>
                <w:sz w:val="24"/>
                <w:szCs w:val="24"/>
              </w:rPr>
            </w:pPr>
          </w:p>
        </w:tc>
        <w:tc>
          <w:tcPr>
            <w:tcW w:w="1275" w:type="dxa"/>
          </w:tcPr>
          <w:p w14:paraId="1A7DC6B4">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2.4</w:t>
            </w:r>
          </w:p>
        </w:tc>
        <w:tc>
          <w:tcPr>
            <w:tcW w:w="2268" w:type="dxa"/>
            <w:vAlign w:val="center"/>
          </w:tcPr>
          <w:p w14:paraId="663CA4C1">
            <w:pPr>
              <w:widowControl/>
              <w:spacing w:line="360" w:lineRule="auto"/>
              <w:rPr>
                <w:rFonts w:ascii="Times New Roman" w:hAnsi="Times New Roman" w:cs="Arial"/>
                <w:sz w:val="24"/>
                <w:szCs w:val="24"/>
              </w:rPr>
            </w:pPr>
            <w:r>
              <w:rPr>
                <w:rFonts w:hint="eastAsia" w:ascii="Times New Roman" w:hAnsi="Times New Roman" w:cs="Arial"/>
                <w:sz w:val="24"/>
                <w:szCs w:val="24"/>
              </w:rPr>
              <w:t>精米长度</w:t>
            </w:r>
          </w:p>
        </w:tc>
        <w:tc>
          <w:tcPr>
            <w:tcW w:w="3969" w:type="dxa"/>
            <w:vAlign w:val="center"/>
          </w:tcPr>
          <w:p w14:paraId="3F897740">
            <w:pPr>
              <w:widowControl/>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21B5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55" w:type="dxa"/>
            <w:vMerge w:val="continue"/>
            <w:vAlign w:val="center"/>
          </w:tcPr>
          <w:p w14:paraId="399E7C43">
            <w:pPr>
              <w:widowControl/>
              <w:spacing w:line="360" w:lineRule="auto"/>
              <w:jc w:val="center"/>
              <w:rPr>
                <w:rFonts w:ascii="Times New Roman" w:hAnsi="Times New Roman" w:cs="Arial"/>
                <w:sz w:val="24"/>
                <w:szCs w:val="24"/>
              </w:rPr>
            </w:pPr>
          </w:p>
        </w:tc>
        <w:tc>
          <w:tcPr>
            <w:tcW w:w="1275" w:type="dxa"/>
          </w:tcPr>
          <w:p w14:paraId="1011D74E">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2.5</w:t>
            </w:r>
          </w:p>
        </w:tc>
        <w:tc>
          <w:tcPr>
            <w:tcW w:w="2268" w:type="dxa"/>
            <w:vAlign w:val="center"/>
          </w:tcPr>
          <w:p w14:paraId="177D9152">
            <w:pPr>
              <w:widowControl/>
              <w:spacing w:line="360" w:lineRule="auto"/>
              <w:rPr>
                <w:rFonts w:ascii="Times New Roman" w:hAnsi="Times New Roman" w:cs="Arial"/>
                <w:sz w:val="24"/>
                <w:szCs w:val="24"/>
              </w:rPr>
            </w:pPr>
            <w:r>
              <w:rPr>
                <w:rFonts w:hint="eastAsia" w:ascii="Times New Roman" w:hAnsi="Times New Roman" w:cs="Arial"/>
                <w:sz w:val="24"/>
                <w:szCs w:val="24"/>
              </w:rPr>
              <w:t>精米长宽比</w:t>
            </w:r>
          </w:p>
        </w:tc>
        <w:tc>
          <w:tcPr>
            <w:tcW w:w="3969" w:type="dxa"/>
            <w:vAlign w:val="center"/>
          </w:tcPr>
          <w:p w14:paraId="473CC34A">
            <w:pPr>
              <w:widowControl/>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3EEA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55" w:type="dxa"/>
            <w:vMerge w:val="continue"/>
            <w:vAlign w:val="center"/>
          </w:tcPr>
          <w:p w14:paraId="52EA9D12">
            <w:pPr>
              <w:widowControl/>
              <w:spacing w:line="360" w:lineRule="auto"/>
              <w:jc w:val="center"/>
              <w:rPr>
                <w:rFonts w:ascii="Times New Roman" w:hAnsi="Times New Roman" w:cs="Arial"/>
                <w:sz w:val="24"/>
                <w:szCs w:val="24"/>
              </w:rPr>
            </w:pPr>
          </w:p>
        </w:tc>
        <w:tc>
          <w:tcPr>
            <w:tcW w:w="1275" w:type="dxa"/>
          </w:tcPr>
          <w:p w14:paraId="0D98A57E">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2.6</w:t>
            </w:r>
          </w:p>
        </w:tc>
        <w:tc>
          <w:tcPr>
            <w:tcW w:w="2268" w:type="dxa"/>
            <w:vAlign w:val="center"/>
          </w:tcPr>
          <w:p w14:paraId="3411801B">
            <w:pPr>
              <w:widowControl/>
              <w:spacing w:line="360" w:lineRule="auto"/>
              <w:rPr>
                <w:rFonts w:ascii="Times New Roman" w:hAnsi="Times New Roman" w:cs="Arial"/>
                <w:sz w:val="24"/>
                <w:szCs w:val="24"/>
              </w:rPr>
            </w:pPr>
            <w:r>
              <w:rPr>
                <w:rFonts w:hint="eastAsia" w:ascii="Times New Roman" w:hAnsi="Times New Roman" w:cs="Arial"/>
                <w:sz w:val="24"/>
                <w:szCs w:val="24"/>
              </w:rPr>
              <w:t>精米透明度</w:t>
            </w:r>
          </w:p>
        </w:tc>
        <w:tc>
          <w:tcPr>
            <w:tcW w:w="3969" w:type="dxa"/>
            <w:vAlign w:val="center"/>
          </w:tcPr>
          <w:p w14:paraId="1E6C6187">
            <w:pPr>
              <w:widowControl/>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0ADB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55" w:type="dxa"/>
            <w:vMerge w:val="continue"/>
            <w:vAlign w:val="center"/>
          </w:tcPr>
          <w:p w14:paraId="513797D4">
            <w:pPr>
              <w:widowControl/>
              <w:spacing w:line="360" w:lineRule="auto"/>
              <w:jc w:val="center"/>
              <w:rPr>
                <w:rFonts w:ascii="Times New Roman" w:hAnsi="Times New Roman" w:cs="Arial"/>
                <w:sz w:val="24"/>
                <w:szCs w:val="24"/>
              </w:rPr>
            </w:pPr>
          </w:p>
        </w:tc>
        <w:tc>
          <w:tcPr>
            <w:tcW w:w="1275" w:type="dxa"/>
          </w:tcPr>
          <w:p w14:paraId="5CC88CF6">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2.7</w:t>
            </w:r>
          </w:p>
        </w:tc>
        <w:tc>
          <w:tcPr>
            <w:tcW w:w="2268" w:type="dxa"/>
            <w:vAlign w:val="center"/>
          </w:tcPr>
          <w:p w14:paraId="14D49741">
            <w:pPr>
              <w:widowControl/>
              <w:spacing w:line="360" w:lineRule="auto"/>
              <w:rPr>
                <w:rFonts w:ascii="Times New Roman" w:hAnsi="Times New Roman" w:cs="Arial"/>
                <w:sz w:val="24"/>
                <w:szCs w:val="24"/>
              </w:rPr>
            </w:pPr>
            <w:r>
              <w:rPr>
                <w:rFonts w:hint="eastAsia" w:ascii="Times New Roman" w:hAnsi="Times New Roman" w:cs="Arial"/>
                <w:sz w:val="24"/>
                <w:szCs w:val="24"/>
              </w:rPr>
              <w:t>精米蛋白含量</w:t>
            </w:r>
          </w:p>
        </w:tc>
        <w:tc>
          <w:tcPr>
            <w:tcW w:w="3969" w:type="dxa"/>
            <w:vAlign w:val="center"/>
          </w:tcPr>
          <w:p w14:paraId="3ABB62F1">
            <w:pPr>
              <w:widowControl/>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33CD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55" w:type="dxa"/>
            <w:vMerge w:val="continue"/>
            <w:vAlign w:val="center"/>
          </w:tcPr>
          <w:p w14:paraId="191A00C4">
            <w:pPr>
              <w:widowControl/>
              <w:spacing w:line="360" w:lineRule="auto"/>
              <w:jc w:val="center"/>
              <w:rPr>
                <w:rFonts w:ascii="Times New Roman" w:hAnsi="Times New Roman" w:cs="Arial"/>
                <w:sz w:val="24"/>
                <w:szCs w:val="24"/>
              </w:rPr>
            </w:pPr>
          </w:p>
        </w:tc>
        <w:tc>
          <w:tcPr>
            <w:tcW w:w="1275" w:type="dxa"/>
          </w:tcPr>
          <w:p w14:paraId="159C159B">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2.8</w:t>
            </w:r>
          </w:p>
        </w:tc>
        <w:tc>
          <w:tcPr>
            <w:tcW w:w="2268" w:type="dxa"/>
            <w:vAlign w:val="center"/>
          </w:tcPr>
          <w:p w14:paraId="1FF589D7">
            <w:pPr>
              <w:widowControl/>
              <w:spacing w:line="360" w:lineRule="auto"/>
              <w:rPr>
                <w:rFonts w:ascii="Times New Roman" w:hAnsi="Times New Roman" w:cs="Arial"/>
                <w:sz w:val="24"/>
                <w:szCs w:val="24"/>
              </w:rPr>
            </w:pPr>
            <w:r>
              <w:rPr>
                <w:rFonts w:hint="eastAsia" w:ascii="Times New Roman" w:hAnsi="Times New Roman" w:cs="Arial"/>
                <w:sz w:val="24"/>
                <w:szCs w:val="24"/>
              </w:rPr>
              <w:t>整精米率</w:t>
            </w:r>
          </w:p>
        </w:tc>
        <w:tc>
          <w:tcPr>
            <w:tcW w:w="3969" w:type="dxa"/>
            <w:vAlign w:val="center"/>
          </w:tcPr>
          <w:p w14:paraId="29B5CF3B">
            <w:pPr>
              <w:widowControl/>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27D1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55" w:type="dxa"/>
            <w:vMerge w:val="continue"/>
            <w:vAlign w:val="center"/>
          </w:tcPr>
          <w:p w14:paraId="6DE4BFAE">
            <w:pPr>
              <w:widowControl/>
              <w:spacing w:line="360" w:lineRule="auto"/>
              <w:jc w:val="center"/>
              <w:rPr>
                <w:rFonts w:ascii="Times New Roman" w:hAnsi="Times New Roman" w:cs="Arial"/>
                <w:sz w:val="24"/>
                <w:szCs w:val="24"/>
              </w:rPr>
            </w:pPr>
          </w:p>
        </w:tc>
        <w:tc>
          <w:tcPr>
            <w:tcW w:w="1275" w:type="dxa"/>
          </w:tcPr>
          <w:p w14:paraId="7B9A55F7">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2.9</w:t>
            </w:r>
          </w:p>
        </w:tc>
        <w:tc>
          <w:tcPr>
            <w:tcW w:w="2268" w:type="dxa"/>
            <w:vAlign w:val="center"/>
          </w:tcPr>
          <w:p w14:paraId="6AE0EA53">
            <w:pPr>
              <w:widowControl/>
              <w:spacing w:line="360" w:lineRule="auto"/>
              <w:rPr>
                <w:rFonts w:ascii="Times New Roman" w:hAnsi="Times New Roman" w:cs="Arial"/>
                <w:sz w:val="24"/>
                <w:szCs w:val="24"/>
              </w:rPr>
            </w:pPr>
            <w:r>
              <w:rPr>
                <w:rFonts w:hint="eastAsia" w:ascii="Times New Roman" w:hAnsi="Times New Roman" w:cs="Arial"/>
                <w:sz w:val="24"/>
                <w:szCs w:val="24"/>
              </w:rPr>
              <w:t>胶稠度</w:t>
            </w:r>
          </w:p>
        </w:tc>
        <w:tc>
          <w:tcPr>
            <w:tcW w:w="3969" w:type="dxa"/>
            <w:vAlign w:val="center"/>
          </w:tcPr>
          <w:p w14:paraId="518A6D42">
            <w:pPr>
              <w:widowControl/>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4242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55" w:type="dxa"/>
            <w:vMerge w:val="continue"/>
            <w:vAlign w:val="center"/>
          </w:tcPr>
          <w:p w14:paraId="26D3B8FC">
            <w:pPr>
              <w:widowControl/>
              <w:spacing w:line="360" w:lineRule="auto"/>
              <w:jc w:val="center"/>
              <w:rPr>
                <w:rFonts w:ascii="Times New Roman" w:hAnsi="Times New Roman" w:cs="Arial"/>
                <w:sz w:val="24"/>
                <w:szCs w:val="24"/>
              </w:rPr>
            </w:pPr>
          </w:p>
        </w:tc>
        <w:tc>
          <w:tcPr>
            <w:tcW w:w="1275" w:type="dxa"/>
          </w:tcPr>
          <w:p w14:paraId="236C5B8A">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2.10</w:t>
            </w:r>
          </w:p>
        </w:tc>
        <w:tc>
          <w:tcPr>
            <w:tcW w:w="2268" w:type="dxa"/>
            <w:vAlign w:val="center"/>
          </w:tcPr>
          <w:p w14:paraId="0F007542">
            <w:pPr>
              <w:widowControl/>
              <w:spacing w:line="360" w:lineRule="auto"/>
              <w:rPr>
                <w:rFonts w:ascii="Times New Roman" w:hAnsi="Times New Roman" w:cs="Arial"/>
                <w:sz w:val="24"/>
                <w:szCs w:val="24"/>
              </w:rPr>
            </w:pPr>
            <w:r>
              <w:rPr>
                <w:rFonts w:hint="eastAsia" w:ascii="Times New Roman" w:hAnsi="Times New Roman" w:cs="Arial"/>
                <w:sz w:val="24"/>
                <w:szCs w:val="24"/>
              </w:rPr>
              <w:t>食味值</w:t>
            </w:r>
          </w:p>
        </w:tc>
        <w:tc>
          <w:tcPr>
            <w:tcW w:w="3969" w:type="dxa"/>
            <w:vAlign w:val="center"/>
          </w:tcPr>
          <w:p w14:paraId="1F9F1A54">
            <w:pPr>
              <w:widowControl/>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289C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55" w:type="dxa"/>
            <w:vMerge w:val="continue"/>
            <w:vAlign w:val="center"/>
          </w:tcPr>
          <w:p w14:paraId="3454F222">
            <w:pPr>
              <w:widowControl/>
              <w:spacing w:line="360" w:lineRule="auto"/>
              <w:jc w:val="center"/>
              <w:rPr>
                <w:rFonts w:ascii="Times New Roman" w:hAnsi="Times New Roman" w:cs="Arial"/>
                <w:sz w:val="24"/>
                <w:szCs w:val="24"/>
              </w:rPr>
            </w:pPr>
          </w:p>
        </w:tc>
        <w:tc>
          <w:tcPr>
            <w:tcW w:w="1275" w:type="dxa"/>
          </w:tcPr>
          <w:p w14:paraId="39D9DD64">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2.11</w:t>
            </w:r>
          </w:p>
        </w:tc>
        <w:tc>
          <w:tcPr>
            <w:tcW w:w="2268" w:type="dxa"/>
            <w:vAlign w:val="center"/>
          </w:tcPr>
          <w:p w14:paraId="760F1367">
            <w:pPr>
              <w:widowControl/>
              <w:spacing w:line="360" w:lineRule="auto"/>
              <w:rPr>
                <w:rFonts w:ascii="Times New Roman" w:hAnsi="Times New Roman" w:cs="Arial"/>
                <w:sz w:val="24"/>
                <w:szCs w:val="24"/>
              </w:rPr>
            </w:pPr>
            <w:r>
              <w:rPr>
                <w:rFonts w:hint="eastAsia" w:ascii="Times New Roman" w:hAnsi="Times New Roman" w:cs="Arial"/>
                <w:sz w:val="24"/>
                <w:szCs w:val="24"/>
              </w:rPr>
              <w:t>垩白粒率</w:t>
            </w:r>
          </w:p>
        </w:tc>
        <w:tc>
          <w:tcPr>
            <w:tcW w:w="3969" w:type="dxa"/>
            <w:vAlign w:val="center"/>
          </w:tcPr>
          <w:p w14:paraId="3B683A99">
            <w:pPr>
              <w:widowControl/>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r w14:paraId="53F8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55" w:type="dxa"/>
            <w:vMerge w:val="continue"/>
            <w:vAlign w:val="center"/>
          </w:tcPr>
          <w:p w14:paraId="1E6F510F">
            <w:pPr>
              <w:widowControl/>
              <w:spacing w:line="360" w:lineRule="auto"/>
              <w:jc w:val="center"/>
              <w:rPr>
                <w:rFonts w:ascii="Times New Roman" w:hAnsi="Times New Roman" w:cs="Arial"/>
                <w:sz w:val="24"/>
                <w:szCs w:val="24"/>
              </w:rPr>
            </w:pPr>
          </w:p>
        </w:tc>
        <w:tc>
          <w:tcPr>
            <w:tcW w:w="1275" w:type="dxa"/>
          </w:tcPr>
          <w:p w14:paraId="2F856F70">
            <w:pPr>
              <w:widowControl/>
              <w:spacing w:line="360" w:lineRule="auto"/>
              <w:jc w:val="center"/>
              <w:rPr>
                <w:rFonts w:ascii="Times New Roman" w:hAnsi="Times New Roman" w:cs="Arial"/>
                <w:sz w:val="24"/>
                <w:szCs w:val="24"/>
              </w:rPr>
            </w:pPr>
            <w:r>
              <w:rPr>
                <w:rFonts w:hint="eastAsia" w:ascii="Times New Roman" w:hAnsi="Times New Roman" w:cs="Arial"/>
                <w:sz w:val="24"/>
                <w:szCs w:val="24"/>
              </w:rPr>
              <w:t>2.12</w:t>
            </w:r>
          </w:p>
        </w:tc>
        <w:tc>
          <w:tcPr>
            <w:tcW w:w="2268" w:type="dxa"/>
            <w:vAlign w:val="center"/>
          </w:tcPr>
          <w:p w14:paraId="2D10DE00">
            <w:pPr>
              <w:widowControl/>
              <w:spacing w:line="360" w:lineRule="auto"/>
              <w:rPr>
                <w:rFonts w:ascii="Times New Roman" w:hAnsi="Times New Roman" w:cs="Arial"/>
                <w:sz w:val="24"/>
                <w:szCs w:val="24"/>
              </w:rPr>
            </w:pPr>
            <w:r>
              <w:rPr>
                <w:rFonts w:hint="eastAsia" w:ascii="Times New Roman" w:hAnsi="Times New Roman" w:cs="Arial"/>
                <w:sz w:val="24"/>
                <w:szCs w:val="24"/>
              </w:rPr>
              <w:t>垩白度</w:t>
            </w:r>
          </w:p>
        </w:tc>
        <w:tc>
          <w:tcPr>
            <w:tcW w:w="3969" w:type="dxa"/>
            <w:vAlign w:val="center"/>
          </w:tcPr>
          <w:p w14:paraId="7B217652">
            <w:pPr>
              <w:widowControl/>
              <w:spacing w:line="360" w:lineRule="auto"/>
              <w:rPr>
                <w:rFonts w:ascii="Times New Roman" w:hAnsi="Times New Roman" w:cs="Arial"/>
                <w:sz w:val="24"/>
                <w:szCs w:val="24"/>
              </w:rPr>
            </w:pPr>
            <w:r>
              <w:rPr>
                <w:rFonts w:hint="eastAsia" w:ascii="Times New Roman" w:hAnsi="Times New Roman" w:cs="Arial"/>
                <w:sz w:val="24"/>
                <w:szCs w:val="24"/>
              </w:rPr>
              <w:t>成熟期，颖果坚硬，90%小穗成熟</w:t>
            </w:r>
          </w:p>
        </w:tc>
      </w:tr>
    </w:tbl>
    <w:p w14:paraId="11819F81">
      <w:pPr>
        <w:spacing w:line="600" w:lineRule="exact"/>
        <w:ind w:firstLine="420"/>
        <w:rPr>
          <w:rFonts w:ascii="Times New Roman" w:hAnsi="Times New Roman" w:cs="Arial"/>
          <w:sz w:val="24"/>
          <w:szCs w:val="24"/>
        </w:rPr>
      </w:pPr>
      <w:r>
        <w:rPr>
          <w:rFonts w:hint="eastAsia" w:ascii="Times New Roman" w:hAnsi="Times New Roman" w:cs="Arial"/>
          <w:sz w:val="24"/>
          <w:szCs w:val="24"/>
        </w:rPr>
        <w:t>糙米香味性状观测方法主要参照GB/T 19557.7-2022 《植物品种特异性（可区别性）、一致性和稳定性测试指南  水稻》，将2g左右的糙米置于25mL试管中，加入1.7%KOH溶液10mL，盖紧管口，在室温（25</w:t>
      </w:r>
      <w:r>
        <w:rPr>
          <w:rFonts w:hint="eastAsia" w:ascii="Adobe 仿宋 Std R" w:hAnsi="Adobe 仿宋 Std R" w:eastAsia="Adobe 仿宋 Std R" w:cs="Arial"/>
          <w:sz w:val="24"/>
          <w:szCs w:val="24"/>
        </w:rPr>
        <w:t>℃</w:t>
      </w:r>
      <w:r>
        <w:rPr>
          <w:rFonts w:hint="eastAsia" w:ascii="Times New Roman" w:hAnsi="Times New Roman" w:cs="Arial"/>
          <w:sz w:val="24"/>
          <w:szCs w:val="24"/>
        </w:rPr>
        <w:t>）下浸泡10min后打开管口，立即鼻嗅，判断样品香味。</w:t>
      </w:r>
    </w:p>
    <w:p w14:paraId="4E490ABF">
      <w:pPr>
        <w:spacing w:line="600" w:lineRule="exact"/>
        <w:ind w:firstLine="420"/>
        <w:rPr>
          <w:rFonts w:ascii="Times New Roman" w:hAnsi="Times New Roman" w:cs="Arial"/>
          <w:sz w:val="24"/>
          <w:szCs w:val="24"/>
        </w:rPr>
      </w:pPr>
      <w:r>
        <w:rPr>
          <w:rFonts w:hint="eastAsia" w:ascii="Times New Roman" w:hAnsi="Times New Roman" w:cs="Arial"/>
          <w:sz w:val="24"/>
          <w:szCs w:val="24"/>
        </w:rPr>
        <w:t>精米碱消化值、精米长度、精米长宽比、精米透明度、整精米率、胶稠度、垩白粒率和垩白度观测方法主要参照NY/T 83-2017 《米质测定方法》。垩白粒率指的是有垩白的米粒占整个试样米粒总数的百分率；垩白度是统计垩白米粒的垩白面积总和占试样米粒面积总和的百分比。常规观测方法主要参照NY/T 83-2017 《米质测定方法》。其中整精米率、精米透明度、垩白粒率及垩白度同样也可通过图像分析的方法进行评价测定，方法可参照NY/T 2334-2013 《稻米整精米率、粒型、垩白粒率、垩白度及透明度的测定 图像法》</w:t>
      </w:r>
    </w:p>
    <w:p w14:paraId="3F6402FC">
      <w:pPr>
        <w:spacing w:line="600" w:lineRule="exact"/>
        <w:ind w:firstLine="420"/>
        <w:rPr>
          <w:rFonts w:ascii="Times New Roman" w:hAnsi="Times New Roman" w:cs="Arial"/>
          <w:sz w:val="24"/>
          <w:szCs w:val="24"/>
        </w:rPr>
      </w:pPr>
      <w:r>
        <w:rPr>
          <w:rFonts w:hint="eastAsia" w:ascii="Times New Roman" w:hAnsi="Times New Roman" w:cs="Arial"/>
          <w:sz w:val="24"/>
          <w:szCs w:val="24"/>
        </w:rPr>
        <w:t>稻米中直链淀粉含量是影响品种食味品质的关键因素，主要</w:t>
      </w:r>
      <w:r>
        <w:rPr>
          <w:rFonts w:ascii="Times New Roman" w:hAnsi="Times New Roman" w:cs="Arial"/>
          <w:sz w:val="24"/>
          <w:szCs w:val="24"/>
        </w:rPr>
        <w:t>决定籽粒透明度、食品适口性、黏性和消化特性等，即与米饭的硬度、弹性、黏性有关</w:t>
      </w:r>
      <w:r>
        <w:rPr>
          <w:rFonts w:hint="eastAsia" w:ascii="Times New Roman" w:hAnsi="Times New Roman" w:cs="Arial"/>
          <w:sz w:val="24"/>
          <w:szCs w:val="24"/>
        </w:rPr>
        <w:t>。精米直链淀粉含量</w:t>
      </w:r>
      <w:bookmarkStart w:id="3" w:name="_Hlk195201215"/>
      <w:r>
        <w:rPr>
          <w:rFonts w:hint="eastAsia" w:ascii="Times New Roman" w:hAnsi="Times New Roman" w:cs="Arial"/>
          <w:sz w:val="24"/>
          <w:szCs w:val="24"/>
        </w:rPr>
        <w:t>测试方法主要参考</w:t>
      </w:r>
      <w:bookmarkEnd w:id="3"/>
      <w:r>
        <w:rPr>
          <w:rFonts w:hint="eastAsia" w:ascii="Times New Roman" w:hAnsi="Times New Roman" w:cs="Arial"/>
          <w:sz w:val="24"/>
          <w:szCs w:val="24"/>
        </w:rPr>
        <w:t>GB/T 15683 《大米  直链淀粉含量和测定》进行测定。</w:t>
      </w:r>
    </w:p>
    <w:p w14:paraId="1708A58F">
      <w:pPr>
        <w:spacing w:line="600" w:lineRule="exact"/>
        <w:ind w:firstLine="420"/>
        <w:rPr>
          <w:rFonts w:ascii="Times New Roman" w:hAnsi="Times New Roman" w:cs="Arial"/>
          <w:sz w:val="24"/>
          <w:szCs w:val="24"/>
        </w:rPr>
      </w:pPr>
      <w:r>
        <w:rPr>
          <w:rFonts w:hint="eastAsia" w:ascii="Times New Roman" w:hAnsi="Times New Roman" w:cs="Arial"/>
          <w:sz w:val="24"/>
          <w:szCs w:val="24"/>
        </w:rPr>
        <w:t>精米蛋白含量测试方法主要参考GB 5009.5-2025《食品安全国家标准 食品中蛋白质的测定》。食味值是对大米食用品质感官的综合评价，主要通过大米在规定条件下蒸煮成米饭后，品评人员通过眼观、鼻闻、口尝等方法对所测米饭的色泽、气味、滋味、米饭黏性及软硬适口程度进行综合品尝评价的过程，主要测试方法建议参照</w:t>
      </w:r>
      <w:r>
        <w:rPr>
          <w:rFonts w:ascii="Times New Roman" w:hAnsi="Times New Roman" w:cs="Arial"/>
          <w:sz w:val="24"/>
          <w:szCs w:val="24"/>
        </w:rPr>
        <w:t>GB/T 15682</w:t>
      </w:r>
      <w:r>
        <w:rPr>
          <w:rFonts w:hint="eastAsia" w:ascii="Times New Roman" w:hAnsi="Times New Roman" w:cs="Arial"/>
          <w:sz w:val="24"/>
          <w:szCs w:val="24"/>
        </w:rPr>
        <w:t>-2008 《粮油检验 稻谷、大米蒸煮食用品质感官评价方法》。</w:t>
      </w:r>
    </w:p>
    <w:p w14:paraId="069DC20F">
      <w:pPr>
        <w:pStyle w:val="14"/>
        <w:numPr>
          <w:ilvl w:val="0"/>
          <w:numId w:val="2"/>
        </w:numPr>
        <w:spacing w:line="600" w:lineRule="exact"/>
        <w:ind w:firstLineChars="0"/>
        <w:rPr>
          <w:rFonts w:ascii="Times New Roman" w:hAnsi="Times New Roman" w:cs="Arial"/>
          <w:b/>
          <w:bCs/>
          <w:sz w:val="24"/>
          <w:szCs w:val="24"/>
        </w:rPr>
      </w:pPr>
      <w:r>
        <w:rPr>
          <w:rFonts w:hint="eastAsia" w:ascii="Times New Roman" w:hAnsi="Times New Roman" w:cs="Arial"/>
          <w:b/>
          <w:bCs/>
          <w:sz w:val="24"/>
          <w:szCs w:val="24"/>
        </w:rPr>
        <w:t>抗性性状</w:t>
      </w:r>
    </w:p>
    <w:p w14:paraId="478BEAE7">
      <w:pPr>
        <w:spacing w:line="600" w:lineRule="exact"/>
        <w:ind w:firstLine="420"/>
        <w:rPr>
          <w:rFonts w:ascii="Times New Roman" w:hAnsi="Times New Roman" w:cs="Arial"/>
          <w:sz w:val="24"/>
          <w:szCs w:val="24"/>
        </w:rPr>
      </w:pPr>
      <w:r>
        <w:rPr>
          <w:rFonts w:hint="eastAsia" w:ascii="Times New Roman" w:hAnsi="Times New Roman" w:cs="Arial"/>
          <w:sz w:val="24"/>
          <w:szCs w:val="24"/>
        </w:rPr>
        <w:t>抗性性状是指抵抗不利环境的某些性状，包括抗病性、抗虫性、抗倒性、抗除草剂等。通过调研育种单位品种评价机构等，筛选确定育种趋势相对较为关注的抗病性、抗虫性、非生物胁迫抗性14个抗性性状指标。</w:t>
      </w:r>
    </w:p>
    <w:tbl>
      <w:tblPr>
        <w:tblStyle w:val="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17"/>
        <w:gridCol w:w="2268"/>
        <w:gridCol w:w="3544"/>
      </w:tblGrid>
      <w:tr w14:paraId="2DFE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1555" w:type="dxa"/>
            <w:vAlign w:val="center"/>
          </w:tcPr>
          <w:p w14:paraId="745F6CCF">
            <w:pPr>
              <w:widowControl/>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性状类型</w:t>
            </w:r>
          </w:p>
        </w:tc>
        <w:tc>
          <w:tcPr>
            <w:tcW w:w="1417" w:type="dxa"/>
            <w:vAlign w:val="center"/>
          </w:tcPr>
          <w:p w14:paraId="0BDE31D2">
            <w:pPr>
              <w:widowControl/>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性状编号</w:t>
            </w:r>
          </w:p>
        </w:tc>
        <w:tc>
          <w:tcPr>
            <w:tcW w:w="2268" w:type="dxa"/>
            <w:vAlign w:val="center"/>
          </w:tcPr>
          <w:p w14:paraId="6629F910">
            <w:pPr>
              <w:widowControl/>
              <w:spacing w:line="360" w:lineRule="auto"/>
              <w:jc w:val="left"/>
              <w:rPr>
                <w:rFonts w:ascii="Times New Roman" w:hAnsi="Times New Roman" w:cs="宋体"/>
                <w:kern w:val="0"/>
                <w:sz w:val="24"/>
                <w:szCs w:val="24"/>
              </w:rPr>
            </w:pPr>
            <w:r>
              <w:rPr>
                <w:rFonts w:hint="eastAsia" w:ascii="Times New Roman" w:hAnsi="Times New Roman" w:cs="宋体"/>
                <w:kern w:val="0"/>
                <w:sz w:val="24"/>
                <w:szCs w:val="24"/>
              </w:rPr>
              <w:t>关键性状指标</w:t>
            </w:r>
          </w:p>
        </w:tc>
        <w:tc>
          <w:tcPr>
            <w:tcW w:w="3544" w:type="dxa"/>
            <w:vAlign w:val="center"/>
          </w:tcPr>
          <w:p w14:paraId="7344C85B">
            <w:pPr>
              <w:widowControl/>
              <w:spacing w:line="360" w:lineRule="auto"/>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观测时期</w:t>
            </w:r>
          </w:p>
        </w:tc>
      </w:tr>
      <w:tr w14:paraId="2C82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5" w:type="dxa"/>
            <w:vMerge w:val="restart"/>
            <w:vAlign w:val="center"/>
          </w:tcPr>
          <w:p w14:paraId="66009EAD">
            <w:pPr>
              <w:widowControl/>
              <w:spacing w:line="360" w:lineRule="auto"/>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3.生物胁迫抗性性状</w:t>
            </w:r>
          </w:p>
        </w:tc>
        <w:tc>
          <w:tcPr>
            <w:tcW w:w="1417" w:type="dxa"/>
          </w:tcPr>
          <w:p w14:paraId="40D446C3">
            <w:pPr>
              <w:widowControl/>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3.1</w:t>
            </w:r>
          </w:p>
        </w:tc>
        <w:tc>
          <w:tcPr>
            <w:tcW w:w="2268" w:type="dxa"/>
          </w:tcPr>
          <w:p w14:paraId="2AAB809B">
            <w:pPr>
              <w:widowControl/>
              <w:spacing w:line="360" w:lineRule="auto"/>
              <w:jc w:val="left"/>
              <w:rPr>
                <w:rFonts w:ascii="Times New Roman" w:hAnsi="Times New Roman" w:cs="宋体"/>
                <w:kern w:val="0"/>
                <w:sz w:val="24"/>
                <w:szCs w:val="24"/>
              </w:rPr>
            </w:pPr>
            <w:r>
              <w:rPr>
                <w:rFonts w:hint="eastAsia" w:ascii="Times New Roman" w:hAnsi="Times New Roman" w:cs="宋体"/>
                <w:color w:val="000000"/>
                <w:kern w:val="0"/>
                <w:sz w:val="24"/>
                <w:szCs w:val="24"/>
              </w:rPr>
              <w:t>抗</w:t>
            </w:r>
            <w:r>
              <w:rPr>
                <w:rFonts w:hint="eastAsia" w:ascii="Times New Roman" w:hAnsi="Times New Roman" w:cs="宋体"/>
                <w:kern w:val="0"/>
                <w:sz w:val="24"/>
                <w:szCs w:val="24"/>
              </w:rPr>
              <w:t>白叶枯病</w:t>
            </w:r>
          </w:p>
        </w:tc>
        <w:tc>
          <w:tcPr>
            <w:tcW w:w="3544" w:type="dxa"/>
          </w:tcPr>
          <w:p w14:paraId="10718504">
            <w:pPr>
              <w:widowControl/>
              <w:spacing w:line="360" w:lineRule="auto"/>
              <w:jc w:val="left"/>
              <w:rPr>
                <w:rFonts w:ascii="Times New Roman" w:hAnsi="Times New Roman" w:cs="宋体"/>
                <w:color w:val="000000"/>
                <w:kern w:val="0"/>
                <w:sz w:val="24"/>
                <w:szCs w:val="24"/>
              </w:rPr>
            </w:pPr>
            <w:r>
              <w:rPr>
                <w:rFonts w:hint="eastAsia" w:ascii="Times New Roman" w:hAnsi="Times New Roman"/>
                <w:sz w:val="24"/>
                <w:szCs w:val="24"/>
              </w:rPr>
              <w:t>抽穗期~成熟期</w:t>
            </w:r>
          </w:p>
        </w:tc>
      </w:tr>
      <w:tr w14:paraId="2600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5" w:type="dxa"/>
            <w:vMerge w:val="continue"/>
            <w:vAlign w:val="center"/>
          </w:tcPr>
          <w:p w14:paraId="4E72D925">
            <w:pPr>
              <w:widowControl/>
              <w:spacing w:line="360" w:lineRule="auto"/>
              <w:jc w:val="center"/>
              <w:rPr>
                <w:rFonts w:ascii="Times New Roman" w:hAnsi="Times New Roman" w:cs="宋体"/>
                <w:color w:val="000000"/>
                <w:kern w:val="0"/>
                <w:sz w:val="24"/>
                <w:szCs w:val="24"/>
              </w:rPr>
            </w:pPr>
          </w:p>
        </w:tc>
        <w:tc>
          <w:tcPr>
            <w:tcW w:w="1417" w:type="dxa"/>
          </w:tcPr>
          <w:p w14:paraId="27012E85">
            <w:pPr>
              <w:widowControl/>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3.2</w:t>
            </w:r>
          </w:p>
        </w:tc>
        <w:tc>
          <w:tcPr>
            <w:tcW w:w="2268" w:type="dxa"/>
          </w:tcPr>
          <w:p w14:paraId="73626221">
            <w:pPr>
              <w:widowControl/>
              <w:spacing w:line="360" w:lineRule="auto"/>
              <w:jc w:val="left"/>
              <w:rPr>
                <w:rFonts w:ascii="Times New Roman" w:hAnsi="Times New Roman" w:cs="宋体"/>
                <w:kern w:val="0"/>
                <w:sz w:val="24"/>
                <w:szCs w:val="24"/>
              </w:rPr>
            </w:pPr>
            <w:r>
              <w:rPr>
                <w:rFonts w:hint="eastAsia" w:ascii="Times New Roman" w:hAnsi="Times New Roman" w:cs="宋体"/>
                <w:color w:val="000000"/>
                <w:kern w:val="0"/>
                <w:sz w:val="24"/>
                <w:szCs w:val="24"/>
              </w:rPr>
              <w:t>抗</w:t>
            </w:r>
            <w:r>
              <w:rPr>
                <w:rFonts w:hint="eastAsia" w:ascii="Times New Roman" w:hAnsi="Times New Roman" w:cs="宋体"/>
                <w:kern w:val="0"/>
                <w:sz w:val="24"/>
                <w:szCs w:val="24"/>
              </w:rPr>
              <w:t>稻瘟病</w:t>
            </w:r>
          </w:p>
        </w:tc>
        <w:tc>
          <w:tcPr>
            <w:tcW w:w="3544" w:type="dxa"/>
          </w:tcPr>
          <w:p w14:paraId="205B8693">
            <w:pPr>
              <w:widowControl/>
              <w:spacing w:line="360" w:lineRule="auto"/>
              <w:jc w:val="left"/>
              <w:rPr>
                <w:rFonts w:ascii="Times New Roman" w:hAnsi="Times New Roman" w:cs="宋体"/>
                <w:color w:val="000000"/>
                <w:kern w:val="0"/>
                <w:sz w:val="24"/>
                <w:szCs w:val="24"/>
              </w:rPr>
            </w:pPr>
            <w:r>
              <w:rPr>
                <w:rFonts w:hint="eastAsia" w:ascii="Times New Roman" w:hAnsi="Times New Roman"/>
                <w:sz w:val="24"/>
                <w:szCs w:val="24"/>
              </w:rPr>
              <w:t>抽穗期~成熟期</w:t>
            </w:r>
          </w:p>
        </w:tc>
      </w:tr>
      <w:tr w14:paraId="1376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5" w:type="dxa"/>
            <w:vMerge w:val="continue"/>
            <w:vAlign w:val="center"/>
          </w:tcPr>
          <w:p w14:paraId="0F7A48FB">
            <w:pPr>
              <w:widowControl/>
              <w:spacing w:line="360" w:lineRule="auto"/>
              <w:jc w:val="center"/>
              <w:rPr>
                <w:rFonts w:ascii="Times New Roman" w:hAnsi="Times New Roman" w:cs="宋体"/>
                <w:color w:val="000000"/>
                <w:kern w:val="0"/>
                <w:sz w:val="24"/>
                <w:szCs w:val="24"/>
              </w:rPr>
            </w:pPr>
          </w:p>
        </w:tc>
        <w:tc>
          <w:tcPr>
            <w:tcW w:w="1417" w:type="dxa"/>
          </w:tcPr>
          <w:p w14:paraId="614E6BD8">
            <w:pPr>
              <w:widowControl/>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3.3</w:t>
            </w:r>
          </w:p>
        </w:tc>
        <w:tc>
          <w:tcPr>
            <w:tcW w:w="2268" w:type="dxa"/>
          </w:tcPr>
          <w:p w14:paraId="188C332F">
            <w:pPr>
              <w:widowControl/>
              <w:spacing w:line="360" w:lineRule="auto"/>
              <w:jc w:val="left"/>
              <w:rPr>
                <w:rFonts w:ascii="Times New Roman" w:hAnsi="Times New Roman" w:cs="宋体"/>
                <w:kern w:val="0"/>
                <w:sz w:val="24"/>
                <w:szCs w:val="24"/>
              </w:rPr>
            </w:pPr>
            <w:r>
              <w:rPr>
                <w:rFonts w:hint="eastAsia" w:ascii="Times New Roman" w:hAnsi="Times New Roman" w:cs="宋体"/>
                <w:color w:val="000000"/>
                <w:kern w:val="0"/>
                <w:sz w:val="24"/>
                <w:szCs w:val="24"/>
              </w:rPr>
              <w:t>抗</w:t>
            </w:r>
            <w:r>
              <w:rPr>
                <w:rFonts w:hint="eastAsia" w:ascii="Times New Roman" w:hAnsi="Times New Roman" w:cs="宋体"/>
                <w:kern w:val="0"/>
                <w:sz w:val="24"/>
                <w:szCs w:val="24"/>
              </w:rPr>
              <w:t>稻曲病</w:t>
            </w:r>
          </w:p>
        </w:tc>
        <w:tc>
          <w:tcPr>
            <w:tcW w:w="3544" w:type="dxa"/>
          </w:tcPr>
          <w:p w14:paraId="55945343">
            <w:pPr>
              <w:widowControl/>
              <w:spacing w:line="360" w:lineRule="auto"/>
              <w:jc w:val="left"/>
              <w:rPr>
                <w:rFonts w:ascii="Times New Roman" w:hAnsi="Times New Roman" w:cs="宋体"/>
                <w:color w:val="000000"/>
                <w:kern w:val="0"/>
                <w:sz w:val="24"/>
                <w:szCs w:val="24"/>
              </w:rPr>
            </w:pPr>
            <w:r>
              <w:rPr>
                <w:rFonts w:hint="eastAsia" w:ascii="Times New Roman" w:hAnsi="Times New Roman"/>
                <w:sz w:val="24"/>
                <w:szCs w:val="24"/>
              </w:rPr>
              <w:t>抽穗期~成熟期</w:t>
            </w:r>
          </w:p>
        </w:tc>
      </w:tr>
      <w:tr w14:paraId="56D4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5" w:type="dxa"/>
            <w:vMerge w:val="continue"/>
            <w:vAlign w:val="center"/>
          </w:tcPr>
          <w:p w14:paraId="459A8F3D">
            <w:pPr>
              <w:widowControl/>
              <w:spacing w:line="360" w:lineRule="auto"/>
              <w:jc w:val="center"/>
              <w:rPr>
                <w:rFonts w:ascii="Times New Roman" w:hAnsi="Times New Roman" w:cs="宋体"/>
                <w:color w:val="000000"/>
                <w:kern w:val="0"/>
                <w:sz w:val="24"/>
                <w:szCs w:val="24"/>
              </w:rPr>
            </w:pPr>
          </w:p>
        </w:tc>
        <w:tc>
          <w:tcPr>
            <w:tcW w:w="1417" w:type="dxa"/>
          </w:tcPr>
          <w:p w14:paraId="5575EDED">
            <w:pPr>
              <w:widowControl/>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3.4</w:t>
            </w:r>
          </w:p>
        </w:tc>
        <w:tc>
          <w:tcPr>
            <w:tcW w:w="2268" w:type="dxa"/>
          </w:tcPr>
          <w:p w14:paraId="283583FA">
            <w:pPr>
              <w:widowControl/>
              <w:spacing w:line="360" w:lineRule="auto"/>
              <w:jc w:val="left"/>
              <w:rPr>
                <w:rFonts w:ascii="Times New Roman" w:hAnsi="Times New Roman" w:cs="宋体"/>
                <w:kern w:val="0"/>
                <w:sz w:val="24"/>
                <w:szCs w:val="24"/>
              </w:rPr>
            </w:pPr>
            <w:r>
              <w:rPr>
                <w:rFonts w:hint="eastAsia" w:ascii="Times New Roman" w:hAnsi="Times New Roman" w:cs="宋体"/>
                <w:color w:val="000000"/>
                <w:kern w:val="0"/>
                <w:sz w:val="24"/>
                <w:szCs w:val="24"/>
              </w:rPr>
              <w:t>抗</w:t>
            </w:r>
            <w:r>
              <w:rPr>
                <w:rFonts w:hint="eastAsia" w:ascii="Times New Roman" w:hAnsi="Times New Roman" w:cs="宋体"/>
                <w:kern w:val="0"/>
                <w:sz w:val="24"/>
                <w:szCs w:val="24"/>
              </w:rPr>
              <w:t>黑条矮缩病</w:t>
            </w:r>
          </w:p>
        </w:tc>
        <w:tc>
          <w:tcPr>
            <w:tcW w:w="3544" w:type="dxa"/>
          </w:tcPr>
          <w:p w14:paraId="2814D05C">
            <w:pPr>
              <w:widowControl/>
              <w:spacing w:line="360" w:lineRule="auto"/>
              <w:jc w:val="left"/>
              <w:rPr>
                <w:rFonts w:ascii="Times New Roman" w:hAnsi="Times New Roman" w:cs="宋体"/>
                <w:color w:val="FF0000"/>
                <w:kern w:val="0"/>
                <w:sz w:val="24"/>
                <w:szCs w:val="24"/>
              </w:rPr>
            </w:pPr>
            <w:r>
              <w:rPr>
                <w:rFonts w:hint="eastAsia" w:ascii="Times New Roman" w:hAnsi="Times New Roman"/>
                <w:sz w:val="24"/>
                <w:szCs w:val="24"/>
              </w:rPr>
              <w:t>抽穗期~成熟期</w:t>
            </w:r>
          </w:p>
        </w:tc>
      </w:tr>
      <w:tr w14:paraId="6519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5" w:type="dxa"/>
            <w:vMerge w:val="continue"/>
            <w:vAlign w:val="center"/>
          </w:tcPr>
          <w:p w14:paraId="2D146D49">
            <w:pPr>
              <w:widowControl/>
              <w:spacing w:line="360" w:lineRule="auto"/>
              <w:jc w:val="center"/>
              <w:rPr>
                <w:rFonts w:ascii="Times New Roman" w:hAnsi="Times New Roman" w:cs="宋体"/>
                <w:color w:val="000000"/>
                <w:kern w:val="0"/>
                <w:sz w:val="24"/>
                <w:szCs w:val="24"/>
              </w:rPr>
            </w:pPr>
          </w:p>
        </w:tc>
        <w:tc>
          <w:tcPr>
            <w:tcW w:w="1417" w:type="dxa"/>
          </w:tcPr>
          <w:p w14:paraId="03B14AC9">
            <w:pPr>
              <w:widowControl/>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3.5</w:t>
            </w:r>
          </w:p>
        </w:tc>
        <w:tc>
          <w:tcPr>
            <w:tcW w:w="2268" w:type="dxa"/>
          </w:tcPr>
          <w:p w14:paraId="438EBC83">
            <w:pPr>
              <w:widowControl/>
              <w:spacing w:line="360" w:lineRule="auto"/>
              <w:jc w:val="left"/>
              <w:rPr>
                <w:rFonts w:ascii="Times New Roman" w:hAnsi="Times New Roman" w:cs="宋体"/>
                <w:kern w:val="0"/>
                <w:sz w:val="24"/>
                <w:szCs w:val="24"/>
              </w:rPr>
            </w:pPr>
            <w:r>
              <w:rPr>
                <w:rFonts w:hint="eastAsia" w:ascii="Times New Roman" w:hAnsi="Times New Roman" w:cs="宋体"/>
                <w:color w:val="000000"/>
                <w:kern w:val="0"/>
                <w:sz w:val="24"/>
                <w:szCs w:val="24"/>
              </w:rPr>
              <w:t>抗</w:t>
            </w:r>
            <w:r>
              <w:rPr>
                <w:rFonts w:hint="eastAsia" w:ascii="Times New Roman" w:hAnsi="Times New Roman" w:cs="宋体"/>
                <w:kern w:val="0"/>
                <w:sz w:val="24"/>
                <w:szCs w:val="24"/>
              </w:rPr>
              <w:t>细菌性条斑病</w:t>
            </w:r>
          </w:p>
        </w:tc>
        <w:tc>
          <w:tcPr>
            <w:tcW w:w="3544" w:type="dxa"/>
          </w:tcPr>
          <w:p w14:paraId="55E2CFF8">
            <w:pPr>
              <w:widowControl/>
              <w:spacing w:line="360" w:lineRule="auto"/>
              <w:jc w:val="left"/>
              <w:rPr>
                <w:rFonts w:ascii="Times New Roman" w:hAnsi="Times New Roman" w:cs="宋体"/>
                <w:color w:val="FF0000"/>
                <w:kern w:val="0"/>
                <w:sz w:val="24"/>
                <w:szCs w:val="24"/>
              </w:rPr>
            </w:pPr>
            <w:r>
              <w:rPr>
                <w:rFonts w:hint="eastAsia" w:ascii="Times New Roman" w:hAnsi="Times New Roman"/>
                <w:sz w:val="24"/>
                <w:szCs w:val="24"/>
              </w:rPr>
              <w:t>抽穗期~成熟期</w:t>
            </w:r>
          </w:p>
        </w:tc>
      </w:tr>
      <w:tr w14:paraId="1E65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5" w:type="dxa"/>
            <w:vMerge w:val="continue"/>
            <w:vAlign w:val="center"/>
          </w:tcPr>
          <w:p w14:paraId="17D172C7">
            <w:pPr>
              <w:widowControl/>
              <w:spacing w:line="360" w:lineRule="auto"/>
              <w:jc w:val="center"/>
              <w:rPr>
                <w:rFonts w:ascii="Times New Roman" w:hAnsi="Times New Roman" w:cs="宋体"/>
                <w:color w:val="000000"/>
                <w:kern w:val="0"/>
                <w:sz w:val="24"/>
                <w:szCs w:val="24"/>
              </w:rPr>
            </w:pPr>
          </w:p>
        </w:tc>
        <w:tc>
          <w:tcPr>
            <w:tcW w:w="1417" w:type="dxa"/>
          </w:tcPr>
          <w:p w14:paraId="592CFCBB">
            <w:pPr>
              <w:widowControl/>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3.6</w:t>
            </w:r>
          </w:p>
        </w:tc>
        <w:tc>
          <w:tcPr>
            <w:tcW w:w="2268" w:type="dxa"/>
            <w:noWrap/>
          </w:tcPr>
          <w:p w14:paraId="2DE873DE">
            <w:pPr>
              <w:widowControl/>
              <w:spacing w:line="360" w:lineRule="auto"/>
              <w:jc w:val="left"/>
              <w:rPr>
                <w:rFonts w:ascii="Times New Roman" w:hAnsi="Times New Roman" w:cs="宋体"/>
                <w:kern w:val="0"/>
                <w:sz w:val="24"/>
                <w:szCs w:val="24"/>
              </w:rPr>
            </w:pPr>
            <w:r>
              <w:rPr>
                <w:rFonts w:hint="eastAsia" w:ascii="Times New Roman" w:hAnsi="Times New Roman" w:cs="宋体"/>
                <w:color w:val="000000"/>
                <w:kern w:val="0"/>
                <w:sz w:val="24"/>
                <w:szCs w:val="24"/>
              </w:rPr>
              <w:t>抗</w:t>
            </w:r>
            <w:r>
              <w:rPr>
                <w:rFonts w:hint="eastAsia" w:ascii="Times New Roman" w:hAnsi="Times New Roman" w:cs="宋体"/>
                <w:kern w:val="0"/>
                <w:sz w:val="24"/>
                <w:szCs w:val="24"/>
              </w:rPr>
              <w:t>条纹叶枯病</w:t>
            </w:r>
          </w:p>
        </w:tc>
        <w:tc>
          <w:tcPr>
            <w:tcW w:w="3544" w:type="dxa"/>
          </w:tcPr>
          <w:p w14:paraId="49B1CEA2">
            <w:pPr>
              <w:widowControl/>
              <w:spacing w:line="360" w:lineRule="auto"/>
              <w:jc w:val="left"/>
              <w:rPr>
                <w:rFonts w:ascii="Times New Roman" w:hAnsi="Times New Roman" w:cs="宋体"/>
                <w:color w:val="FF0000"/>
                <w:kern w:val="0"/>
                <w:sz w:val="24"/>
                <w:szCs w:val="24"/>
              </w:rPr>
            </w:pPr>
            <w:r>
              <w:rPr>
                <w:rFonts w:hint="eastAsia" w:ascii="Times New Roman" w:hAnsi="Times New Roman"/>
                <w:sz w:val="24"/>
                <w:szCs w:val="24"/>
              </w:rPr>
              <w:t>抽穗期~成熟期</w:t>
            </w:r>
          </w:p>
        </w:tc>
      </w:tr>
      <w:tr w14:paraId="7314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5" w:type="dxa"/>
            <w:vMerge w:val="continue"/>
            <w:vAlign w:val="center"/>
          </w:tcPr>
          <w:p w14:paraId="7D3B0A3F">
            <w:pPr>
              <w:widowControl/>
              <w:spacing w:line="360" w:lineRule="auto"/>
              <w:jc w:val="center"/>
              <w:rPr>
                <w:rFonts w:ascii="Times New Roman" w:hAnsi="Times New Roman" w:cs="宋体"/>
                <w:color w:val="000000"/>
                <w:kern w:val="0"/>
                <w:sz w:val="24"/>
                <w:szCs w:val="24"/>
              </w:rPr>
            </w:pPr>
          </w:p>
        </w:tc>
        <w:tc>
          <w:tcPr>
            <w:tcW w:w="1417" w:type="dxa"/>
          </w:tcPr>
          <w:p w14:paraId="5D050BF8">
            <w:pPr>
              <w:widowControl/>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3.7</w:t>
            </w:r>
          </w:p>
        </w:tc>
        <w:tc>
          <w:tcPr>
            <w:tcW w:w="2268" w:type="dxa"/>
          </w:tcPr>
          <w:p w14:paraId="25A91751">
            <w:pPr>
              <w:widowControl/>
              <w:spacing w:line="360" w:lineRule="auto"/>
              <w:jc w:val="left"/>
              <w:rPr>
                <w:rFonts w:ascii="Times New Roman" w:hAnsi="Times New Roman" w:cs="宋体"/>
                <w:kern w:val="0"/>
                <w:sz w:val="24"/>
                <w:szCs w:val="24"/>
              </w:rPr>
            </w:pPr>
            <w:r>
              <w:rPr>
                <w:rFonts w:hint="eastAsia" w:ascii="Times New Roman" w:hAnsi="Times New Roman" w:cs="宋体"/>
                <w:color w:val="000000"/>
                <w:kern w:val="0"/>
                <w:sz w:val="24"/>
                <w:szCs w:val="24"/>
              </w:rPr>
              <w:t>抗</w:t>
            </w:r>
            <w:r>
              <w:rPr>
                <w:rFonts w:hint="eastAsia" w:ascii="Times New Roman" w:hAnsi="Times New Roman" w:cs="宋体"/>
                <w:kern w:val="0"/>
                <w:sz w:val="24"/>
                <w:szCs w:val="24"/>
              </w:rPr>
              <w:t>稻飞虱</w:t>
            </w:r>
          </w:p>
        </w:tc>
        <w:tc>
          <w:tcPr>
            <w:tcW w:w="3544" w:type="dxa"/>
          </w:tcPr>
          <w:p w14:paraId="62F03951">
            <w:pPr>
              <w:widowControl/>
              <w:spacing w:line="360" w:lineRule="auto"/>
              <w:jc w:val="left"/>
              <w:rPr>
                <w:rFonts w:ascii="Times New Roman" w:hAnsi="Times New Roman" w:cs="宋体"/>
                <w:color w:val="000000"/>
                <w:kern w:val="0"/>
                <w:sz w:val="24"/>
                <w:szCs w:val="24"/>
              </w:rPr>
            </w:pPr>
            <w:r>
              <w:rPr>
                <w:rFonts w:hint="eastAsia" w:ascii="Times New Roman" w:hAnsi="Times New Roman"/>
                <w:sz w:val="24"/>
                <w:szCs w:val="24"/>
              </w:rPr>
              <w:t>抽穗期~成熟期</w:t>
            </w:r>
          </w:p>
        </w:tc>
      </w:tr>
      <w:tr w14:paraId="76ED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555" w:type="dxa"/>
            <w:vMerge w:val="restart"/>
            <w:vAlign w:val="center"/>
          </w:tcPr>
          <w:p w14:paraId="7E857090">
            <w:pPr>
              <w:widowControl/>
              <w:spacing w:line="360" w:lineRule="auto"/>
              <w:jc w:val="center"/>
              <w:rPr>
                <w:rFonts w:ascii="Times New Roman" w:hAnsi="Times New Roman" w:cs="宋体"/>
                <w:color w:val="000000"/>
                <w:kern w:val="0"/>
                <w:sz w:val="24"/>
                <w:szCs w:val="24"/>
              </w:rPr>
            </w:pPr>
            <w:bookmarkStart w:id="4" w:name="_Hlk195279187"/>
            <w:r>
              <w:rPr>
                <w:rFonts w:hint="eastAsia" w:ascii="Times New Roman" w:hAnsi="Times New Roman" w:cs="宋体"/>
                <w:color w:val="000000"/>
                <w:kern w:val="0"/>
                <w:sz w:val="24"/>
                <w:szCs w:val="24"/>
              </w:rPr>
              <w:t>4.非生物胁迫抗性</w:t>
            </w:r>
            <w:bookmarkEnd w:id="4"/>
            <w:r>
              <w:rPr>
                <w:rFonts w:hint="eastAsia" w:ascii="Times New Roman" w:hAnsi="Times New Roman" w:cs="宋体"/>
                <w:color w:val="000000"/>
                <w:kern w:val="0"/>
                <w:sz w:val="24"/>
                <w:szCs w:val="24"/>
              </w:rPr>
              <w:t>性状</w:t>
            </w:r>
          </w:p>
        </w:tc>
        <w:tc>
          <w:tcPr>
            <w:tcW w:w="1417" w:type="dxa"/>
          </w:tcPr>
          <w:p w14:paraId="603C2EDC">
            <w:pPr>
              <w:widowControl/>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4.1</w:t>
            </w:r>
          </w:p>
        </w:tc>
        <w:tc>
          <w:tcPr>
            <w:tcW w:w="2268" w:type="dxa"/>
          </w:tcPr>
          <w:p w14:paraId="7FDE9325">
            <w:pPr>
              <w:widowControl/>
              <w:spacing w:line="360" w:lineRule="auto"/>
              <w:jc w:val="left"/>
              <w:rPr>
                <w:rFonts w:ascii="Times New Roman" w:hAnsi="Times New Roman" w:cs="宋体"/>
                <w:kern w:val="0"/>
                <w:sz w:val="24"/>
                <w:szCs w:val="24"/>
              </w:rPr>
            </w:pPr>
            <w:r>
              <w:rPr>
                <w:rFonts w:hint="eastAsia" w:ascii="Times New Roman" w:hAnsi="Times New Roman" w:cs="宋体"/>
                <w:color w:val="000000"/>
                <w:kern w:val="0"/>
                <w:sz w:val="24"/>
                <w:szCs w:val="24"/>
              </w:rPr>
              <w:t>倒伏性</w:t>
            </w:r>
          </w:p>
        </w:tc>
        <w:tc>
          <w:tcPr>
            <w:tcW w:w="3544" w:type="dxa"/>
          </w:tcPr>
          <w:p w14:paraId="18C001DB">
            <w:pPr>
              <w:widowControl/>
              <w:spacing w:line="360" w:lineRule="auto"/>
              <w:jc w:val="left"/>
              <w:rPr>
                <w:rFonts w:ascii="Times New Roman" w:hAnsi="Times New Roman" w:cs="宋体"/>
                <w:color w:val="000000"/>
                <w:kern w:val="0"/>
                <w:sz w:val="24"/>
                <w:szCs w:val="24"/>
              </w:rPr>
            </w:pPr>
            <w:r>
              <w:rPr>
                <w:rFonts w:hint="eastAsia" w:ascii="Times New Roman" w:hAnsi="Times New Roman"/>
                <w:sz w:val="24"/>
                <w:szCs w:val="24"/>
              </w:rPr>
              <w:t>抽穗期~成熟期</w:t>
            </w:r>
          </w:p>
        </w:tc>
      </w:tr>
      <w:tr w14:paraId="6C9C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5" w:type="dxa"/>
            <w:vMerge w:val="continue"/>
            <w:vAlign w:val="center"/>
          </w:tcPr>
          <w:p w14:paraId="04BF8082">
            <w:pPr>
              <w:widowControl/>
              <w:spacing w:line="360" w:lineRule="auto"/>
              <w:jc w:val="center"/>
              <w:rPr>
                <w:rFonts w:ascii="Times New Roman" w:hAnsi="Times New Roman" w:cs="宋体"/>
                <w:color w:val="000000"/>
                <w:kern w:val="0"/>
                <w:sz w:val="24"/>
                <w:szCs w:val="24"/>
              </w:rPr>
            </w:pPr>
          </w:p>
        </w:tc>
        <w:tc>
          <w:tcPr>
            <w:tcW w:w="1417" w:type="dxa"/>
          </w:tcPr>
          <w:p w14:paraId="41B1AF9A">
            <w:pPr>
              <w:widowControl/>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4.2</w:t>
            </w:r>
          </w:p>
        </w:tc>
        <w:tc>
          <w:tcPr>
            <w:tcW w:w="2268" w:type="dxa"/>
          </w:tcPr>
          <w:p w14:paraId="58AA7F82">
            <w:pPr>
              <w:widowControl/>
              <w:spacing w:line="360" w:lineRule="auto"/>
              <w:jc w:val="left"/>
              <w:rPr>
                <w:rFonts w:ascii="Times New Roman" w:hAnsi="Times New Roman" w:cs="宋体"/>
                <w:kern w:val="0"/>
                <w:sz w:val="24"/>
                <w:szCs w:val="24"/>
              </w:rPr>
            </w:pPr>
            <w:r>
              <w:rPr>
                <w:rFonts w:hint="eastAsia" w:ascii="Times New Roman" w:hAnsi="Times New Roman" w:cs="宋体"/>
                <w:kern w:val="0"/>
                <w:sz w:val="24"/>
                <w:szCs w:val="24"/>
              </w:rPr>
              <w:t>孕穗期耐冷性</w:t>
            </w:r>
          </w:p>
        </w:tc>
        <w:tc>
          <w:tcPr>
            <w:tcW w:w="3544" w:type="dxa"/>
          </w:tcPr>
          <w:p w14:paraId="1FEA92E4">
            <w:pPr>
              <w:widowControl/>
              <w:spacing w:line="360" w:lineRule="auto"/>
              <w:jc w:val="left"/>
              <w:rPr>
                <w:rFonts w:ascii="Times New Roman" w:hAnsi="Times New Roman" w:cs="宋体"/>
                <w:color w:val="000000"/>
                <w:kern w:val="0"/>
                <w:sz w:val="24"/>
                <w:szCs w:val="24"/>
              </w:rPr>
            </w:pPr>
            <w:r>
              <w:rPr>
                <w:rFonts w:ascii="Times New Roman" w:hAnsi="Times New Roman"/>
                <w:bCs/>
                <w:sz w:val="24"/>
                <w:szCs w:val="24"/>
              </w:rPr>
              <w:t>孕穗期</w:t>
            </w:r>
            <w:r>
              <w:rPr>
                <w:rFonts w:hint="eastAsia" w:ascii="Times New Roman" w:hAnsi="Times New Roman"/>
                <w:bCs/>
                <w:sz w:val="24"/>
                <w:szCs w:val="24"/>
              </w:rPr>
              <w:t>~</w:t>
            </w:r>
            <w:r>
              <w:rPr>
                <w:rFonts w:hint="eastAsia" w:ascii="Times New Roman" w:hAnsi="Times New Roman"/>
                <w:sz w:val="24"/>
                <w:szCs w:val="24"/>
              </w:rPr>
              <w:t>抽穗期~成熟期</w:t>
            </w:r>
          </w:p>
        </w:tc>
      </w:tr>
      <w:tr w14:paraId="57F1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5" w:type="dxa"/>
            <w:vMerge w:val="continue"/>
            <w:vAlign w:val="center"/>
          </w:tcPr>
          <w:p w14:paraId="226FD547">
            <w:pPr>
              <w:widowControl/>
              <w:spacing w:line="360" w:lineRule="auto"/>
              <w:jc w:val="center"/>
              <w:rPr>
                <w:rFonts w:ascii="Times New Roman" w:hAnsi="Times New Roman" w:cs="宋体"/>
                <w:color w:val="000000"/>
                <w:kern w:val="0"/>
                <w:sz w:val="24"/>
                <w:szCs w:val="24"/>
              </w:rPr>
            </w:pPr>
          </w:p>
        </w:tc>
        <w:tc>
          <w:tcPr>
            <w:tcW w:w="1417" w:type="dxa"/>
          </w:tcPr>
          <w:p w14:paraId="3755D20B">
            <w:pPr>
              <w:widowControl/>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4.3</w:t>
            </w:r>
          </w:p>
        </w:tc>
        <w:tc>
          <w:tcPr>
            <w:tcW w:w="2268" w:type="dxa"/>
          </w:tcPr>
          <w:p w14:paraId="7267D43F">
            <w:pPr>
              <w:widowControl/>
              <w:spacing w:line="360" w:lineRule="auto"/>
              <w:jc w:val="left"/>
              <w:rPr>
                <w:rFonts w:ascii="Times New Roman" w:hAnsi="Times New Roman" w:cs="宋体"/>
                <w:kern w:val="0"/>
                <w:sz w:val="24"/>
                <w:szCs w:val="24"/>
              </w:rPr>
            </w:pPr>
            <w:r>
              <w:rPr>
                <w:rFonts w:hint="eastAsia" w:ascii="Times New Roman" w:hAnsi="Times New Roman" w:cs="宋体"/>
                <w:kern w:val="0"/>
                <w:sz w:val="24"/>
                <w:szCs w:val="24"/>
              </w:rPr>
              <w:t>孕穗期耐热性</w:t>
            </w:r>
          </w:p>
        </w:tc>
        <w:tc>
          <w:tcPr>
            <w:tcW w:w="3544" w:type="dxa"/>
          </w:tcPr>
          <w:p w14:paraId="14467671">
            <w:pPr>
              <w:widowControl/>
              <w:spacing w:line="360" w:lineRule="auto"/>
              <w:jc w:val="left"/>
              <w:rPr>
                <w:rFonts w:ascii="Times New Roman" w:hAnsi="Times New Roman" w:cs="宋体"/>
                <w:color w:val="000000"/>
                <w:kern w:val="0"/>
                <w:sz w:val="24"/>
                <w:szCs w:val="24"/>
              </w:rPr>
            </w:pPr>
            <w:r>
              <w:rPr>
                <w:rFonts w:ascii="Times New Roman" w:hAnsi="Times New Roman"/>
                <w:bCs/>
                <w:sz w:val="24"/>
                <w:szCs w:val="24"/>
              </w:rPr>
              <w:t>孕穗期</w:t>
            </w:r>
            <w:r>
              <w:rPr>
                <w:rFonts w:hint="eastAsia" w:ascii="Times New Roman" w:hAnsi="Times New Roman"/>
                <w:bCs/>
                <w:sz w:val="24"/>
                <w:szCs w:val="24"/>
              </w:rPr>
              <w:t>~</w:t>
            </w:r>
            <w:r>
              <w:rPr>
                <w:rFonts w:hint="eastAsia" w:ascii="Times New Roman" w:hAnsi="Times New Roman"/>
                <w:sz w:val="24"/>
                <w:szCs w:val="24"/>
              </w:rPr>
              <w:t>抽穗期~成熟期</w:t>
            </w:r>
          </w:p>
        </w:tc>
      </w:tr>
      <w:tr w14:paraId="216A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555" w:type="dxa"/>
            <w:vMerge w:val="continue"/>
            <w:vAlign w:val="center"/>
          </w:tcPr>
          <w:p w14:paraId="11FC4F05">
            <w:pPr>
              <w:widowControl/>
              <w:spacing w:line="360" w:lineRule="auto"/>
              <w:jc w:val="center"/>
              <w:rPr>
                <w:rFonts w:ascii="Times New Roman" w:hAnsi="Times New Roman" w:cs="宋体"/>
                <w:color w:val="000000"/>
                <w:kern w:val="0"/>
                <w:sz w:val="24"/>
                <w:szCs w:val="24"/>
              </w:rPr>
            </w:pPr>
          </w:p>
        </w:tc>
        <w:tc>
          <w:tcPr>
            <w:tcW w:w="1417" w:type="dxa"/>
          </w:tcPr>
          <w:p w14:paraId="17703A3A">
            <w:pPr>
              <w:widowControl/>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4.4</w:t>
            </w:r>
          </w:p>
        </w:tc>
        <w:tc>
          <w:tcPr>
            <w:tcW w:w="2268" w:type="dxa"/>
          </w:tcPr>
          <w:p w14:paraId="47767A84">
            <w:pPr>
              <w:widowControl/>
              <w:spacing w:line="360" w:lineRule="auto"/>
              <w:jc w:val="left"/>
              <w:rPr>
                <w:rFonts w:ascii="Times New Roman" w:hAnsi="Times New Roman" w:cs="宋体"/>
                <w:kern w:val="0"/>
                <w:sz w:val="24"/>
                <w:szCs w:val="24"/>
              </w:rPr>
            </w:pPr>
            <w:r>
              <w:rPr>
                <w:rFonts w:hint="eastAsia" w:ascii="Times New Roman" w:hAnsi="Times New Roman" w:cs="宋体"/>
                <w:kern w:val="0"/>
                <w:sz w:val="24"/>
                <w:szCs w:val="24"/>
              </w:rPr>
              <w:t>落粒性</w:t>
            </w:r>
          </w:p>
        </w:tc>
        <w:tc>
          <w:tcPr>
            <w:tcW w:w="3544" w:type="dxa"/>
          </w:tcPr>
          <w:p w14:paraId="274703AE">
            <w:pPr>
              <w:widowControl/>
              <w:spacing w:line="360" w:lineRule="auto"/>
              <w:jc w:val="left"/>
              <w:rPr>
                <w:rFonts w:ascii="Times New Roman" w:hAnsi="Times New Roman" w:cs="宋体"/>
                <w:color w:val="000000"/>
                <w:kern w:val="0"/>
                <w:sz w:val="24"/>
                <w:szCs w:val="24"/>
              </w:rPr>
            </w:pPr>
            <w:r>
              <w:rPr>
                <w:rFonts w:hint="eastAsia" w:ascii="Times New Roman" w:hAnsi="Times New Roman"/>
                <w:sz w:val="24"/>
                <w:szCs w:val="24"/>
              </w:rPr>
              <w:t>成熟期</w:t>
            </w:r>
          </w:p>
        </w:tc>
      </w:tr>
      <w:tr w14:paraId="576D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555" w:type="dxa"/>
            <w:vMerge w:val="continue"/>
            <w:vAlign w:val="center"/>
          </w:tcPr>
          <w:p w14:paraId="08BE241B">
            <w:pPr>
              <w:widowControl/>
              <w:spacing w:line="360" w:lineRule="auto"/>
              <w:jc w:val="center"/>
              <w:rPr>
                <w:rFonts w:ascii="Times New Roman" w:hAnsi="Times New Roman" w:cs="宋体"/>
                <w:color w:val="000000"/>
                <w:kern w:val="0"/>
                <w:sz w:val="24"/>
                <w:szCs w:val="24"/>
              </w:rPr>
            </w:pPr>
          </w:p>
        </w:tc>
        <w:tc>
          <w:tcPr>
            <w:tcW w:w="1417" w:type="dxa"/>
          </w:tcPr>
          <w:p w14:paraId="017BE7D2">
            <w:pPr>
              <w:widowControl/>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4.5</w:t>
            </w:r>
          </w:p>
        </w:tc>
        <w:tc>
          <w:tcPr>
            <w:tcW w:w="2268" w:type="dxa"/>
            <w:noWrap/>
          </w:tcPr>
          <w:p w14:paraId="097905C2">
            <w:pPr>
              <w:widowControl/>
              <w:spacing w:line="360" w:lineRule="auto"/>
              <w:jc w:val="left"/>
              <w:rPr>
                <w:rFonts w:ascii="Times New Roman" w:hAnsi="Times New Roman" w:cs="宋体"/>
                <w:kern w:val="0"/>
                <w:sz w:val="24"/>
                <w:szCs w:val="24"/>
              </w:rPr>
            </w:pPr>
            <w:r>
              <w:rPr>
                <w:rFonts w:hint="eastAsia" w:ascii="Times New Roman" w:hAnsi="Times New Roman" w:cs="宋体"/>
                <w:kern w:val="0"/>
                <w:sz w:val="24"/>
                <w:szCs w:val="24"/>
              </w:rPr>
              <w:t>穗发芽</w:t>
            </w:r>
          </w:p>
        </w:tc>
        <w:tc>
          <w:tcPr>
            <w:tcW w:w="3544" w:type="dxa"/>
          </w:tcPr>
          <w:p w14:paraId="02DEAC3D">
            <w:pPr>
              <w:widowControl/>
              <w:spacing w:line="360" w:lineRule="auto"/>
              <w:jc w:val="left"/>
              <w:rPr>
                <w:rFonts w:ascii="Times New Roman" w:hAnsi="Times New Roman" w:cs="宋体"/>
                <w:color w:val="FF0000"/>
                <w:kern w:val="0"/>
                <w:sz w:val="24"/>
                <w:szCs w:val="24"/>
              </w:rPr>
            </w:pPr>
            <w:r>
              <w:rPr>
                <w:rFonts w:hint="eastAsia" w:ascii="Times New Roman" w:hAnsi="Times New Roman"/>
                <w:sz w:val="24"/>
                <w:szCs w:val="24"/>
              </w:rPr>
              <w:t>成熟期</w:t>
            </w:r>
          </w:p>
        </w:tc>
      </w:tr>
      <w:tr w14:paraId="630D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555" w:type="dxa"/>
            <w:vMerge w:val="continue"/>
            <w:vAlign w:val="center"/>
          </w:tcPr>
          <w:p w14:paraId="13753DF0">
            <w:pPr>
              <w:widowControl/>
              <w:spacing w:line="360" w:lineRule="auto"/>
              <w:jc w:val="center"/>
              <w:rPr>
                <w:rFonts w:ascii="Times New Roman" w:hAnsi="Times New Roman" w:cs="宋体"/>
                <w:color w:val="000000"/>
                <w:kern w:val="0"/>
                <w:sz w:val="24"/>
                <w:szCs w:val="24"/>
              </w:rPr>
            </w:pPr>
          </w:p>
        </w:tc>
        <w:tc>
          <w:tcPr>
            <w:tcW w:w="1417" w:type="dxa"/>
          </w:tcPr>
          <w:p w14:paraId="13D5EE44">
            <w:pPr>
              <w:widowControl/>
              <w:spacing w:line="360" w:lineRule="auto"/>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4.6</w:t>
            </w:r>
          </w:p>
        </w:tc>
        <w:tc>
          <w:tcPr>
            <w:tcW w:w="2268" w:type="dxa"/>
            <w:noWrap/>
          </w:tcPr>
          <w:p w14:paraId="11226486">
            <w:pPr>
              <w:widowControl/>
              <w:spacing w:line="360" w:lineRule="auto"/>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抗除草剂</w:t>
            </w:r>
          </w:p>
        </w:tc>
        <w:tc>
          <w:tcPr>
            <w:tcW w:w="3544" w:type="dxa"/>
          </w:tcPr>
          <w:p w14:paraId="6F771689">
            <w:pPr>
              <w:widowControl/>
              <w:spacing w:line="360" w:lineRule="auto"/>
              <w:jc w:val="left"/>
              <w:rPr>
                <w:rFonts w:ascii="Times New Roman" w:hAnsi="Times New Roman" w:cs="宋体"/>
                <w:color w:val="000000"/>
                <w:kern w:val="0"/>
                <w:sz w:val="24"/>
                <w:szCs w:val="24"/>
              </w:rPr>
            </w:pPr>
            <w:r>
              <w:rPr>
                <w:rFonts w:hint="eastAsia" w:ascii="Times New Roman" w:hAnsi="Times New Roman"/>
                <w:sz w:val="24"/>
                <w:szCs w:val="24"/>
              </w:rPr>
              <w:t>分蘖期~成熟期</w:t>
            </w:r>
          </w:p>
        </w:tc>
      </w:tr>
      <w:tr w14:paraId="7306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555" w:type="dxa"/>
            <w:vMerge w:val="continue"/>
            <w:vAlign w:val="center"/>
          </w:tcPr>
          <w:p w14:paraId="1FD51C42">
            <w:pPr>
              <w:widowControl/>
              <w:spacing w:line="360" w:lineRule="auto"/>
              <w:jc w:val="center"/>
              <w:rPr>
                <w:rFonts w:ascii="Times New Roman" w:hAnsi="Times New Roman" w:cs="宋体"/>
                <w:color w:val="000000"/>
                <w:kern w:val="0"/>
                <w:sz w:val="24"/>
                <w:szCs w:val="24"/>
              </w:rPr>
            </w:pPr>
          </w:p>
        </w:tc>
        <w:tc>
          <w:tcPr>
            <w:tcW w:w="1417" w:type="dxa"/>
          </w:tcPr>
          <w:p w14:paraId="4DA9D3F0">
            <w:pPr>
              <w:widowControl/>
              <w:spacing w:line="360" w:lineRule="auto"/>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4.7</w:t>
            </w:r>
          </w:p>
        </w:tc>
        <w:tc>
          <w:tcPr>
            <w:tcW w:w="2268" w:type="dxa"/>
            <w:noWrap/>
          </w:tcPr>
          <w:p w14:paraId="07346E5D">
            <w:pPr>
              <w:widowControl/>
              <w:spacing w:line="360" w:lineRule="auto"/>
              <w:jc w:val="left"/>
              <w:rPr>
                <w:rFonts w:ascii="Times New Roman" w:hAnsi="Times New Roman" w:cs="宋体"/>
                <w:color w:val="000000"/>
                <w:kern w:val="0"/>
                <w:sz w:val="24"/>
                <w:szCs w:val="24"/>
              </w:rPr>
            </w:pPr>
            <w:r>
              <w:rPr>
                <w:rFonts w:hint="eastAsia" w:ascii="Times New Roman" w:hAnsi="Times New Roman" w:cs="宋体"/>
                <w:color w:val="000000"/>
                <w:kern w:val="0"/>
                <w:sz w:val="24"/>
                <w:szCs w:val="24"/>
              </w:rPr>
              <w:t>耐盐碱</w:t>
            </w:r>
          </w:p>
        </w:tc>
        <w:tc>
          <w:tcPr>
            <w:tcW w:w="3544" w:type="dxa"/>
          </w:tcPr>
          <w:p w14:paraId="017AA6E7">
            <w:pPr>
              <w:widowControl/>
              <w:spacing w:line="360" w:lineRule="auto"/>
              <w:jc w:val="left"/>
              <w:rPr>
                <w:rFonts w:ascii="Times New Roman" w:hAnsi="Times New Roman" w:cs="宋体"/>
                <w:color w:val="000000"/>
                <w:kern w:val="0"/>
                <w:sz w:val="24"/>
                <w:szCs w:val="24"/>
              </w:rPr>
            </w:pPr>
            <w:r>
              <w:rPr>
                <w:rFonts w:hint="eastAsia" w:ascii="Times New Roman" w:hAnsi="Times New Roman"/>
                <w:sz w:val="24"/>
                <w:szCs w:val="24"/>
              </w:rPr>
              <w:t>分蘖期~成熟期</w:t>
            </w:r>
          </w:p>
        </w:tc>
      </w:tr>
    </w:tbl>
    <w:p w14:paraId="1C7D374F">
      <w:pPr>
        <w:spacing w:line="600" w:lineRule="exact"/>
        <w:ind w:firstLine="420"/>
        <w:rPr>
          <w:rFonts w:ascii="Times New Roman" w:hAnsi="Times New Roman" w:cs="Arial"/>
          <w:sz w:val="24"/>
          <w:szCs w:val="24"/>
        </w:rPr>
      </w:pPr>
      <w:r>
        <w:rPr>
          <w:rFonts w:hint="eastAsia" w:ascii="Times New Roman" w:hAnsi="Times New Roman" w:cs="Arial"/>
          <w:sz w:val="24"/>
          <w:szCs w:val="24"/>
        </w:rPr>
        <w:t>抗病性性状包括抗白叶枯病、抗稻瘟病、抗稻曲病、抗黑条矮缩病、抗细菌性条斑病、抗条纹叶枯病6个性状。</w:t>
      </w:r>
    </w:p>
    <w:p w14:paraId="57F4F3BA">
      <w:pPr>
        <w:spacing w:line="600" w:lineRule="exact"/>
        <w:ind w:firstLine="420"/>
        <w:rPr>
          <w:rFonts w:ascii="Times New Roman" w:hAnsi="Times New Roman" w:cs="Arial"/>
          <w:sz w:val="24"/>
          <w:szCs w:val="24"/>
        </w:rPr>
      </w:pPr>
      <w:r>
        <w:rPr>
          <w:rFonts w:hint="eastAsia" w:ascii="Times New Roman" w:hAnsi="Times New Roman" w:cs="Arial"/>
          <w:sz w:val="24"/>
          <w:szCs w:val="24"/>
        </w:rPr>
        <w:t>水稻白叶枯病是由水稻黄单胞菌白叶枯致病变种病原菌引起。水稻各个器官均可染病，叶片归易染病。其症状因病菌侵入部位、品种抗病性，环境条件有较大差异，常见分3种类型：叶枯型：主要为害叶片，严重时也为害叶鞘，发病先从叶关或叶缘开始，先出现暗绿色水浸状线状斑，很快沿线状斑形成黄白色病斑，然后沿叶缘两侧或中肋扩展，变成黄褐色，最后呈枯白色，病斑边缘界限明显；急性凋萎型：苗期到分蘖期，病菌从根系或茎基部伤口侵入维管束时易发病；褐斑或褐变型：抗病品种上较多见，病菌通过剪叶或伤口侵入，在气温低或不利发病条件，病斑外围出现褐色坏死反应带，病情扩展停滞。水稻白叶枯病抗性检测方法宜参照DB34/T 2810-2017《水稻白叶枯病抗病性鉴定技术规程》。</w:t>
      </w:r>
    </w:p>
    <w:p w14:paraId="00BDCA36">
      <w:pPr>
        <w:spacing w:line="600" w:lineRule="exact"/>
        <w:ind w:firstLine="420"/>
        <w:rPr>
          <w:rFonts w:ascii="Times New Roman" w:hAnsi="Times New Roman" w:cs="Arial"/>
          <w:sz w:val="24"/>
          <w:szCs w:val="24"/>
        </w:rPr>
      </w:pPr>
      <w:r>
        <w:rPr>
          <w:rFonts w:hint="eastAsia" w:ascii="Times New Roman" w:hAnsi="Times New Roman" w:cs="Arial"/>
          <w:sz w:val="24"/>
          <w:szCs w:val="24"/>
        </w:rPr>
        <w:t>稻瘟病又名稻热病、火烧瘟、叩头瘟等，是由稻瘟病原菌引起的、发生在水稻的一种病害。稻瘟病在水稻整个生育期中都可发生，为害秧苗、叶片、穗、节等，分别称为苗瘟、叶瘟、穗瘟和节瘟。水稻稻瘟病抗性检测方法宜参照NY/T 2646-2014 《水稻品种试验稻瘟病抗性鉴定与评价技术规程》。</w:t>
      </w:r>
    </w:p>
    <w:p w14:paraId="1B08A347">
      <w:pPr>
        <w:spacing w:line="600" w:lineRule="exact"/>
        <w:ind w:firstLine="420"/>
        <w:rPr>
          <w:rFonts w:ascii="Times New Roman" w:hAnsi="Times New Roman" w:cs="Arial"/>
          <w:sz w:val="24"/>
          <w:szCs w:val="24"/>
        </w:rPr>
      </w:pPr>
      <w:r>
        <w:rPr>
          <w:rFonts w:hint="eastAsia" w:ascii="Times New Roman" w:hAnsi="Times New Roman" w:cs="Arial"/>
          <w:sz w:val="24"/>
          <w:szCs w:val="24"/>
        </w:rPr>
        <w:t>稻曲病又称伪黑穗病、绿黑穗病，是由稻绿核菌引起的、发生在水稻上的一种病害。该病仅在穗部发生，为害稻穗上的部分谷粒。其先在颖壳的合缝处露出淡黄绿色的小菌块，逐渐膨大，最后包裹全颖壳，为墨绿色或橄榄色，最后开裂，布满墨绿色粉末。水稻稻曲病抗性检测方法宜参照NY/T 3625-2020 《稻曲病抗性鉴定技术规程》。</w:t>
      </w:r>
    </w:p>
    <w:p w14:paraId="00206744">
      <w:pPr>
        <w:spacing w:line="600" w:lineRule="exact"/>
        <w:ind w:firstLine="420"/>
        <w:rPr>
          <w:rFonts w:ascii="Times New Roman" w:hAnsi="Times New Roman" w:cs="Arial"/>
          <w:sz w:val="24"/>
          <w:szCs w:val="24"/>
        </w:rPr>
      </w:pPr>
      <w:r>
        <w:rPr>
          <w:rFonts w:hint="eastAsia" w:ascii="Times New Roman" w:hAnsi="Times New Roman" w:cs="Arial"/>
          <w:sz w:val="24"/>
          <w:szCs w:val="24"/>
        </w:rPr>
        <w:t>水稻黑条矮缩病俗称矮稻，是由水稻黑条矮缩病毒引起、发生在水稻的病害。主要为害叶片、叶鞘和茎秆。病株矮缩，叶色浓绿僵硬，叶背、叶鞘和茎秆由于韧皮部细胞增生，表面沿叶脉有早期为蜡白色、后期为黑褐色的短条状不规则突起。水稻黑条矮缩病抗性检测方法宜参照NY/T 2955-2016 《水稻品种试验水稻黑条矮缩病抗性鉴定与评价技术规程》。</w:t>
      </w:r>
    </w:p>
    <w:p w14:paraId="7D26C6EF">
      <w:pPr>
        <w:spacing w:line="600" w:lineRule="exact"/>
        <w:ind w:firstLine="420"/>
        <w:rPr>
          <w:rFonts w:ascii="Times New Roman" w:hAnsi="Times New Roman" w:cs="Arial"/>
          <w:sz w:val="24"/>
          <w:szCs w:val="24"/>
        </w:rPr>
      </w:pPr>
      <w:r>
        <w:rPr>
          <w:rFonts w:hint="eastAsia" w:ascii="Times New Roman" w:hAnsi="Times New Roman" w:cs="Arial"/>
          <w:sz w:val="24"/>
          <w:szCs w:val="24"/>
        </w:rPr>
        <w:t>水稻细菌性条斑病是由黄单胞菌条斑致病变种病原菌引起。病斑在叶尖、叶缘发生。也可在中肋两侧发生，叶鞘发生较少。病斑初呈暗绿色水渍状半透明的小点，沿叶脉扩大成为宽四分之一到三分之一，长1mm~4mm的水渍状条斑。以后还可继续扩大，颜色由黄褐转橙褐色，但两端仍呈暗绿色，对光观察叶片，条斑呈半透明状。病斑上常泌出许多露珠状的蜜黄色菌脓。严重时，许多条斑融合、连接在一起，成为不规则的黄褐色至枯白色大斑块，外形与白叶枯有点相似。病情严重时叶片卷曲，远望呈现一片黄白色。水稻细菌性条斑病抗性检测方法宜参照NY/T 2955-2016 《水稻品种试验水稻黑条矮缩病抗性鉴定与评价技术规程》。</w:t>
      </w:r>
    </w:p>
    <w:p w14:paraId="57F4F33A">
      <w:pPr>
        <w:spacing w:line="600" w:lineRule="exact"/>
        <w:ind w:firstLine="420"/>
        <w:rPr>
          <w:rFonts w:ascii="Times New Roman" w:hAnsi="Times New Roman" w:cs="Arial"/>
          <w:sz w:val="24"/>
          <w:szCs w:val="24"/>
        </w:rPr>
      </w:pPr>
      <w:r>
        <w:rPr>
          <w:rFonts w:hint="eastAsia" w:ascii="Times New Roman" w:hAnsi="Times New Roman" w:cs="Arial"/>
          <w:sz w:val="24"/>
          <w:szCs w:val="24"/>
        </w:rPr>
        <w:t>水稻条纹叶枯病是由灰飞虱为媒介传播的病毒病，俗称水稻上的癌症。病株常枯孕穗或穗小畸形不实。拔节后发病在剑叶下部出现黄绿色条纹，各类型稻均不枯心，但抽穗畸形，结实很少。水稻条纹叶枯病抗性检测方法宜参照NY/T 2055-2011 《水稻品种抗条纹叶枯病鉴定技术规范》。</w:t>
      </w:r>
    </w:p>
    <w:p w14:paraId="20938D72">
      <w:pPr>
        <w:spacing w:line="600" w:lineRule="exact"/>
        <w:ind w:firstLine="420"/>
        <w:rPr>
          <w:rFonts w:ascii="Times New Roman" w:hAnsi="Times New Roman" w:cs="Arial"/>
          <w:sz w:val="24"/>
          <w:szCs w:val="24"/>
        </w:rPr>
      </w:pPr>
      <w:r>
        <w:rPr>
          <w:rFonts w:hint="eastAsia" w:ascii="Times New Roman" w:hAnsi="Times New Roman" w:cs="Arial"/>
          <w:sz w:val="24"/>
          <w:szCs w:val="24"/>
        </w:rPr>
        <w:t>抗虫性状主要包括稻飞虱抗性性状。稻飞虱是水稻上的一种常见害虫，体形小，像微小的蝉；口成针状；成虫有半透明的翅2对，头部一般较尖，触角粗短并在末端有1根刚毛，后足胫节末端的内侧有粗刺。水稻稻飞虱抗性鉴定方法为统计水稻发生稻飞虱虫害后植株受害影响正常生长发育或为害致死的程度。</w:t>
      </w:r>
    </w:p>
    <w:p w14:paraId="5993F7AE">
      <w:pPr>
        <w:spacing w:line="600" w:lineRule="exact"/>
        <w:ind w:firstLine="420"/>
        <w:rPr>
          <w:rFonts w:ascii="Times New Roman" w:hAnsi="Times New Roman" w:cs="Arial"/>
          <w:sz w:val="24"/>
          <w:szCs w:val="24"/>
        </w:rPr>
      </w:pPr>
      <w:r>
        <w:rPr>
          <w:rFonts w:hint="eastAsia" w:ascii="Times New Roman" w:hAnsi="Times New Roman" w:cs="Arial"/>
          <w:sz w:val="24"/>
          <w:szCs w:val="24"/>
        </w:rPr>
        <w:t>非生物胁迫抗性性状主要包括倒伏性、孕穗期耐冷性、孕穗期耐热性、落粒性、穗发芽、抗除草剂、耐盐碱7个性状。</w:t>
      </w:r>
    </w:p>
    <w:p w14:paraId="7515B58A">
      <w:pPr>
        <w:spacing w:line="600" w:lineRule="exact"/>
        <w:ind w:firstLine="420"/>
        <w:rPr>
          <w:rFonts w:ascii="Times New Roman" w:hAnsi="Times New Roman" w:cs="Arial"/>
          <w:sz w:val="24"/>
          <w:szCs w:val="24"/>
        </w:rPr>
      </w:pPr>
      <w:r>
        <w:rPr>
          <w:rFonts w:hint="eastAsia" w:ascii="Times New Roman" w:hAnsi="Times New Roman" w:cs="Arial"/>
          <w:sz w:val="24"/>
          <w:szCs w:val="24"/>
        </w:rPr>
        <w:t>水稻倒伏性是通过观测整个小区茎秆向地面的倾斜角度来描述品种或材料的性状表现。观测方法主要参考NY/T 4019-2021 《水稻种质资源鉴定技术规范》。</w:t>
      </w:r>
    </w:p>
    <w:p w14:paraId="3FA66445">
      <w:pPr>
        <w:spacing w:line="600" w:lineRule="exact"/>
        <w:ind w:firstLine="420"/>
        <w:rPr>
          <w:rFonts w:ascii="Times New Roman" w:hAnsi="Times New Roman" w:cs="Arial"/>
          <w:sz w:val="24"/>
          <w:szCs w:val="24"/>
        </w:rPr>
      </w:pPr>
      <w:r>
        <w:rPr>
          <w:rFonts w:hint="eastAsia" w:ascii="Times New Roman" w:hAnsi="Times New Roman" w:cs="Arial"/>
          <w:sz w:val="24"/>
          <w:szCs w:val="24"/>
        </w:rPr>
        <w:t>孕穗期耐冷性是指水稻在孕穗期遭遇不适宜低温的结实能力。其观测方法参考NY/T4454-2025 水稻耐冷性鉴定技术规程。在减数分裂期即当剑叶与倒二叶的叶枕距为-4cm~2cm时进行低温处理。处理前挑选水稻茎的叶枕距处于-4cm~2cm的3个桶或钵挂标签标记,标注低温处理起始日期。上午8：00将鉴定植株置于昼14h/夜10h、昼光照3000lx的16℃人工气候箱低温处理7d；或置于16℃恒温冷水池(水深30cm)，低温处理7d。</w:t>
      </w:r>
    </w:p>
    <w:p w14:paraId="6D617A6A">
      <w:pPr>
        <w:spacing w:line="600" w:lineRule="exact"/>
        <w:ind w:firstLine="420"/>
        <w:rPr>
          <w:rFonts w:ascii="Times New Roman" w:hAnsi="Times New Roman" w:cs="Arial"/>
          <w:sz w:val="24"/>
          <w:szCs w:val="24"/>
        </w:rPr>
      </w:pPr>
      <w:r>
        <w:rPr>
          <w:rFonts w:hint="eastAsia" w:ascii="Times New Roman" w:hAnsi="Times New Roman" w:cs="Arial"/>
          <w:sz w:val="24"/>
          <w:szCs w:val="24"/>
        </w:rPr>
        <w:t>低温处理结束后，将鉴定植株移至能够使水稻正常生长的温室或室外，成熟后调查挂标签的稻穗空瘪粒数。以穗部露出剑叶鞘外3cm时作为抽穗标准，记载挂标签植株的抽穗期，并计算低温处理起始至抽穗的历时时间。历时9d~13d的稻穗空瘪粒数均视为有效数据；历时小于9d或大于13d的稻穗空瘪粒数均视为无效数据。随机挑选低温处理视为有效的10个稻穗，调查每穗空瘪粒数和每穗总粒数，计算其平均值。</w:t>
      </w:r>
    </w:p>
    <w:p w14:paraId="4FA21C0F">
      <w:pPr>
        <w:spacing w:line="600" w:lineRule="exact"/>
        <w:ind w:firstLine="420"/>
        <w:rPr>
          <w:rFonts w:ascii="Times New Roman" w:hAnsi="Times New Roman" w:cs="Arial"/>
          <w:sz w:val="24"/>
          <w:szCs w:val="24"/>
        </w:rPr>
      </w:pPr>
      <w:r>
        <w:rPr>
          <w:rFonts w:hint="eastAsia" w:ascii="Times New Roman" w:hAnsi="Times New Roman" w:cs="Arial"/>
          <w:sz w:val="24"/>
          <w:szCs w:val="24"/>
        </w:rPr>
        <w:t>按公式计算空壳率：</w:t>
      </w:r>
    </w:p>
    <w:p w14:paraId="191B467D">
      <w:pPr>
        <w:spacing w:line="600" w:lineRule="exact"/>
        <w:ind w:firstLine="420"/>
        <w:rPr>
          <w:rFonts w:ascii="Times New Roman" w:hAnsi="Times New Roman" w:cs="Arial"/>
          <w:sz w:val="24"/>
          <w:szCs w:val="24"/>
        </w:rPr>
      </w:pPr>
      <w:r>
        <w:rPr>
          <w:rFonts w:hint="eastAsia" w:ascii="Times New Roman" w:hAnsi="Times New Roman" w:cs="Arial"/>
          <w:sz w:val="24"/>
          <w:szCs w:val="24"/>
        </w:rPr>
        <w:t>空壳率=每穗空瘪粒数/每穗总粒数*100%</w:t>
      </w:r>
    </w:p>
    <w:p w14:paraId="583DCA69">
      <w:pPr>
        <w:spacing w:line="600" w:lineRule="exact"/>
        <w:ind w:firstLine="420"/>
        <w:jc w:val="center"/>
        <w:rPr>
          <w:rFonts w:ascii="Times New Roman" w:hAnsi="Times New Roman"/>
          <w:bCs/>
          <w:sz w:val="24"/>
          <w:szCs w:val="24"/>
        </w:rPr>
      </w:pPr>
      <w:r>
        <w:rPr>
          <w:rFonts w:hint="eastAsia" w:ascii="Times New Roman" w:hAnsi="Times New Roman" w:cs="Arial"/>
          <w:sz w:val="24"/>
          <w:szCs w:val="24"/>
        </w:rPr>
        <w:t>水稻孕穗期耐冷性的分级标准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33EA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65" w:type="dxa"/>
            <w:vAlign w:val="center"/>
          </w:tcPr>
          <w:p w14:paraId="558AF49C">
            <w:pPr>
              <w:snapToGrid w:val="0"/>
              <w:jc w:val="center"/>
              <w:rPr>
                <w:rFonts w:ascii="Times New Roman" w:hAnsi="Times New Roman"/>
                <w:sz w:val="24"/>
                <w:szCs w:val="24"/>
              </w:rPr>
            </w:pPr>
            <w:r>
              <w:rPr>
                <w:rFonts w:hint="eastAsia" w:ascii="Times New Roman" w:hAnsi="Times New Roman"/>
                <w:sz w:val="24"/>
                <w:szCs w:val="24"/>
              </w:rPr>
              <w:t>级别</w:t>
            </w:r>
          </w:p>
        </w:tc>
        <w:tc>
          <w:tcPr>
            <w:tcW w:w="2765" w:type="dxa"/>
            <w:vAlign w:val="center"/>
          </w:tcPr>
          <w:p w14:paraId="4ED6F60A">
            <w:pPr>
              <w:snapToGrid w:val="0"/>
              <w:jc w:val="center"/>
              <w:rPr>
                <w:rFonts w:ascii="Times New Roman" w:hAnsi="Times New Roman"/>
                <w:sz w:val="24"/>
                <w:szCs w:val="24"/>
              </w:rPr>
            </w:pPr>
            <w:r>
              <w:rPr>
                <w:rFonts w:hint="eastAsia" w:ascii="Times New Roman" w:hAnsi="Times New Roman"/>
                <w:sz w:val="24"/>
                <w:szCs w:val="24"/>
              </w:rPr>
              <w:t>空壳率</w:t>
            </w:r>
          </w:p>
        </w:tc>
        <w:tc>
          <w:tcPr>
            <w:tcW w:w="2766" w:type="dxa"/>
            <w:vAlign w:val="center"/>
          </w:tcPr>
          <w:p w14:paraId="27A9B0A8">
            <w:pPr>
              <w:snapToGrid w:val="0"/>
              <w:jc w:val="center"/>
              <w:rPr>
                <w:rFonts w:ascii="Times New Roman" w:hAnsi="Times New Roman"/>
                <w:sz w:val="24"/>
                <w:szCs w:val="24"/>
              </w:rPr>
            </w:pPr>
            <w:r>
              <w:rPr>
                <w:rFonts w:hint="eastAsia" w:ascii="Times New Roman" w:hAnsi="Times New Roman"/>
                <w:sz w:val="24"/>
                <w:szCs w:val="24"/>
              </w:rPr>
              <w:t>耐冷性</w:t>
            </w:r>
          </w:p>
        </w:tc>
      </w:tr>
      <w:tr w14:paraId="691B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65" w:type="dxa"/>
            <w:vAlign w:val="center"/>
          </w:tcPr>
          <w:p w14:paraId="53C94BD4">
            <w:pPr>
              <w:snapToGrid w:val="0"/>
              <w:jc w:val="center"/>
              <w:rPr>
                <w:rFonts w:ascii="Times New Roman" w:hAnsi="Times New Roman"/>
                <w:sz w:val="24"/>
                <w:szCs w:val="24"/>
              </w:rPr>
            </w:pPr>
            <w:r>
              <w:rPr>
                <w:rFonts w:hint="eastAsia" w:ascii="Times New Roman" w:hAnsi="Times New Roman"/>
                <w:sz w:val="24"/>
                <w:szCs w:val="24"/>
              </w:rPr>
              <w:t>1</w:t>
            </w:r>
          </w:p>
        </w:tc>
        <w:tc>
          <w:tcPr>
            <w:tcW w:w="2765" w:type="dxa"/>
            <w:vAlign w:val="center"/>
          </w:tcPr>
          <w:p w14:paraId="6C6ED682">
            <w:pPr>
              <w:snapToGrid w:val="0"/>
              <w:jc w:val="center"/>
              <w:rPr>
                <w:rFonts w:ascii="Times New Roman" w:hAnsi="Times New Roman"/>
                <w:sz w:val="24"/>
                <w:szCs w:val="24"/>
              </w:rPr>
            </w:pPr>
            <w:r>
              <w:rPr>
                <w:rFonts w:hint="eastAsia" w:ascii="Times New Roman" w:hAnsi="Times New Roman"/>
                <w:sz w:val="24"/>
                <w:szCs w:val="24"/>
              </w:rPr>
              <w:t>≤20%</w:t>
            </w:r>
          </w:p>
        </w:tc>
        <w:tc>
          <w:tcPr>
            <w:tcW w:w="2766" w:type="dxa"/>
            <w:vAlign w:val="center"/>
          </w:tcPr>
          <w:p w14:paraId="732838E7">
            <w:pPr>
              <w:snapToGrid w:val="0"/>
              <w:jc w:val="center"/>
              <w:rPr>
                <w:rFonts w:ascii="Times New Roman" w:hAnsi="Times New Roman"/>
                <w:sz w:val="24"/>
                <w:szCs w:val="24"/>
              </w:rPr>
            </w:pPr>
            <w:r>
              <w:rPr>
                <w:rFonts w:hint="eastAsia" w:ascii="Times New Roman" w:hAnsi="Times New Roman"/>
                <w:sz w:val="24"/>
                <w:szCs w:val="24"/>
              </w:rPr>
              <w:t>极弱</w:t>
            </w:r>
          </w:p>
        </w:tc>
      </w:tr>
      <w:tr w14:paraId="0310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65" w:type="dxa"/>
            <w:vAlign w:val="center"/>
          </w:tcPr>
          <w:p w14:paraId="6DF4F514">
            <w:pPr>
              <w:snapToGrid w:val="0"/>
              <w:jc w:val="center"/>
              <w:rPr>
                <w:rFonts w:ascii="Times New Roman" w:hAnsi="Times New Roman"/>
                <w:sz w:val="24"/>
                <w:szCs w:val="24"/>
              </w:rPr>
            </w:pPr>
            <w:r>
              <w:rPr>
                <w:rFonts w:hint="eastAsia" w:ascii="Times New Roman" w:hAnsi="Times New Roman"/>
                <w:sz w:val="24"/>
                <w:szCs w:val="24"/>
              </w:rPr>
              <w:t>2</w:t>
            </w:r>
          </w:p>
        </w:tc>
        <w:tc>
          <w:tcPr>
            <w:tcW w:w="2765" w:type="dxa"/>
            <w:vAlign w:val="center"/>
          </w:tcPr>
          <w:p w14:paraId="696AF933">
            <w:pPr>
              <w:snapToGrid w:val="0"/>
              <w:jc w:val="center"/>
              <w:rPr>
                <w:rFonts w:ascii="Times New Roman" w:hAnsi="Times New Roman"/>
                <w:sz w:val="24"/>
                <w:szCs w:val="24"/>
              </w:rPr>
            </w:pPr>
            <w:r>
              <w:rPr>
                <w:rFonts w:hint="eastAsia" w:ascii="Times New Roman" w:hAnsi="Times New Roman"/>
                <w:sz w:val="24"/>
                <w:szCs w:val="24"/>
              </w:rPr>
              <w:t>20.1~40%</w:t>
            </w:r>
          </w:p>
        </w:tc>
        <w:tc>
          <w:tcPr>
            <w:tcW w:w="2766" w:type="dxa"/>
            <w:vAlign w:val="center"/>
          </w:tcPr>
          <w:p w14:paraId="47E6F9F6">
            <w:pPr>
              <w:snapToGrid w:val="0"/>
              <w:jc w:val="center"/>
              <w:rPr>
                <w:rFonts w:ascii="Times New Roman" w:hAnsi="Times New Roman"/>
                <w:sz w:val="24"/>
                <w:szCs w:val="24"/>
              </w:rPr>
            </w:pPr>
            <w:r>
              <w:rPr>
                <w:rFonts w:hint="eastAsia" w:ascii="Times New Roman" w:hAnsi="Times New Roman"/>
                <w:sz w:val="24"/>
                <w:szCs w:val="24"/>
              </w:rPr>
              <w:t>弱</w:t>
            </w:r>
          </w:p>
        </w:tc>
      </w:tr>
      <w:tr w14:paraId="3761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65" w:type="dxa"/>
            <w:vAlign w:val="center"/>
          </w:tcPr>
          <w:p w14:paraId="1D2C6E0F">
            <w:pPr>
              <w:snapToGrid w:val="0"/>
              <w:jc w:val="center"/>
              <w:rPr>
                <w:rFonts w:ascii="Times New Roman" w:hAnsi="Times New Roman"/>
                <w:sz w:val="24"/>
                <w:szCs w:val="24"/>
              </w:rPr>
            </w:pPr>
            <w:r>
              <w:rPr>
                <w:rFonts w:hint="eastAsia" w:ascii="Times New Roman" w:hAnsi="Times New Roman"/>
                <w:sz w:val="24"/>
                <w:szCs w:val="24"/>
              </w:rPr>
              <w:t>3</w:t>
            </w:r>
          </w:p>
        </w:tc>
        <w:tc>
          <w:tcPr>
            <w:tcW w:w="2765" w:type="dxa"/>
            <w:vAlign w:val="center"/>
          </w:tcPr>
          <w:p w14:paraId="4C86FE48">
            <w:pPr>
              <w:snapToGrid w:val="0"/>
              <w:jc w:val="center"/>
              <w:rPr>
                <w:rFonts w:ascii="Times New Roman" w:hAnsi="Times New Roman"/>
                <w:sz w:val="24"/>
                <w:szCs w:val="24"/>
              </w:rPr>
            </w:pPr>
            <w:r>
              <w:rPr>
                <w:rFonts w:hint="eastAsia" w:ascii="Times New Roman" w:hAnsi="Times New Roman"/>
                <w:sz w:val="24"/>
                <w:szCs w:val="24"/>
              </w:rPr>
              <w:t>40.1~60%</w:t>
            </w:r>
          </w:p>
        </w:tc>
        <w:tc>
          <w:tcPr>
            <w:tcW w:w="2766" w:type="dxa"/>
            <w:vAlign w:val="center"/>
          </w:tcPr>
          <w:p w14:paraId="71D5EFE9">
            <w:pPr>
              <w:snapToGrid w:val="0"/>
              <w:jc w:val="center"/>
              <w:rPr>
                <w:rFonts w:ascii="Times New Roman" w:hAnsi="Times New Roman"/>
                <w:sz w:val="24"/>
                <w:szCs w:val="24"/>
              </w:rPr>
            </w:pPr>
            <w:r>
              <w:rPr>
                <w:rFonts w:hint="eastAsia" w:ascii="Times New Roman" w:hAnsi="Times New Roman"/>
                <w:sz w:val="24"/>
                <w:szCs w:val="24"/>
              </w:rPr>
              <w:t>中</w:t>
            </w:r>
          </w:p>
        </w:tc>
      </w:tr>
      <w:tr w14:paraId="7D69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65" w:type="dxa"/>
            <w:vAlign w:val="center"/>
          </w:tcPr>
          <w:p w14:paraId="3C863687">
            <w:pPr>
              <w:snapToGrid w:val="0"/>
              <w:jc w:val="center"/>
              <w:rPr>
                <w:rFonts w:ascii="Times New Roman" w:hAnsi="Times New Roman"/>
                <w:sz w:val="24"/>
                <w:szCs w:val="24"/>
              </w:rPr>
            </w:pPr>
            <w:r>
              <w:rPr>
                <w:rFonts w:hint="eastAsia" w:ascii="Times New Roman" w:hAnsi="Times New Roman"/>
                <w:sz w:val="24"/>
                <w:szCs w:val="24"/>
              </w:rPr>
              <w:t>4</w:t>
            </w:r>
          </w:p>
        </w:tc>
        <w:tc>
          <w:tcPr>
            <w:tcW w:w="2765" w:type="dxa"/>
            <w:vAlign w:val="center"/>
          </w:tcPr>
          <w:p w14:paraId="03E6A579">
            <w:pPr>
              <w:snapToGrid w:val="0"/>
              <w:jc w:val="center"/>
              <w:rPr>
                <w:rFonts w:ascii="Times New Roman" w:hAnsi="Times New Roman"/>
                <w:sz w:val="24"/>
                <w:szCs w:val="24"/>
              </w:rPr>
            </w:pPr>
            <w:r>
              <w:rPr>
                <w:rFonts w:hint="eastAsia" w:ascii="Times New Roman" w:hAnsi="Times New Roman"/>
                <w:sz w:val="24"/>
                <w:szCs w:val="24"/>
              </w:rPr>
              <w:t>60.1~90%</w:t>
            </w:r>
          </w:p>
        </w:tc>
        <w:tc>
          <w:tcPr>
            <w:tcW w:w="2766" w:type="dxa"/>
            <w:vAlign w:val="center"/>
          </w:tcPr>
          <w:p w14:paraId="4266D0EC">
            <w:pPr>
              <w:snapToGrid w:val="0"/>
              <w:jc w:val="center"/>
              <w:rPr>
                <w:rFonts w:ascii="Times New Roman" w:hAnsi="Times New Roman"/>
                <w:sz w:val="24"/>
                <w:szCs w:val="24"/>
              </w:rPr>
            </w:pPr>
            <w:r>
              <w:rPr>
                <w:rFonts w:hint="eastAsia" w:ascii="Times New Roman" w:hAnsi="Times New Roman"/>
                <w:sz w:val="24"/>
                <w:szCs w:val="24"/>
              </w:rPr>
              <w:t>强</w:t>
            </w:r>
          </w:p>
        </w:tc>
      </w:tr>
      <w:tr w14:paraId="64E0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65" w:type="dxa"/>
            <w:vAlign w:val="center"/>
          </w:tcPr>
          <w:p w14:paraId="5F5935B8">
            <w:pPr>
              <w:snapToGrid w:val="0"/>
              <w:jc w:val="center"/>
              <w:rPr>
                <w:rFonts w:ascii="Times New Roman" w:hAnsi="Times New Roman"/>
                <w:sz w:val="24"/>
                <w:szCs w:val="24"/>
              </w:rPr>
            </w:pPr>
            <w:r>
              <w:rPr>
                <w:rFonts w:hint="eastAsia" w:ascii="Times New Roman" w:hAnsi="Times New Roman"/>
                <w:sz w:val="24"/>
                <w:szCs w:val="24"/>
              </w:rPr>
              <w:t>5</w:t>
            </w:r>
          </w:p>
        </w:tc>
        <w:tc>
          <w:tcPr>
            <w:tcW w:w="2765" w:type="dxa"/>
            <w:vAlign w:val="center"/>
          </w:tcPr>
          <w:p w14:paraId="7C6EB03A">
            <w:pPr>
              <w:snapToGrid w:val="0"/>
              <w:jc w:val="center"/>
              <w:rPr>
                <w:rFonts w:ascii="Times New Roman" w:hAnsi="Times New Roman"/>
                <w:sz w:val="24"/>
                <w:szCs w:val="24"/>
              </w:rPr>
            </w:pPr>
            <w:r>
              <w:rPr>
                <w:rFonts w:hint="eastAsia" w:ascii="Times New Roman" w:hAnsi="Times New Roman"/>
                <w:sz w:val="24"/>
                <w:szCs w:val="24"/>
              </w:rPr>
              <w:t>＞90%</w:t>
            </w:r>
          </w:p>
        </w:tc>
        <w:tc>
          <w:tcPr>
            <w:tcW w:w="2766" w:type="dxa"/>
            <w:vAlign w:val="center"/>
          </w:tcPr>
          <w:p w14:paraId="3D6B9FD9">
            <w:pPr>
              <w:snapToGrid w:val="0"/>
              <w:jc w:val="center"/>
              <w:rPr>
                <w:rFonts w:ascii="Times New Roman" w:hAnsi="Times New Roman"/>
                <w:sz w:val="24"/>
                <w:szCs w:val="24"/>
              </w:rPr>
            </w:pPr>
            <w:r>
              <w:rPr>
                <w:rFonts w:hint="eastAsia" w:ascii="Times New Roman" w:hAnsi="Times New Roman"/>
                <w:sz w:val="24"/>
                <w:szCs w:val="24"/>
              </w:rPr>
              <w:t>极强</w:t>
            </w:r>
          </w:p>
        </w:tc>
      </w:tr>
    </w:tbl>
    <w:p w14:paraId="51BFE18D">
      <w:pPr>
        <w:spacing w:line="600" w:lineRule="exact"/>
        <w:ind w:firstLine="420"/>
        <w:rPr>
          <w:rFonts w:ascii="Times New Roman" w:hAnsi="Times New Roman" w:cs="Arial"/>
          <w:sz w:val="24"/>
          <w:szCs w:val="24"/>
        </w:rPr>
      </w:pPr>
      <w:r>
        <w:rPr>
          <w:rFonts w:hint="eastAsia" w:ascii="Times New Roman" w:hAnsi="Times New Roman" w:cs="Arial"/>
          <w:sz w:val="24"/>
          <w:szCs w:val="24"/>
        </w:rPr>
        <w:t>孕穗期耐热性是指水稻在孕穗期遭遇不适宜高温的结实能力。在减数分裂期即当剑叶与倒二叶的叶枕距为-4cm~2cm时进行低温处理。处理前挑选水稻茎的叶枕距处于-4cm~2cm的3个桶或钵挂标签标记,标注低温处理起始日期。上午8：00将鉴定植株置于昼14h/夜10h、昼光照3000lx的37℃人工气候箱低温处理7d；或置于37℃恒温水池（水深30cm），低温处理7d。</w:t>
      </w:r>
    </w:p>
    <w:p w14:paraId="493CB271">
      <w:pPr>
        <w:spacing w:line="600" w:lineRule="exact"/>
        <w:ind w:firstLine="420"/>
        <w:rPr>
          <w:rFonts w:ascii="Times New Roman" w:hAnsi="Times New Roman" w:cs="Arial"/>
          <w:sz w:val="24"/>
          <w:szCs w:val="24"/>
        </w:rPr>
      </w:pPr>
      <w:r>
        <w:rPr>
          <w:rFonts w:hint="eastAsia" w:ascii="Times New Roman" w:hAnsi="Times New Roman" w:cs="Arial"/>
          <w:sz w:val="24"/>
          <w:szCs w:val="24"/>
        </w:rPr>
        <w:t>低温处理结束后，将鉴定植株移至能够使水稻正常生长的温室或室外，成熟后调查挂标签的稻穗空瘪粒数。以穗部露出剑叶鞘外3cm时作为抽穗标准，记载挂标签植株的抽穗期，并计算高温处理起始至抽穗的历时时间。历时9d~13d的稻穗空瘪粒数均视为有效数据；历时小于9d或大于13d的稻穗空瘪粒数均视为无效数据。随机挑选高温处理视为有效的10个稻穗，调查每穗空瘪粒数和每穗总粒数，计算其平均值。</w:t>
      </w:r>
    </w:p>
    <w:p w14:paraId="3896792F">
      <w:pPr>
        <w:spacing w:line="600" w:lineRule="exact"/>
        <w:ind w:firstLine="420"/>
        <w:rPr>
          <w:rFonts w:ascii="Times New Roman" w:hAnsi="Times New Roman" w:cs="Arial"/>
          <w:sz w:val="24"/>
          <w:szCs w:val="24"/>
        </w:rPr>
      </w:pPr>
      <w:r>
        <w:rPr>
          <w:rFonts w:hint="eastAsia" w:ascii="Times New Roman" w:hAnsi="Times New Roman" w:cs="Arial"/>
          <w:sz w:val="24"/>
          <w:szCs w:val="24"/>
        </w:rPr>
        <w:t>按公式计算空壳率：</w:t>
      </w:r>
    </w:p>
    <w:p w14:paraId="2DD1FBB5">
      <w:pPr>
        <w:spacing w:line="600" w:lineRule="exact"/>
        <w:ind w:firstLine="420"/>
        <w:rPr>
          <w:rFonts w:ascii="Times New Roman" w:hAnsi="Times New Roman" w:cs="Arial"/>
          <w:sz w:val="24"/>
          <w:szCs w:val="24"/>
        </w:rPr>
      </w:pPr>
      <w:r>
        <w:rPr>
          <w:rFonts w:hint="eastAsia" w:ascii="Times New Roman" w:hAnsi="Times New Roman" w:cs="Arial"/>
          <w:sz w:val="24"/>
          <w:szCs w:val="24"/>
        </w:rPr>
        <w:t>空壳率=每穗空瘪粒数/每穗总粒数*100%</w:t>
      </w:r>
    </w:p>
    <w:p w14:paraId="7FE8C846">
      <w:pPr>
        <w:spacing w:line="600" w:lineRule="exact"/>
        <w:ind w:firstLine="420"/>
        <w:jc w:val="center"/>
        <w:rPr>
          <w:rFonts w:ascii="Times New Roman" w:hAnsi="Times New Roman"/>
          <w:bCs/>
          <w:sz w:val="24"/>
          <w:szCs w:val="24"/>
        </w:rPr>
      </w:pPr>
      <w:r>
        <w:rPr>
          <w:rFonts w:hint="eastAsia" w:ascii="Times New Roman" w:hAnsi="Times New Roman"/>
          <w:bCs/>
          <w:sz w:val="24"/>
          <w:szCs w:val="24"/>
        </w:rPr>
        <w:t>水稻</w:t>
      </w:r>
      <w:r>
        <w:rPr>
          <w:rFonts w:hint="eastAsia" w:ascii="Times New Roman" w:hAnsi="Times New Roman" w:cs="Arial"/>
          <w:sz w:val="24"/>
          <w:szCs w:val="24"/>
        </w:rPr>
        <w:t>孕穗期</w:t>
      </w:r>
      <w:r>
        <w:rPr>
          <w:rFonts w:hint="eastAsia" w:ascii="Times New Roman" w:hAnsi="Times New Roman"/>
          <w:bCs/>
          <w:sz w:val="24"/>
          <w:szCs w:val="24"/>
        </w:rPr>
        <w:t>耐热性的分级标准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24E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5" w:type="dxa"/>
            <w:vAlign w:val="center"/>
          </w:tcPr>
          <w:p w14:paraId="20580F88">
            <w:pPr>
              <w:snapToGrid w:val="0"/>
              <w:jc w:val="center"/>
              <w:rPr>
                <w:rFonts w:ascii="Times New Roman" w:hAnsi="Times New Roman"/>
                <w:sz w:val="24"/>
                <w:szCs w:val="24"/>
              </w:rPr>
            </w:pPr>
            <w:r>
              <w:rPr>
                <w:rFonts w:hint="eastAsia" w:ascii="Times New Roman" w:hAnsi="Times New Roman"/>
                <w:sz w:val="24"/>
                <w:szCs w:val="24"/>
              </w:rPr>
              <w:t>级别</w:t>
            </w:r>
          </w:p>
        </w:tc>
        <w:tc>
          <w:tcPr>
            <w:tcW w:w="2765" w:type="dxa"/>
            <w:vAlign w:val="center"/>
          </w:tcPr>
          <w:p w14:paraId="6D588FAC">
            <w:pPr>
              <w:snapToGrid w:val="0"/>
              <w:jc w:val="center"/>
              <w:rPr>
                <w:rFonts w:ascii="Times New Roman" w:hAnsi="Times New Roman"/>
                <w:sz w:val="24"/>
                <w:szCs w:val="24"/>
              </w:rPr>
            </w:pPr>
            <w:r>
              <w:rPr>
                <w:rFonts w:hint="eastAsia" w:ascii="Times New Roman" w:hAnsi="Times New Roman" w:cs="Arial"/>
                <w:sz w:val="24"/>
                <w:szCs w:val="24"/>
              </w:rPr>
              <w:t>空壳率</w:t>
            </w:r>
          </w:p>
        </w:tc>
        <w:tc>
          <w:tcPr>
            <w:tcW w:w="2766" w:type="dxa"/>
            <w:vAlign w:val="center"/>
          </w:tcPr>
          <w:p w14:paraId="798CAD52">
            <w:pPr>
              <w:snapToGrid w:val="0"/>
              <w:jc w:val="center"/>
              <w:rPr>
                <w:rFonts w:ascii="Times New Roman" w:hAnsi="Times New Roman"/>
                <w:sz w:val="24"/>
                <w:szCs w:val="24"/>
              </w:rPr>
            </w:pPr>
            <w:r>
              <w:rPr>
                <w:rFonts w:hint="eastAsia" w:ascii="Times New Roman" w:hAnsi="Times New Roman"/>
                <w:sz w:val="24"/>
                <w:szCs w:val="24"/>
              </w:rPr>
              <w:t>耐热性</w:t>
            </w:r>
          </w:p>
        </w:tc>
      </w:tr>
      <w:tr w14:paraId="0945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5" w:type="dxa"/>
            <w:vAlign w:val="center"/>
          </w:tcPr>
          <w:p w14:paraId="115CC7EC">
            <w:pPr>
              <w:snapToGrid w:val="0"/>
              <w:jc w:val="center"/>
              <w:rPr>
                <w:rFonts w:ascii="Times New Roman" w:hAnsi="Times New Roman"/>
                <w:sz w:val="24"/>
                <w:szCs w:val="24"/>
              </w:rPr>
            </w:pPr>
            <w:r>
              <w:rPr>
                <w:rFonts w:hint="eastAsia" w:ascii="Times New Roman" w:hAnsi="Times New Roman"/>
                <w:sz w:val="24"/>
                <w:szCs w:val="24"/>
              </w:rPr>
              <w:t>1</w:t>
            </w:r>
          </w:p>
        </w:tc>
        <w:tc>
          <w:tcPr>
            <w:tcW w:w="2765" w:type="dxa"/>
            <w:vAlign w:val="center"/>
          </w:tcPr>
          <w:p w14:paraId="2F6E5E3C">
            <w:pPr>
              <w:snapToGrid w:val="0"/>
              <w:jc w:val="center"/>
              <w:rPr>
                <w:rFonts w:ascii="Times New Roman" w:hAnsi="Times New Roman"/>
                <w:sz w:val="24"/>
                <w:szCs w:val="24"/>
              </w:rPr>
            </w:pPr>
            <w:r>
              <w:rPr>
                <w:rFonts w:hint="eastAsia" w:ascii="Times New Roman" w:hAnsi="Times New Roman"/>
                <w:sz w:val="24"/>
                <w:szCs w:val="24"/>
              </w:rPr>
              <w:t>≤20%</w:t>
            </w:r>
          </w:p>
        </w:tc>
        <w:tc>
          <w:tcPr>
            <w:tcW w:w="2766" w:type="dxa"/>
            <w:vAlign w:val="center"/>
          </w:tcPr>
          <w:p w14:paraId="3821F1CC">
            <w:pPr>
              <w:snapToGrid w:val="0"/>
              <w:jc w:val="center"/>
              <w:rPr>
                <w:rFonts w:ascii="Times New Roman" w:hAnsi="Times New Roman"/>
                <w:sz w:val="24"/>
                <w:szCs w:val="24"/>
              </w:rPr>
            </w:pPr>
            <w:r>
              <w:rPr>
                <w:rFonts w:hint="eastAsia" w:ascii="Times New Roman" w:hAnsi="Times New Roman"/>
                <w:sz w:val="24"/>
                <w:szCs w:val="24"/>
              </w:rPr>
              <w:t>极弱</w:t>
            </w:r>
          </w:p>
        </w:tc>
      </w:tr>
      <w:tr w14:paraId="63C4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5" w:type="dxa"/>
            <w:vAlign w:val="center"/>
          </w:tcPr>
          <w:p w14:paraId="5CEDAE21">
            <w:pPr>
              <w:snapToGrid w:val="0"/>
              <w:jc w:val="center"/>
              <w:rPr>
                <w:rFonts w:ascii="Times New Roman" w:hAnsi="Times New Roman"/>
                <w:sz w:val="24"/>
                <w:szCs w:val="24"/>
              </w:rPr>
            </w:pPr>
            <w:r>
              <w:rPr>
                <w:rFonts w:hint="eastAsia" w:ascii="Times New Roman" w:hAnsi="Times New Roman"/>
                <w:sz w:val="24"/>
                <w:szCs w:val="24"/>
              </w:rPr>
              <w:t>2</w:t>
            </w:r>
          </w:p>
        </w:tc>
        <w:tc>
          <w:tcPr>
            <w:tcW w:w="2765" w:type="dxa"/>
            <w:vAlign w:val="center"/>
          </w:tcPr>
          <w:p w14:paraId="253E07C0">
            <w:pPr>
              <w:snapToGrid w:val="0"/>
              <w:jc w:val="center"/>
              <w:rPr>
                <w:rFonts w:ascii="Times New Roman" w:hAnsi="Times New Roman"/>
                <w:sz w:val="24"/>
                <w:szCs w:val="24"/>
              </w:rPr>
            </w:pPr>
            <w:r>
              <w:rPr>
                <w:rFonts w:hint="eastAsia" w:ascii="Times New Roman" w:hAnsi="Times New Roman"/>
                <w:sz w:val="24"/>
                <w:szCs w:val="24"/>
              </w:rPr>
              <w:t>20.1~40%</w:t>
            </w:r>
          </w:p>
        </w:tc>
        <w:tc>
          <w:tcPr>
            <w:tcW w:w="2766" w:type="dxa"/>
            <w:vAlign w:val="center"/>
          </w:tcPr>
          <w:p w14:paraId="57BC0978">
            <w:pPr>
              <w:snapToGrid w:val="0"/>
              <w:jc w:val="center"/>
              <w:rPr>
                <w:rFonts w:ascii="Times New Roman" w:hAnsi="Times New Roman"/>
                <w:sz w:val="24"/>
                <w:szCs w:val="24"/>
              </w:rPr>
            </w:pPr>
            <w:r>
              <w:rPr>
                <w:rFonts w:hint="eastAsia" w:ascii="Times New Roman" w:hAnsi="Times New Roman"/>
                <w:sz w:val="24"/>
                <w:szCs w:val="24"/>
              </w:rPr>
              <w:t>弱</w:t>
            </w:r>
          </w:p>
        </w:tc>
      </w:tr>
      <w:tr w14:paraId="0EEE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5" w:type="dxa"/>
            <w:vAlign w:val="center"/>
          </w:tcPr>
          <w:p w14:paraId="7819A4C2">
            <w:pPr>
              <w:snapToGrid w:val="0"/>
              <w:jc w:val="center"/>
              <w:rPr>
                <w:rFonts w:ascii="Times New Roman" w:hAnsi="Times New Roman"/>
                <w:sz w:val="24"/>
                <w:szCs w:val="24"/>
              </w:rPr>
            </w:pPr>
            <w:r>
              <w:rPr>
                <w:rFonts w:hint="eastAsia" w:ascii="Times New Roman" w:hAnsi="Times New Roman"/>
                <w:sz w:val="24"/>
                <w:szCs w:val="24"/>
              </w:rPr>
              <w:t>3</w:t>
            </w:r>
          </w:p>
        </w:tc>
        <w:tc>
          <w:tcPr>
            <w:tcW w:w="2765" w:type="dxa"/>
            <w:vAlign w:val="center"/>
          </w:tcPr>
          <w:p w14:paraId="0AD28EEE">
            <w:pPr>
              <w:snapToGrid w:val="0"/>
              <w:jc w:val="center"/>
              <w:rPr>
                <w:rFonts w:ascii="Times New Roman" w:hAnsi="Times New Roman"/>
                <w:sz w:val="24"/>
                <w:szCs w:val="24"/>
              </w:rPr>
            </w:pPr>
            <w:r>
              <w:rPr>
                <w:rFonts w:hint="eastAsia" w:ascii="Times New Roman" w:hAnsi="Times New Roman"/>
                <w:sz w:val="24"/>
                <w:szCs w:val="24"/>
              </w:rPr>
              <w:t>40.1~60%</w:t>
            </w:r>
          </w:p>
        </w:tc>
        <w:tc>
          <w:tcPr>
            <w:tcW w:w="2766" w:type="dxa"/>
            <w:vAlign w:val="center"/>
          </w:tcPr>
          <w:p w14:paraId="4AC1FC07">
            <w:pPr>
              <w:snapToGrid w:val="0"/>
              <w:jc w:val="center"/>
              <w:rPr>
                <w:rFonts w:ascii="Times New Roman" w:hAnsi="Times New Roman"/>
                <w:sz w:val="24"/>
                <w:szCs w:val="24"/>
              </w:rPr>
            </w:pPr>
            <w:r>
              <w:rPr>
                <w:rFonts w:hint="eastAsia" w:ascii="Times New Roman" w:hAnsi="Times New Roman"/>
                <w:sz w:val="24"/>
                <w:szCs w:val="24"/>
              </w:rPr>
              <w:t>中</w:t>
            </w:r>
          </w:p>
        </w:tc>
      </w:tr>
      <w:tr w14:paraId="4A53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5" w:type="dxa"/>
            <w:vAlign w:val="center"/>
          </w:tcPr>
          <w:p w14:paraId="6EF9F080">
            <w:pPr>
              <w:snapToGrid w:val="0"/>
              <w:jc w:val="center"/>
              <w:rPr>
                <w:rFonts w:ascii="Times New Roman" w:hAnsi="Times New Roman"/>
                <w:sz w:val="24"/>
                <w:szCs w:val="24"/>
              </w:rPr>
            </w:pPr>
            <w:r>
              <w:rPr>
                <w:rFonts w:hint="eastAsia" w:ascii="Times New Roman" w:hAnsi="Times New Roman"/>
                <w:sz w:val="24"/>
                <w:szCs w:val="24"/>
              </w:rPr>
              <w:t>4</w:t>
            </w:r>
          </w:p>
        </w:tc>
        <w:tc>
          <w:tcPr>
            <w:tcW w:w="2765" w:type="dxa"/>
            <w:vAlign w:val="center"/>
          </w:tcPr>
          <w:p w14:paraId="058C5531">
            <w:pPr>
              <w:snapToGrid w:val="0"/>
              <w:jc w:val="center"/>
              <w:rPr>
                <w:rFonts w:ascii="Times New Roman" w:hAnsi="Times New Roman"/>
                <w:sz w:val="24"/>
                <w:szCs w:val="24"/>
              </w:rPr>
            </w:pPr>
            <w:r>
              <w:rPr>
                <w:rFonts w:hint="eastAsia" w:ascii="Times New Roman" w:hAnsi="Times New Roman"/>
                <w:sz w:val="24"/>
                <w:szCs w:val="24"/>
              </w:rPr>
              <w:t>60.1~90%</w:t>
            </w:r>
          </w:p>
        </w:tc>
        <w:tc>
          <w:tcPr>
            <w:tcW w:w="2766" w:type="dxa"/>
            <w:vAlign w:val="center"/>
          </w:tcPr>
          <w:p w14:paraId="73ACE17C">
            <w:pPr>
              <w:snapToGrid w:val="0"/>
              <w:jc w:val="center"/>
              <w:rPr>
                <w:rFonts w:ascii="Times New Roman" w:hAnsi="Times New Roman"/>
                <w:sz w:val="24"/>
                <w:szCs w:val="24"/>
              </w:rPr>
            </w:pPr>
            <w:r>
              <w:rPr>
                <w:rFonts w:hint="eastAsia" w:ascii="Times New Roman" w:hAnsi="Times New Roman"/>
                <w:sz w:val="24"/>
                <w:szCs w:val="24"/>
              </w:rPr>
              <w:t>强</w:t>
            </w:r>
          </w:p>
        </w:tc>
      </w:tr>
      <w:tr w14:paraId="5E51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5" w:type="dxa"/>
            <w:vAlign w:val="center"/>
          </w:tcPr>
          <w:p w14:paraId="7767EB83">
            <w:pPr>
              <w:snapToGrid w:val="0"/>
              <w:jc w:val="center"/>
              <w:rPr>
                <w:rFonts w:ascii="Times New Roman" w:hAnsi="Times New Roman"/>
                <w:sz w:val="24"/>
                <w:szCs w:val="24"/>
              </w:rPr>
            </w:pPr>
            <w:r>
              <w:rPr>
                <w:rFonts w:hint="eastAsia" w:ascii="Times New Roman" w:hAnsi="Times New Roman"/>
                <w:sz w:val="24"/>
                <w:szCs w:val="24"/>
              </w:rPr>
              <w:t>5</w:t>
            </w:r>
          </w:p>
        </w:tc>
        <w:tc>
          <w:tcPr>
            <w:tcW w:w="2765" w:type="dxa"/>
            <w:vAlign w:val="center"/>
          </w:tcPr>
          <w:p w14:paraId="68C2F387">
            <w:pPr>
              <w:snapToGrid w:val="0"/>
              <w:jc w:val="center"/>
              <w:rPr>
                <w:rFonts w:ascii="Times New Roman" w:hAnsi="Times New Roman"/>
                <w:sz w:val="24"/>
                <w:szCs w:val="24"/>
              </w:rPr>
            </w:pPr>
            <w:r>
              <w:rPr>
                <w:rFonts w:hint="eastAsia" w:ascii="Times New Roman" w:hAnsi="Times New Roman"/>
                <w:sz w:val="24"/>
                <w:szCs w:val="24"/>
              </w:rPr>
              <w:t>＞90%</w:t>
            </w:r>
          </w:p>
        </w:tc>
        <w:tc>
          <w:tcPr>
            <w:tcW w:w="2766" w:type="dxa"/>
            <w:vAlign w:val="center"/>
          </w:tcPr>
          <w:p w14:paraId="1A057476">
            <w:pPr>
              <w:snapToGrid w:val="0"/>
              <w:jc w:val="center"/>
              <w:rPr>
                <w:rFonts w:ascii="Times New Roman" w:hAnsi="Times New Roman"/>
                <w:sz w:val="24"/>
                <w:szCs w:val="24"/>
              </w:rPr>
            </w:pPr>
            <w:r>
              <w:rPr>
                <w:rFonts w:hint="eastAsia" w:ascii="Times New Roman" w:hAnsi="Times New Roman"/>
                <w:sz w:val="24"/>
                <w:szCs w:val="24"/>
              </w:rPr>
              <w:t>极强</w:t>
            </w:r>
          </w:p>
        </w:tc>
      </w:tr>
    </w:tbl>
    <w:p w14:paraId="3748D38E">
      <w:pPr>
        <w:spacing w:line="600" w:lineRule="exact"/>
        <w:ind w:firstLine="420"/>
        <w:rPr>
          <w:rFonts w:ascii="Times New Roman" w:hAnsi="Times New Roman" w:cs="Arial"/>
          <w:sz w:val="24"/>
          <w:szCs w:val="24"/>
        </w:rPr>
      </w:pPr>
      <w:r>
        <w:rPr>
          <w:rFonts w:hint="eastAsia" w:ascii="Times New Roman" w:hAnsi="Times New Roman" w:cs="Arial"/>
          <w:sz w:val="24"/>
          <w:szCs w:val="24"/>
        </w:rPr>
        <w:t>落粒性是指水稻成熟后，颗粒从穗上自然掉落的特性。这是一个关键的农艺性状，直接影响着水稻的收获量和质量。观测方法宜参照NY/T 4019-2021 《水稻种质资源鉴定技术规范》，将风干后的稻穗置于1.5m高处，自然坠落于垫有铁板的地上，连续操作3次。计算掉落的粒数占总粒数的百分比（落粒谷的百分率）。</w:t>
      </w:r>
    </w:p>
    <w:p w14:paraId="522CB6C9">
      <w:pPr>
        <w:spacing w:line="600" w:lineRule="exact"/>
        <w:ind w:firstLine="420"/>
        <w:rPr>
          <w:rFonts w:ascii="Times New Roman" w:hAnsi="Times New Roman" w:cs="Arial"/>
          <w:sz w:val="24"/>
          <w:szCs w:val="24"/>
        </w:rPr>
      </w:pPr>
      <w:r>
        <w:rPr>
          <w:rFonts w:hint="eastAsia" w:ascii="Times New Roman" w:hAnsi="Times New Roman" w:cs="Arial"/>
          <w:sz w:val="24"/>
          <w:szCs w:val="24"/>
        </w:rPr>
        <w:t>穗发芽也称穗萌，是禾谷作物成熟后期遇到连续高温、阴雨气候时在穗上萌发的现象。收取常规栽培管理生长成熟期（抽穗后30~35天）的稻穗，低温保存。将收集的稻穗置于28℃和100%温度环境处理1周，统计穗发芽率。</w:t>
      </w:r>
    </w:p>
    <w:p w14:paraId="10AB05B0">
      <w:pPr>
        <w:spacing w:line="600" w:lineRule="exact"/>
        <w:ind w:firstLine="420"/>
        <w:rPr>
          <w:rFonts w:ascii="Times New Roman" w:hAnsi="Times New Roman" w:cs="Arial"/>
          <w:sz w:val="24"/>
          <w:szCs w:val="24"/>
        </w:rPr>
      </w:pPr>
      <w:r>
        <w:rPr>
          <w:rFonts w:hint="eastAsia" w:ascii="Times New Roman" w:hAnsi="Times New Roman" w:cs="Arial"/>
          <w:sz w:val="24"/>
          <w:szCs w:val="24"/>
        </w:rPr>
        <w:t>抗除草剂是作物对不同类型除草剂的耐受程度。通常根据供试材料抗除草剂类型喷施相应浓度的除草剂，一定时期后调查水稻植株存活率作为除草剂抗性的评价指标。除草剂类型通常包括以下四类：EPSPS抑制剂类除草剂（抑制氨基酸合成），主要为草甘膦；ACCase抑制剂类除草剂（抑制类脂合成），如氰氟草酯、噁唑酰草胺、精噁唑禾草灵、炔草酯等芳氧苯氧基丙酸酯类，及烯草酮、烯禾啶等环己烯酮类；唑啉草酯等苯基吡唑啉类；ALS抑制剂类除草剂（抑制氨基酸合成），如苄嘧磺隆、吡嘧磺隆、氟吡磺隆、氯吡嘧磺隆等磺酰脲类，甲氧咪草烟、咪唑乙烟酸等咪唑啉酮类，双草醚、嘧啶肟草醚等嘧啶水杨酸类，五氟磺草胺、唑嘧磺草胺等磺酰胺类等；HPPD抑制剂类除草剂（抑制色素合成），如硝磺草酮、异噁唑草酮、环磺酮、苯唑草酮、磺酰草吡唑、磺草酮、氟吡草酮、双环磺草酮、tolpyralate、呋喃磺草酮、吡唑特、吡草酮等。</w:t>
      </w:r>
    </w:p>
    <w:p w14:paraId="39569F76">
      <w:pPr>
        <w:spacing w:line="600" w:lineRule="exact"/>
        <w:ind w:firstLine="420"/>
        <w:rPr>
          <w:rFonts w:ascii="Times New Roman" w:hAnsi="Times New Roman" w:cs="Arial"/>
          <w:sz w:val="24"/>
          <w:szCs w:val="24"/>
        </w:rPr>
      </w:pPr>
      <w:r>
        <w:rPr>
          <w:rFonts w:hint="eastAsia" w:ascii="Times New Roman" w:hAnsi="Times New Roman" w:cs="Arial"/>
          <w:sz w:val="24"/>
          <w:szCs w:val="24"/>
        </w:rPr>
        <w:t>研究显示具体评价方法：使用受体材料作为对照，与待测材料同期种植，分为5组对照试验；5组试验在分蘖期喷施一次不同剂量的除草剂；分别采用1倍、2倍、4倍、6倍、8倍推荐剂量；观察3D、5D、7D、15D、30D的植株叶片表现（根据不同除草剂的生效时间适当调整）；当对照品种出现明显叶片萎蔫或停止生长，待测材料正常生长的剂量记为L1；当待测材料25%植株叶片出现萎蔫的剂量记为L2；（L1，L2）即为该品种对该除草剂的耐受剂量范围。</w:t>
      </w:r>
    </w:p>
    <w:p w14:paraId="53B2C548">
      <w:pPr>
        <w:spacing w:line="600" w:lineRule="exact"/>
        <w:ind w:firstLine="420"/>
        <w:rPr>
          <w:rFonts w:ascii="Times New Roman" w:hAnsi="Times New Roman" w:cs="Arial"/>
          <w:sz w:val="24"/>
          <w:szCs w:val="24"/>
        </w:rPr>
      </w:pPr>
      <w:r>
        <w:rPr>
          <w:rFonts w:hint="eastAsia" w:ascii="Times New Roman" w:hAnsi="Times New Roman" w:cs="Arial"/>
          <w:sz w:val="24"/>
          <w:szCs w:val="24"/>
        </w:rPr>
        <w:t>水稻耐盐碱性是指水稻</w:t>
      </w:r>
      <w:r>
        <w:rPr>
          <w:rFonts w:ascii="Times New Roman" w:hAnsi="Times New Roman" w:cs="Arial"/>
          <w:sz w:val="24"/>
          <w:szCs w:val="24"/>
        </w:rPr>
        <w:t>对盐碱胁迫耐受能力</w:t>
      </w:r>
      <w:r>
        <w:rPr>
          <w:rFonts w:hint="eastAsia" w:ascii="Times New Roman" w:hAnsi="Times New Roman" w:cs="Arial"/>
          <w:sz w:val="24"/>
          <w:szCs w:val="24"/>
        </w:rPr>
        <w:t>。通常通过</w:t>
      </w:r>
      <w:r>
        <w:rPr>
          <w:rFonts w:ascii="Times New Roman" w:hAnsi="Times New Roman" w:cs="Arial"/>
          <w:sz w:val="24"/>
          <w:szCs w:val="24"/>
        </w:rPr>
        <w:t>盐碱地种植水稻产量与常规水稻田的产量相比减产百分数</w:t>
      </w:r>
      <w:r>
        <w:rPr>
          <w:rFonts w:hint="eastAsia" w:ascii="Times New Roman" w:hAnsi="Times New Roman" w:cs="Arial"/>
          <w:sz w:val="24"/>
          <w:szCs w:val="24"/>
        </w:rPr>
        <w:t>来评价水稻的耐盐碱性</w:t>
      </w:r>
      <w:r>
        <w:rPr>
          <w:rFonts w:ascii="Times New Roman" w:hAnsi="Times New Roman" w:cs="Arial"/>
          <w:sz w:val="24"/>
          <w:szCs w:val="24"/>
        </w:rPr>
        <w:t>。</w:t>
      </w:r>
      <w:r>
        <w:rPr>
          <w:rFonts w:hint="eastAsia" w:ascii="Times New Roman" w:hAnsi="Times New Roman" w:cs="Arial"/>
          <w:sz w:val="24"/>
          <w:szCs w:val="24"/>
        </w:rPr>
        <w:t>检测方法可参考DB23/T 3222-2022 《水稻耐盐碱性大田鉴定技术规程》。</w:t>
      </w:r>
    </w:p>
    <w:p w14:paraId="0C47317A">
      <w:pPr>
        <w:spacing w:line="600" w:lineRule="exact"/>
        <w:ind w:firstLine="420"/>
        <w:rPr>
          <w:rFonts w:ascii="Times New Roman" w:hAnsi="Times New Roman" w:cs="Arial"/>
          <w:sz w:val="24"/>
          <w:szCs w:val="24"/>
        </w:rPr>
      </w:pPr>
      <w:r>
        <w:rPr>
          <w:rFonts w:hint="eastAsia" w:ascii="Times New Roman" w:hAnsi="Times New Roman" w:cs="Arial"/>
          <w:sz w:val="24"/>
          <w:szCs w:val="24"/>
        </w:rPr>
        <w:t>耐盐碱鉴定时，盐碱地选择土壤8.5</w:t>
      </w:r>
      <w:r>
        <w:rPr>
          <w:rFonts w:ascii="Times New Roman" w:hAnsi="Times New Roman"/>
          <w:sz w:val="24"/>
          <w:szCs w:val="24"/>
        </w:rPr>
        <w:t>&lt;</w:t>
      </w:r>
      <w:r>
        <w:rPr>
          <w:rFonts w:hint="eastAsia" w:ascii="Times New Roman" w:hAnsi="Times New Roman" w:cs="Arial"/>
          <w:sz w:val="24"/>
          <w:szCs w:val="24"/>
        </w:rPr>
        <w:t>pH≤9.0，土壤含盐量0.4%~0.6%的重度盐碱地；对照选择在同一积温带、同一生态类型区pH≤7.0的与盐碱处理地力相近的水田地。盐碱地整个生育期田间保持水层稻田水保持pH&lt;8.5。当90%稻粒达到完成熟时收获鉴定单位面积的产量。</w:t>
      </w:r>
    </w:p>
    <w:p w14:paraId="2241D264">
      <w:pPr>
        <w:spacing w:line="600" w:lineRule="exact"/>
        <w:ind w:firstLine="420"/>
        <w:rPr>
          <w:rFonts w:ascii="Times New Roman" w:hAnsi="Times New Roman" w:cs="Arial"/>
          <w:sz w:val="24"/>
          <w:szCs w:val="24"/>
        </w:rPr>
      </w:pPr>
      <w:r>
        <w:rPr>
          <w:rFonts w:hint="eastAsia" w:ascii="Times New Roman" w:hAnsi="Times New Roman" w:cs="Arial"/>
          <w:sz w:val="24"/>
          <w:szCs w:val="24"/>
        </w:rPr>
        <w:t>鉴定材料收获的稻谷重量（折算为标准含水量）为考查性状，具体计算方法如下：</w:t>
      </w:r>
    </w:p>
    <w:p w14:paraId="48847DF6">
      <w:pPr>
        <w:spacing w:line="360" w:lineRule="auto"/>
        <w:ind w:firstLine="420"/>
        <w:rPr>
          <w:rFonts w:ascii="Times New Roman" w:hAnsi="Times New Roman" w:cs="Arial"/>
          <w:sz w:val="24"/>
          <w:szCs w:val="24"/>
        </w:rPr>
      </w:pPr>
      <m:oMathPara>
        <m:oMathParaPr>
          <m:jc m:val="left"/>
        </m:oMathParaPr>
        <m:oMath>
          <m:r>
            <m:rPr/>
            <w:rPr>
              <w:rFonts w:ascii="Cambria Math" w:hAnsi="Cambria Math" w:cs="Arial"/>
              <w:sz w:val="24"/>
              <w:szCs w:val="24"/>
            </w:rPr>
            <m:t>N</m:t>
          </m:r>
          <m:r>
            <m:rPr>
              <m:sty m:val="p"/>
            </m:rPr>
            <w:rPr>
              <w:rFonts w:ascii="Cambria Math" w:hAnsi="Cambria Math" w:cs="Arial"/>
              <w:sz w:val="24"/>
              <w:szCs w:val="24"/>
            </w:rPr>
            <m:t>=</m:t>
          </m:r>
          <m:f>
            <m:fPr>
              <m:ctrlPr>
                <w:rPr>
                  <w:rFonts w:ascii="Cambria Math" w:hAnsi="Cambria Math" w:cs="Arial"/>
                  <w:sz w:val="24"/>
                  <w:szCs w:val="24"/>
                </w:rPr>
              </m:ctrlPr>
            </m:fPr>
            <m:num>
              <m:d>
                <m:dPr>
                  <m:ctrlPr>
                    <w:rPr>
                      <w:rFonts w:ascii="Cambria Math" w:hAnsi="Cambria Math" w:cs="Arial"/>
                      <w:sz w:val="24"/>
                      <w:szCs w:val="24"/>
                    </w:rPr>
                  </m:ctrlPr>
                </m:dPr>
                <m:e>
                  <m:r>
                    <m:rPr/>
                    <w:rPr>
                      <w:rFonts w:ascii="Cambria Math" w:hAnsi="Cambria Math" w:cs="Arial"/>
                      <w:sz w:val="24"/>
                      <w:szCs w:val="24"/>
                    </w:rPr>
                    <m:t>A</m:t>
                  </m:r>
                  <m:r>
                    <m:rPr>
                      <m:sty m:val="p"/>
                    </m:rPr>
                    <w:rPr>
                      <w:rFonts w:ascii="Cambria Math" w:hAnsi="Cambria Math" w:cs="Arial"/>
                      <w:sz w:val="24"/>
                      <w:szCs w:val="24"/>
                    </w:rPr>
                    <m:t>−</m:t>
                  </m:r>
                  <m:r>
                    <m:rPr/>
                    <w:rPr>
                      <w:rFonts w:ascii="Cambria Math" w:hAnsi="Cambria Math" w:cs="Arial"/>
                      <w:sz w:val="24"/>
                      <w:szCs w:val="24"/>
                    </w:rPr>
                    <m:t>B</m:t>
                  </m:r>
                  <m:ctrlPr>
                    <w:rPr>
                      <w:rFonts w:ascii="Cambria Math" w:hAnsi="Cambria Math" w:cs="Arial"/>
                      <w:sz w:val="24"/>
                      <w:szCs w:val="24"/>
                    </w:rPr>
                  </m:ctrlPr>
                </m:e>
              </m:d>
              <m:ctrlPr>
                <w:rPr>
                  <w:rFonts w:ascii="Cambria Math" w:hAnsi="Cambria Math" w:cs="Arial"/>
                  <w:sz w:val="24"/>
                  <w:szCs w:val="24"/>
                </w:rPr>
              </m:ctrlPr>
            </m:num>
            <m:den>
              <m:r>
                <m:rPr/>
                <w:rPr>
                  <w:rFonts w:ascii="Cambria Math" w:hAnsi="Cambria Math" w:cs="Arial"/>
                  <w:sz w:val="24"/>
                  <w:szCs w:val="24"/>
                </w:rPr>
                <m:t>A</m:t>
              </m:r>
              <m:ctrlPr>
                <w:rPr>
                  <w:rFonts w:ascii="Cambria Math" w:hAnsi="Cambria Math" w:cs="Arial"/>
                  <w:sz w:val="24"/>
                  <w:szCs w:val="24"/>
                </w:rPr>
              </m:ctrlPr>
            </m:den>
          </m:f>
          <m:r>
            <m:rPr>
              <m:sty m:val="p"/>
            </m:rPr>
            <w:rPr>
              <w:rFonts w:ascii="Cambria Math" w:hAnsi="Cambria Math" w:cs="Arial"/>
              <w:sz w:val="24"/>
              <w:szCs w:val="24"/>
            </w:rPr>
            <m:t>×100</m:t>
          </m:r>
        </m:oMath>
      </m:oMathPara>
    </w:p>
    <w:p w14:paraId="3C22C30D">
      <w:pPr>
        <w:spacing w:line="600" w:lineRule="exact"/>
        <w:ind w:firstLine="420"/>
        <w:rPr>
          <w:rFonts w:ascii="Times New Roman" w:hAnsi="Times New Roman" w:cs="Arial"/>
          <w:sz w:val="24"/>
          <w:szCs w:val="24"/>
        </w:rPr>
      </w:pPr>
      <w:r>
        <w:rPr>
          <w:rFonts w:hint="eastAsia" w:ascii="Times New Roman" w:hAnsi="Times New Roman" w:cs="Arial"/>
          <w:sz w:val="24"/>
          <w:szCs w:val="24"/>
        </w:rPr>
        <w:t>N 表示相对盐碱害率；</w:t>
      </w:r>
    </w:p>
    <w:p w14:paraId="1CA1A18B">
      <w:pPr>
        <w:spacing w:line="600" w:lineRule="exact"/>
        <w:ind w:firstLine="420"/>
        <w:rPr>
          <w:rFonts w:ascii="Times New Roman" w:hAnsi="Times New Roman" w:cs="Arial"/>
          <w:sz w:val="24"/>
          <w:szCs w:val="24"/>
        </w:rPr>
      </w:pPr>
      <w:r>
        <w:rPr>
          <w:rFonts w:hint="eastAsia" w:ascii="Times New Roman" w:hAnsi="Times New Roman" w:cs="Arial"/>
          <w:sz w:val="24"/>
          <w:szCs w:val="24"/>
        </w:rPr>
        <w:t>A 表示对照小区1m</w:t>
      </w:r>
      <w:r>
        <w:rPr>
          <w:rFonts w:hint="eastAsia" w:ascii="Times New Roman" w:hAnsi="Times New Roman" w:cs="Arial"/>
          <w:sz w:val="24"/>
          <w:szCs w:val="24"/>
          <w:vertAlign w:val="superscript"/>
        </w:rPr>
        <w:t>2</w:t>
      </w:r>
      <w:r>
        <w:rPr>
          <w:rFonts w:hint="eastAsia" w:ascii="Times New Roman" w:hAnsi="Times New Roman" w:cs="Arial"/>
          <w:sz w:val="24"/>
          <w:szCs w:val="24"/>
        </w:rPr>
        <w:t>的产量，单位：g；</w:t>
      </w:r>
    </w:p>
    <w:p w14:paraId="7FBF0079">
      <w:pPr>
        <w:spacing w:line="600" w:lineRule="exact"/>
        <w:ind w:firstLine="420"/>
        <w:rPr>
          <w:rFonts w:ascii="Times New Roman" w:hAnsi="Times New Roman" w:cs="Arial"/>
          <w:sz w:val="24"/>
          <w:szCs w:val="24"/>
        </w:rPr>
      </w:pPr>
      <w:r>
        <w:rPr>
          <w:rFonts w:hint="eastAsia" w:ascii="Times New Roman" w:hAnsi="Times New Roman" w:cs="Arial"/>
          <w:sz w:val="24"/>
          <w:szCs w:val="24"/>
        </w:rPr>
        <w:t>B 表示盐碱地胁迫处理1m</w:t>
      </w:r>
      <w:r>
        <w:rPr>
          <w:rFonts w:hint="eastAsia" w:ascii="Times New Roman" w:hAnsi="Times New Roman" w:cs="Arial"/>
          <w:sz w:val="24"/>
          <w:szCs w:val="24"/>
          <w:vertAlign w:val="superscript"/>
        </w:rPr>
        <w:t>2</w:t>
      </w:r>
      <w:r>
        <w:rPr>
          <w:rFonts w:hint="eastAsia" w:ascii="Times New Roman" w:hAnsi="Times New Roman" w:cs="Arial"/>
          <w:sz w:val="24"/>
          <w:szCs w:val="24"/>
        </w:rPr>
        <w:t>产量，单位：g。</w:t>
      </w:r>
    </w:p>
    <w:p w14:paraId="3541105D">
      <w:pPr>
        <w:spacing w:line="600" w:lineRule="exact"/>
        <w:ind w:firstLine="420"/>
        <w:jc w:val="center"/>
        <w:rPr>
          <w:rFonts w:ascii="Times New Roman" w:hAnsi="Times New Roman"/>
          <w:bCs/>
          <w:sz w:val="24"/>
          <w:szCs w:val="24"/>
        </w:rPr>
      </w:pPr>
      <w:r>
        <w:rPr>
          <w:rFonts w:hint="eastAsia" w:ascii="Times New Roman" w:hAnsi="Times New Roman"/>
          <w:bCs/>
          <w:sz w:val="24"/>
          <w:szCs w:val="24"/>
        </w:rPr>
        <w:t>水稻耐盐碱性评价标准表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0D3C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5" w:type="dxa"/>
            <w:vAlign w:val="center"/>
          </w:tcPr>
          <w:p w14:paraId="1C1D9641">
            <w:pPr>
              <w:snapToGrid w:val="0"/>
              <w:jc w:val="center"/>
              <w:rPr>
                <w:rFonts w:ascii="Times New Roman" w:hAnsi="Times New Roman"/>
                <w:sz w:val="24"/>
                <w:szCs w:val="24"/>
              </w:rPr>
            </w:pPr>
            <w:r>
              <w:rPr>
                <w:rFonts w:hint="eastAsia" w:ascii="Times New Roman" w:hAnsi="Times New Roman"/>
                <w:sz w:val="24"/>
                <w:szCs w:val="24"/>
              </w:rPr>
              <w:t>耐盐碱级别</w:t>
            </w:r>
          </w:p>
        </w:tc>
        <w:tc>
          <w:tcPr>
            <w:tcW w:w="2765" w:type="dxa"/>
            <w:vAlign w:val="center"/>
          </w:tcPr>
          <w:p w14:paraId="361A069E">
            <w:pPr>
              <w:snapToGrid w:val="0"/>
              <w:jc w:val="center"/>
              <w:rPr>
                <w:rFonts w:ascii="Times New Roman" w:hAnsi="Times New Roman"/>
                <w:sz w:val="24"/>
                <w:szCs w:val="24"/>
              </w:rPr>
            </w:pPr>
            <w:r>
              <w:rPr>
                <w:rFonts w:hint="eastAsia" w:ascii="Times New Roman" w:hAnsi="Times New Roman"/>
                <w:sz w:val="24"/>
                <w:szCs w:val="24"/>
              </w:rPr>
              <w:t>相对盐碱害率（%）</w:t>
            </w:r>
          </w:p>
        </w:tc>
        <w:tc>
          <w:tcPr>
            <w:tcW w:w="2766" w:type="dxa"/>
            <w:vAlign w:val="center"/>
          </w:tcPr>
          <w:p w14:paraId="1F7CAE6C">
            <w:pPr>
              <w:snapToGrid w:val="0"/>
              <w:jc w:val="center"/>
              <w:rPr>
                <w:rFonts w:ascii="Times New Roman" w:hAnsi="Times New Roman"/>
                <w:sz w:val="24"/>
                <w:szCs w:val="24"/>
              </w:rPr>
            </w:pPr>
            <w:r>
              <w:rPr>
                <w:rFonts w:hint="eastAsia" w:ascii="Times New Roman" w:hAnsi="Times New Roman"/>
                <w:sz w:val="24"/>
                <w:szCs w:val="24"/>
              </w:rPr>
              <w:t>耐盐碱性等级</w:t>
            </w:r>
          </w:p>
        </w:tc>
      </w:tr>
      <w:tr w14:paraId="0904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5" w:type="dxa"/>
            <w:vAlign w:val="center"/>
          </w:tcPr>
          <w:p w14:paraId="57083EB8">
            <w:pPr>
              <w:snapToGrid w:val="0"/>
              <w:jc w:val="center"/>
              <w:rPr>
                <w:rFonts w:ascii="Times New Roman" w:hAnsi="Times New Roman"/>
                <w:sz w:val="24"/>
                <w:szCs w:val="24"/>
              </w:rPr>
            </w:pPr>
            <w:r>
              <w:rPr>
                <w:rFonts w:hint="eastAsia" w:ascii="Times New Roman" w:hAnsi="Times New Roman"/>
                <w:sz w:val="24"/>
                <w:szCs w:val="24"/>
              </w:rPr>
              <w:t>1</w:t>
            </w:r>
          </w:p>
        </w:tc>
        <w:tc>
          <w:tcPr>
            <w:tcW w:w="2765" w:type="dxa"/>
            <w:vAlign w:val="center"/>
          </w:tcPr>
          <w:p w14:paraId="725AEB56">
            <w:pPr>
              <w:snapToGrid w:val="0"/>
              <w:jc w:val="center"/>
              <w:rPr>
                <w:rFonts w:ascii="Times New Roman" w:hAnsi="Times New Roman"/>
                <w:sz w:val="24"/>
                <w:szCs w:val="24"/>
              </w:rPr>
            </w:pPr>
            <w:r>
              <w:rPr>
                <w:rFonts w:hint="eastAsia" w:ascii="Times New Roman" w:hAnsi="Times New Roman"/>
                <w:sz w:val="24"/>
                <w:szCs w:val="24"/>
              </w:rPr>
              <w:t>＞80.0%</w:t>
            </w:r>
          </w:p>
        </w:tc>
        <w:tc>
          <w:tcPr>
            <w:tcW w:w="2766" w:type="dxa"/>
            <w:vAlign w:val="center"/>
          </w:tcPr>
          <w:p w14:paraId="250341EC">
            <w:pPr>
              <w:snapToGrid w:val="0"/>
              <w:jc w:val="center"/>
              <w:rPr>
                <w:rFonts w:ascii="Times New Roman" w:hAnsi="Times New Roman"/>
                <w:sz w:val="24"/>
                <w:szCs w:val="24"/>
              </w:rPr>
            </w:pPr>
            <w:r>
              <w:rPr>
                <w:rFonts w:hint="eastAsia" w:ascii="Times New Roman" w:hAnsi="Times New Roman"/>
                <w:sz w:val="24"/>
                <w:szCs w:val="24"/>
              </w:rPr>
              <w:t>极弱</w:t>
            </w:r>
          </w:p>
        </w:tc>
      </w:tr>
      <w:tr w14:paraId="26DC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5" w:type="dxa"/>
            <w:vAlign w:val="center"/>
          </w:tcPr>
          <w:p w14:paraId="1692FD26">
            <w:pPr>
              <w:snapToGrid w:val="0"/>
              <w:jc w:val="center"/>
              <w:rPr>
                <w:rFonts w:ascii="Times New Roman" w:hAnsi="Times New Roman"/>
                <w:sz w:val="24"/>
                <w:szCs w:val="24"/>
              </w:rPr>
            </w:pPr>
            <w:r>
              <w:rPr>
                <w:rFonts w:hint="eastAsia" w:ascii="Times New Roman" w:hAnsi="Times New Roman"/>
                <w:sz w:val="24"/>
                <w:szCs w:val="24"/>
              </w:rPr>
              <w:t>2</w:t>
            </w:r>
          </w:p>
        </w:tc>
        <w:tc>
          <w:tcPr>
            <w:tcW w:w="2765" w:type="dxa"/>
            <w:vAlign w:val="center"/>
          </w:tcPr>
          <w:p w14:paraId="20066669">
            <w:pPr>
              <w:snapToGrid w:val="0"/>
              <w:jc w:val="center"/>
              <w:rPr>
                <w:rFonts w:ascii="Times New Roman" w:hAnsi="Times New Roman"/>
                <w:sz w:val="24"/>
                <w:szCs w:val="24"/>
              </w:rPr>
            </w:pPr>
            <w:r>
              <w:rPr>
                <w:rFonts w:hint="eastAsia" w:ascii="Times New Roman" w:hAnsi="Times New Roman"/>
                <w:sz w:val="24"/>
                <w:szCs w:val="24"/>
              </w:rPr>
              <w:t>60.0~80.0%</w:t>
            </w:r>
          </w:p>
        </w:tc>
        <w:tc>
          <w:tcPr>
            <w:tcW w:w="2766" w:type="dxa"/>
            <w:vAlign w:val="center"/>
          </w:tcPr>
          <w:p w14:paraId="30938830">
            <w:pPr>
              <w:snapToGrid w:val="0"/>
              <w:jc w:val="center"/>
              <w:rPr>
                <w:rFonts w:ascii="Times New Roman" w:hAnsi="Times New Roman"/>
                <w:sz w:val="24"/>
                <w:szCs w:val="24"/>
              </w:rPr>
            </w:pPr>
            <w:r>
              <w:rPr>
                <w:rFonts w:hint="eastAsia" w:ascii="Times New Roman" w:hAnsi="Times New Roman"/>
                <w:sz w:val="24"/>
                <w:szCs w:val="24"/>
              </w:rPr>
              <w:t>弱</w:t>
            </w:r>
          </w:p>
        </w:tc>
      </w:tr>
      <w:tr w14:paraId="478F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5" w:type="dxa"/>
            <w:vAlign w:val="center"/>
          </w:tcPr>
          <w:p w14:paraId="6EC9E44B">
            <w:pPr>
              <w:snapToGrid w:val="0"/>
              <w:jc w:val="center"/>
              <w:rPr>
                <w:rFonts w:ascii="Times New Roman" w:hAnsi="Times New Roman"/>
                <w:sz w:val="24"/>
                <w:szCs w:val="24"/>
              </w:rPr>
            </w:pPr>
            <w:r>
              <w:rPr>
                <w:rFonts w:hint="eastAsia" w:ascii="Times New Roman" w:hAnsi="Times New Roman"/>
                <w:sz w:val="24"/>
                <w:szCs w:val="24"/>
              </w:rPr>
              <w:t>3</w:t>
            </w:r>
          </w:p>
        </w:tc>
        <w:tc>
          <w:tcPr>
            <w:tcW w:w="2765" w:type="dxa"/>
            <w:vAlign w:val="center"/>
          </w:tcPr>
          <w:p w14:paraId="5248144B">
            <w:pPr>
              <w:snapToGrid w:val="0"/>
              <w:jc w:val="center"/>
              <w:rPr>
                <w:rFonts w:ascii="Times New Roman" w:hAnsi="Times New Roman"/>
                <w:sz w:val="24"/>
                <w:szCs w:val="24"/>
              </w:rPr>
            </w:pPr>
            <w:r>
              <w:rPr>
                <w:rFonts w:hint="eastAsia" w:ascii="Times New Roman" w:hAnsi="Times New Roman"/>
                <w:sz w:val="24"/>
                <w:szCs w:val="24"/>
              </w:rPr>
              <w:t>40.0~60.0%</w:t>
            </w:r>
          </w:p>
        </w:tc>
        <w:tc>
          <w:tcPr>
            <w:tcW w:w="2766" w:type="dxa"/>
            <w:vAlign w:val="center"/>
          </w:tcPr>
          <w:p w14:paraId="323F759C">
            <w:pPr>
              <w:snapToGrid w:val="0"/>
              <w:jc w:val="center"/>
              <w:rPr>
                <w:rFonts w:ascii="Times New Roman" w:hAnsi="Times New Roman"/>
                <w:sz w:val="24"/>
                <w:szCs w:val="24"/>
              </w:rPr>
            </w:pPr>
            <w:r>
              <w:rPr>
                <w:rFonts w:hint="eastAsia" w:ascii="Times New Roman" w:hAnsi="Times New Roman"/>
                <w:sz w:val="24"/>
                <w:szCs w:val="24"/>
              </w:rPr>
              <w:t>中</w:t>
            </w:r>
          </w:p>
        </w:tc>
      </w:tr>
      <w:tr w14:paraId="0549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5" w:type="dxa"/>
            <w:vAlign w:val="center"/>
          </w:tcPr>
          <w:p w14:paraId="709ABC70">
            <w:pPr>
              <w:snapToGrid w:val="0"/>
              <w:jc w:val="center"/>
              <w:rPr>
                <w:rFonts w:ascii="Times New Roman" w:hAnsi="Times New Roman"/>
                <w:sz w:val="24"/>
                <w:szCs w:val="24"/>
              </w:rPr>
            </w:pPr>
            <w:r>
              <w:rPr>
                <w:rFonts w:hint="eastAsia" w:ascii="Times New Roman" w:hAnsi="Times New Roman"/>
                <w:sz w:val="24"/>
                <w:szCs w:val="24"/>
              </w:rPr>
              <w:t>4</w:t>
            </w:r>
          </w:p>
        </w:tc>
        <w:tc>
          <w:tcPr>
            <w:tcW w:w="2765" w:type="dxa"/>
            <w:vAlign w:val="center"/>
          </w:tcPr>
          <w:p w14:paraId="7B3C1ACE">
            <w:pPr>
              <w:snapToGrid w:val="0"/>
              <w:jc w:val="center"/>
              <w:rPr>
                <w:rFonts w:ascii="Times New Roman" w:hAnsi="Times New Roman"/>
                <w:sz w:val="24"/>
                <w:szCs w:val="24"/>
              </w:rPr>
            </w:pPr>
            <w:r>
              <w:rPr>
                <w:rFonts w:hint="eastAsia" w:ascii="Times New Roman" w:hAnsi="Times New Roman"/>
                <w:sz w:val="24"/>
                <w:szCs w:val="24"/>
              </w:rPr>
              <w:t>20.0~40.0%</w:t>
            </w:r>
          </w:p>
        </w:tc>
        <w:tc>
          <w:tcPr>
            <w:tcW w:w="2766" w:type="dxa"/>
            <w:vAlign w:val="center"/>
          </w:tcPr>
          <w:p w14:paraId="4BDD566F">
            <w:pPr>
              <w:snapToGrid w:val="0"/>
              <w:jc w:val="center"/>
              <w:rPr>
                <w:rFonts w:ascii="Times New Roman" w:hAnsi="Times New Roman"/>
                <w:sz w:val="24"/>
                <w:szCs w:val="24"/>
              </w:rPr>
            </w:pPr>
            <w:r>
              <w:rPr>
                <w:rFonts w:hint="eastAsia" w:ascii="Times New Roman" w:hAnsi="Times New Roman"/>
                <w:sz w:val="24"/>
                <w:szCs w:val="24"/>
              </w:rPr>
              <w:t>强</w:t>
            </w:r>
          </w:p>
        </w:tc>
      </w:tr>
      <w:tr w14:paraId="22F5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5" w:type="dxa"/>
            <w:vAlign w:val="center"/>
          </w:tcPr>
          <w:p w14:paraId="77B437B9">
            <w:pPr>
              <w:snapToGrid w:val="0"/>
              <w:jc w:val="center"/>
              <w:rPr>
                <w:rFonts w:ascii="Times New Roman" w:hAnsi="Times New Roman"/>
                <w:sz w:val="24"/>
                <w:szCs w:val="24"/>
              </w:rPr>
            </w:pPr>
            <w:r>
              <w:rPr>
                <w:rFonts w:hint="eastAsia" w:ascii="Times New Roman" w:hAnsi="Times New Roman"/>
                <w:sz w:val="24"/>
                <w:szCs w:val="24"/>
              </w:rPr>
              <w:t>5</w:t>
            </w:r>
          </w:p>
        </w:tc>
        <w:tc>
          <w:tcPr>
            <w:tcW w:w="2765" w:type="dxa"/>
            <w:vAlign w:val="center"/>
          </w:tcPr>
          <w:p w14:paraId="57CA9949">
            <w:pPr>
              <w:snapToGrid w:val="0"/>
              <w:jc w:val="center"/>
              <w:rPr>
                <w:rFonts w:ascii="Times New Roman" w:hAnsi="Times New Roman"/>
                <w:sz w:val="24"/>
                <w:szCs w:val="24"/>
              </w:rPr>
            </w:pPr>
            <w:r>
              <w:rPr>
                <w:rFonts w:hint="eastAsia" w:ascii="Times New Roman" w:hAnsi="Times New Roman"/>
                <w:sz w:val="24"/>
                <w:szCs w:val="24"/>
              </w:rPr>
              <w:t>≤20.0%</w:t>
            </w:r>
          </w:p>
        </w:tc>
        <w:tc>
          <w:tcPr>
            <w:tcW w:w="2766" w:type="dxa"/>
            <w:vAlign w:val="center"/>
          </w:tcPr>
          <w:p w14:paraId="126760B6">
            <w:pPr>
              <w:snapToGrid w:val="0"/>
              <w:jc w:val="center"/>
              <w:rPr>
                <w:rFonts w:ascii="Times New Roman" w:hAnsi="Times New Roman"/>
                <w:sz w:val="24"/>
                <w:szCs w:val="24"/>
              </w:rPr>
            </w:pPr>
            <w:r>
              <w:rPr>
                <w:rFonts w:hint="eastAsia" w:ascii="Times New Roman" w:hAnsi="Times New Roman"/>
                <w:sz w:val="24"/>
                <w:szCs w:val="24"/>
              </w:rPr>
              <w:t>极强</w:t>
            </w:r>
          </w:p>
        </w:tc>
      </w:tr>
    </w:tbl>
    <w:p w14:paraId="21E225F1">
      <w:pPr>
        <w:pStyle w:val="14"/>
        <w:numPr>
          <w:ilvl w:val="0"/>
          <w:numId w:val="2"/>
        </w:numPr>
        <w:spacing w:line="600" w:lineRule="exact"/>
        <w:ind w:firstLineChars="0"/>
        <w:rPr>
          <w:rFonts w:ascii="Times New Roman" w:hAnsi="Times New Roman" w:cs="Arial"/>
          <w:b/>
          <w:bCs/>
          <w:sz w:val="24"/>
          <w:szCs w:val="24"/>
        </w:rPr>
      </w:pPr>
      <w:r>
        <w:rPr>
          <w:rFonts w:hint="eastAsia" w:ascii="Times New Roman" w:hAnsi="Times New Roman" w:cs="Arial"/>
          <w:b/>
          <w:bCs/>
          <w:sz w:val="24"/>
          <w:szCs w:val="24"/>
        </w:rPr>
        <w:t>物候期性状</w:t>
      </w:r>
    </w:p>
    <w:p w14:paraId="434E0A9E">
      <w:pPr>
        <w:spacing w:line="600" w:lineRule="exact"/>
        <w:ind w:firstLine="420"/>
        <w:rPr>
          <w:rFonts w:ascii="Times New Roman" w:hAnsi="Times New Roman" w:cs="Arial"/>
          <w:sz w:val="24"/>
          <w:szCs w:val="24"/>
        </w:rPr>
      </w:pPr>
      <w:r>
        <w:rPr>
          <w:rFonts w:hint="eastAsia" w:ascii="Times New Roman" w:hAnsi="Times New Roman" w:cs="Arial"/>
          <w:sz w:val="24"/>
          <w:szCs w:val="24"/>
        </w:rPr>
        <w:t>物候期性状指水稻与环境和对气候变化相适应的生理机能有规律性变化的习性，包括抽穗期、成熟期等。抽穗期为观测整个小区，当小区50%的稻穗抽穗时，记为抽穗期；观测整个小区，当籼稻85%以上，粳稻95%以上实粒黄熟时，记为成熟期。观测方法宜参照NY/T 4019-2021 《水稻种质资源鉴定技术规范》。</w:t>
      </w:r>
    </w:p>
    <w:tbl>
      <w:tblPr>
        <w:tblStyle w:val="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276"/>
        <w:gridCol w:w="1985"/>
        <w:gridCol w:w="3118"/>
      </w:tblGrid>
      <w:tr w14:paraId="2017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263" w:type="dxa"/>
            <w:vAlign w:val="center"/>
          </w:tcPr>
          <w:p w14:paraId="336886B6">
            <w:pPr>
              <w:widowControl/>
              <w:jc w:val="center"/>
              <w:rPr>
                <w:rFonts w:ascii="Times New Roman" w:hAnsi="Times New Roman" w:cs="宋体"/>
                <w:kern w:val="0"/>
                <w:sz w:val="24"/>
                <w:szCs w:val="24"/>
              </w:rPr>
            </w:pPr>
            <w:r>
              <w:rPr>
                <w:rFonts w:hint="eastAsia" w:ascii="Times New Roman" w:hAnsi="Times New Roman" w:cs="宋体"/>
                <w:kern w:val="0"/>
                <w:sz w:val="24"/>
                <w:szCs w:val="24"/>
              </w:rPr>
              <w:t>性状类型</w:t>
            </w:r>
          </w:p>
        </w:tc>
        <w:tc>
          <w:tcPr>
            <w:tcW w:w="1276" w:type="dxa"/>
            <w:vAlign w:val="center"/>
          </w:tcPr>
          <w:p w14:paraId="4C04B12F">
            <w:pPr>
              <w:widowControl/>
              <w:jc w:val="center"/>
              <w:rPr>
                <w:rFonts w:ascii="Times New Roman" w:hAnsi="Times New Roman" w:cs="宋体"/>
                <w:kern w:val="0"/>
                <w:sz w:val="24"/>
                <w:szCs w:val="24"/>
              </w:rPr>
            </w:pPr>
            <w:r>
              <w:rPr>
                <w:rFonts w:hint="eastAsia" w:ascii="Times New Roman" w:hAnsi="Times New Roman" w:cs="宋体"/>
                <w:kern w:val="0"/>
                <w:sz w:val="24"/>
                <w:szCs w:val="24"/>
              </w:rPr>
              <w:t>性状编号</w:t>
            </w:r>
          </w:p>
        </w:tc>
        <w:tc>
          <w:tcPr>
            <w:tcW w:w="1985" w:type="dxa"/>
            <w:vAlign w:val="center"/>
          </w:tcPr>
          <w:p w14:paraId="6B0E3356">
            <w:pPr>
              <w:widowControl/>
              <w:jc w:val="center"/>
              <w:rPr>
                <w:rFonts w:ascii="Times New Roman" w:hAnsi="Times New Roman" w:cs="宋体"/>
                <w:kern w:val="0"/>
                <w:sz w:val="24"/>
                <w:szCs w:val="24"/>
              </w:rPr>
            </w:pPr>
            <w:r>
              <w:rPr>
                <w:rFonts w:hint="eastAsia" w:ascii="Times New Roman" w:hAnsi="Times New Roman" w:cs="宋体"/>
                <w:kern w:val="0"/>
                <w:sz w:val="24"/>
                <w:szCs w:val="24"/>
              </w:rPr>
              <w:t>关键性状指标</w:t>
            </w:r>
          </w:p>
        </w:tc>
        <w:tc>
          <w:tcPr>
            <w:tcW w:w="3118" w:type="dxa"/>
            <w:vAlign w:val="center"/>
          </w:tcPr>
          <w:p w14:paraId="1AD44D3A">
            <w:pPr>
              <w:widowControl/>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观测时期</w:t>
            </w:r>
          </w:p>
        </w:tc>
      </w:tr>
      <w:tr w14:paraId="77D7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vMerge w:val="restart"/>
            <w:vAlign w:val="center"/>
          </w:tcPr>
          <w:p w14:paraId="794BB42E">
            <w:pPr>
              <w:widowControl/>
              <w:jc w:val="center"/>
              <w:rPr>
                <w:rFonts w:ascii="Times New Roman" w:hAnsi="Times New Roman" w:cs="宋体"/>
                <w:color w:val="000000"/>
                <w:kern w:val="0"/>
                <w:sz w:val="24"/>
                <w:szCs w:val="24"/>
              </w:rPr>
            </w:pPr>
            <w:r>
              <w:rPr>
                <w:rFonts w:hint="eastAsia" w:ascii="Times New Roman" w:hAnsi="Times New Roman"/>
                <w:color w:val="000000" w:themeColor="text1"/>
                <w:kern w:val="0"/>
                <w:sz w:val="24"/>
                <w:szCs w:val="24"/>
                <w14:textFill>
                  <w14:solidFill>
                    <w14:schemeClr w14:val="tx1"/>
                  </w14:solidFill>
                </w14:textFill>
              </w:rPr>
              <w:t>5..物候期性状</w:t>
            </w:r>
          </w:p>
        </w:tc>
        <w:tc>
          <w:tcPr>
            <w:tcW w:w="1276" w:type="dxa"/>
            <w:vAlign w:val="center"/>
          </w:tcPr>
          <w:p w14:paraId="684C3D39">
            <w:pPr>
              <w:widowControl/>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5.1</w:t>
            </w:r>
          </w:p>
        </w:tc>
        <w:tc>
          <w:tcPr>
            <w:tcW w:w="1985" w:type="dxa"/>
            <w:noWrap/>
            <w:vAlign w:val="center"/>
          </w:tcPr>
          <w:p w14:paraId="4FD59EEE">
            <w:pPr>
              <w:widowControl/>
              <w:jc w:val="center"/>
              <w:rPr>
                <w:rFonts w:ascii="Times New Roman" w:hAnsi="Times New Roman" w:cs="宋体"/>
                <w:color w:val="000000"/>
                <w:kern w:val="0"/>
                <w:sz w:val="24"/>
                <w:szCs w:val="24"/>
              </w:rPr>
            </w:pPr>
            <w:r>
              <w:rPr>
                <w:rFonts w:hint="eastAsia" w:ascii="Times New Roman" w:hAnsi="Times New Roman" w:cs="宋体"/>
                <w:kern w:val="0"/>
                <w:sz w:val="24"/>
                <w:szCs w:val="24"/>
              </w:rPr>
              <w:t>抽穗期</w:t>
            </w:r>
          </w:p>
        </w:tc>
        <w:tc>
          <w:tcPr>
            <w:tcW w:w="3118" w:type="dxa"/>
            <w:vAlign w:val="center"/>
          </w:tcPr>
          <w:p w14:paraId="513EE787">
            <w:pPr>
              <w:widowControl/>
              <w:jc w:val="center"/>
              <w:rPr>
                <w:rFonts w:ascii="Times New Roman" w:hAnsi="Times New Roman"/>
                <w:kern w:val="0"/>
                <w:sz w:val="24"/>
                <w:szCs w:val="24"/>
              </w:rPr>
            </w:pPr>
            <w:r>
              <w:rPr>
                <w:rFonts w:hint="eastAsia" w:ascii="Times New Roman" w:hAnsi="Times New Roman"/>
                <w:sz w:val="24"/>
                <w:szCs w:val="24"/>
              </w:rPr>
              <w:t>抽穗期</w:t>
            </w:r>
          </w:p>
        </w:tc>
      </w:tr>
      <w:tr w14:paraId="29CC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vMerge w:val="continue"/>
            <w:vAlign w:val="center"/>
          </w:tcPr>
          <w:p w14:paraId="1F3C9EA0">
            <w:pPr>
              <w:widowControl/>
              <w:jc w:val="center"/>
              <w:rPr>
                <w:rFonts w:ascii="Times New Roman" w:hAnsi="Times New Roman" w:cs="宋体"/>
                <w:color w:val="000000"/>
                <w:kern w:val="0"/>
                <w:sz w:val="24"/>
                <w:szCs w:val="24"/>
              </w:rPr>
            </w:pPr>
          </w:p>
        </w:tc>
        <w:tc>
          <w:tcPr>
            <w:tcW w:w="1276" w:type="dxa"/>
            <w:vAlign w:val="center"/>
          </w:tcPr>
          <w:p w14:paraId="739E1E16">
            <w:pPr>
              <w:widowControl/>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5.2</w:t>
            </w:r>
          </w:p>
        </w:tc>
        <w:tc>
          <w:tcPr>
            <w:tcW w:w="1985" w:type="dxa"/>
            <w:noWrap/>
            <w:vAlign w:val="center"/>
          </w:tcPr>
          <w:p w14:paraId="13F53A84">
            <w:pPr>
              <w:widowControl/>
              <w:jc w:val="center"/>
              <w:rPr>
                <w:rFonts w:ascii="Times New Roman" w:hAnsi="Times New Roman" w:cs="宋体"/>
                <w:color w:val="000000"/>
                <w:kern w:val="0"/>
                <w:sz w:val="24"/>
                <w:szCs w:val="24"/>
              </w:rPr>
            </w:pPr>
            <w:r>
              <w:rPr>
                <w:rFonts w:hint="eastAsia" w:ascii="Times New Roman" w:hAnsi="Times New Roman" w:cs="宋体"/>
                <w:kern w:val="0"/>
                <w:sz w:val="24"/>
                <w:szCs w:val="24"/>
              </w:rPr>
              <w:t>成熟期</w:t>
            </w:r>
          </w:p>
        </w:tc>
        <w:tc>
          <w:tcPr>
            <w:tcW w:w="3118" w:type="dxa"/>
            <w:vAlign w:val="center"/>
          </w:tcPr>
          <w:p w14:paraId="41D28BA1">
            <w:pPr>
              <w:widowControl/>
              <w:jc w:val="center"/>
              <w:rPr>
                <w:rFonts w:ascii="Times New Roman" w:hAnsi="Times New Roman"/>
                <w:kern w:val="0"/>
                <w:sz w:val="24"/>
                <w:szCs w:val="24"/>
              </w:rPr>
            </w:pPr>
            <w:r>
              <w:rPr>
                <w:rFonts w:hint="eastAsia" w:ascii="Times New Roman" w:hAnsi="Times New Roman"/>
                <w:sz w:val="24"/>
                <w:szCs w:val="24"/>
              </w:rPr>
              <w:t>成熟期</w:t>
            </w:r>
          </w:p>
        </w:tc>
      </w:tr>
    </w:tbl>
    <w:p w14:paraId="3FA086C1">
      <w:pPr>
        <w:pStyle w:val="14"/>
        <w:numPr>
          <w:ilvl w:val="0"/>
          <w:numId w:val="2"/>
        </w:numPr>
        <w:spacing w:line="600" w:lineRule="exact"/>
        <w:ind w:firstLineChars="0"/>
        <w:rPr>
          <w:rFonts w:ascii="Times New Roman" w:hAnsi="Times New Roman" w:cs="Arial"/>
          <w:b/>
          <w:bCs/>
          <w:sz w:val="24"/>
          <w:szCs w:val="24"/>
        </w:rPr>
      </w:pPr>
      <w:r>
        <w:rPr>
          <w:rFonts w:hint="eastAsia" w:ascii="Times New Roman" w:hAnsi="Times New Roman" w:cs="Arial"/>
          <w:b/>
          <w:bCs/>
          <w:sz w:val="24"/>
          <w:szCs w:val="24"/>
        </w:rPr>
        <w:t>其它性状</w:t>
      </w:r>
    </w:p>
    <w:p w14:paraId="08075CC9">
      <w:pPr>
        <w:spacing w:line="600" w:lineRule="exact"/>
        <w:ind w:firstLine="420"/>
        <w:rPr>
          <w:rFonts w:ascii="Times New Roman" w:hAnsi="Times New Roman" w:cs="Arial"/>
          <w:sz w:val="24"/>
          <w:szCs w:val="24"/>
        </w:rPr>
      </w:pPr>
      <w:r>
        <w:rPr>
          <w:rFonts w:hint="eastAsia" w:ascii="Times New Roman" w:hAnsi="Times New Roman" w:cs="Arial"/>
          <w:sz w:val="24"/>
          <w:szCs w:val="24"/>
        </w:rPr>
        <w:t>其它性状主要包括稻谷镉低吸收、氮磷钾养分利用率等相关性状。</w:t>
      </w: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276"/>
        <w:gridCol w:w="3119"/>
        <w:gridCol w:w="1984"/>
      </w:tblGrid>
      <w:tr w14:paraId="7E73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263" w:type="dxa"/>
            <w:vAlign w:val="center"/>
          </w:tcPr>
          <w:p w14:paraId="4EC815B3">
            <w:pPr>
              <w:widowControl/>
              <w:jc w:val="center"/>
              <w:rPr>
                <w:rFonts w:ascii="Times New Roman" w:hAnsi="Times New Roman" w:cs="宋体"/>
                <w:kern w:val="0"/>
                <w:sz w:val="24"/>
                <w:szCs w:val="24"/>
              </w:rPr>
            </w:pPr>
            <w:r>
              <w:rPr>
                <w:rFonts w:hint="eastAsia" w:ascii="Times New Roman" w:hAnsi="Times New Roman" w:cs="宋体"/>
                <w:kern w:val="0"/>
                <w:sz w:val="24"/>
                <w:szCs w:val="24"/>
              </w:rPr>
              <w:t>性状类型</w:t>
            </w:r>
          </w:p>
        </w:tc>
        <w:tc>
          <w:tcPr>
            <w:tcW w:w="1276" w:type="dxa"/>
            <w:vAlign w:val="center"/>
          </w:tcPr>
          <w:p w14:paraId="6CF543F9">
            <w:pPr>
              <w:widowControl/>
              <w:jc w:val="center"/>
              <w:rPr>
                <w:rFonts w:ascii="Times New Roman" w:hAnsi="Times New Roman" w:cs="宋体"/>
                <w:kern w:val="0"/>
                <w:sz w:val="24"/>
                <w:szCs w:val="24"/>
              </w:rPr>
            </w:pPr>
            <w:r>
              <w:rPr>
                <w:rFonts w:hint="eastAsia" w:ascii="Times New Roman" w:hAnsi="Times New Roman" w:cs="宋体"/>
                <w:kern w:val="0"/>
                <w:sz w:val="24"/>
                <w:szCs w:val="24"/>
              </w:rPr>
              <w:t>性状编号</w:t>
            </w:r>
          </w:p>
        </w:tc>
        <w:tc>
          <w:tcPr>
            <w:tcW w:w="3119" w:type="dxa"/>
            <w:vAlign w:val="center"/>
          </w:tcPr>
          <w:p w14:paraId="183DA065">
            <w:pPr>
              <w:widowControl/>
              <w:jc w:val="center"/>
              <w:rPr>
                <w:rFonts w:ascii="Times New Roman" w:hAnsi="Times New Roman" w:cs="宋体"/>
                <w:kern w:val="0"/>
                <w:sz w:val="24"/>
                <w:szCs w:val="24"/>
              </w:rPr>
            </w:pPr>
            <w:r>
              <w:rPr>
                <w:rFonts w:hint="eastAsia" w:ascii="Times New Roman" w:hAnsi="Times New Roman" w:cs="宋体"/>
                <w:kern w:val="0"/>
                <w:sz w:val="24"/>
                <w:szCs w:val="24"/>
              </w:rPr>
              <w:t>关键性状指标</w:t>
            </w:r>
          </w:p>
        </w:tc>
        <w:tc>
          <w:tcPr>
            <w:tcW w:w="1984" w:type="dxa"/>
            <w:vAlign w:val="center"/>
          </w:tcPr>
          <w:p w14:paraId="0F3EFCC4">
            <w:pPr>
              <w:widowControl/>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观测时期</w:t>
            </w:r>
          </w:p>
        </w:tc>
      </w:tr>
      <w:tr w14:paraId="4BC1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263" w:type="dxa"/>
            <w:vMerge w:val="restart"/>
            <w:vAlign w:val="center"/>
          </w:tcPr>
          <w:p w14:paraId="334AFA04">
            <w:pPr>
              <w:jc w:val="center"/>
              <w:rPr>
                <w:rFonts w:ascii="Times New Roman" w:hAnsi="Times New Roman" w:cs="宋体"/>
                <w:kern w:val="0"/>
                <w:sz w:val="24"/>
                <w:szCs w:val="24"/>
              </w:rPr>
            </w:pPr>
            <w:r>
              <w:rPr>
                <w:rFonts w:hint="eastAsia" w:ascii="Times New Roman" w:hAnsi="Times New Roman" w:cs="宋体"/>
                <w:color w:val="000000"/>
                <w:kern w:val="0"/>
                <w:sz w:val="24"/>
                <w:szCs w:val="24"/>
              </w:rPr>
              <w:t>6.其它性状</w:t>
            </w:r>
          </w:p>
        </w:tc>
        <w:tc>
          <w:tcPr>
            <w:tcW w:w="1276" w:type="dxa"/>
            <w:vAlign w:val="center"/>
          </w:tcPr>
          <w:p w14:paraId="5E66345B">
            <w:pPr>
              <w:widowControl/>
              <w:jc w:val="center"/>
              <w:rPr>
                <w:rFonts w:ascii="Times New Roman" w:hAnsi="Times New Roman" w:cs="宋体"/>
                <w:kern w:val="0"/>
                <w:sz w:val="24"/>
                <w:szCs w:val="24"/>
              </w:rPr>
            </w:pPr>
            <w:r>
              <w:rPr>
                <w:rFonts w:hint="eastAsia" w:ascii="Times New Roman" w:hAnsi="Times New Roman" w:cs="宋体"/>
                <w:kern w:val="0"/>
                <w:sz w:val="24"/>
                <w:szCs w:val="24"/>
              </w:rPr>
              <w:t>6.1</w:t>
            </w:r>
          </w:p>
        </w:tc>
        <w:tc>
          <w:tcPr>
            <w:tcW w:w="3119" w:type="dxa"/>
            <w:vAlign w:val="center"/>
          </w:tcPr>
          <w:p w14:paraId="11F37D26">
            <w:pPr>
              <w:widowControl/>
              <w:jc w:val="center"/>
              <w:rPr>
                <w:rFonts w:ascii="Times New Roman" w:hAnsi="Times New Roman" w:cs="宋体"/>
                <w:kern w:val="0"/>
                <w:sz w:val="24"/>
                <w:szCs w:val="24"/>
              </w:rPr>
            </w:pPr>
            <w:r>
              <w:rPr>
                <w:rFonts w:hint="eastAsia" w:ascii="Times New Roman" w:hAnsi="Times New Roman"/>
                <w:bCs/>
                <w:sz w:val="24"/>
                <w:szCs w:val="24"/>
              </w:rPr>
              <w:t>稻谷镉低吸收</w:t>
            </w:r>
          </w:p>
        </w:tc>
        <w:tc>
          <w:tcPr>
            <w:tcW w:w="1984" w:type="dxa"/>
            <w:vAlign w:val="center"/>
          </w:tcPr>
          <w:p w14:paraId="4514D878">
            <w:pPr>
              <w:widowControl/>
              <w:jc w:val="center"/>
              <w:rPr>
                <w:rFonts w:ascii="Times New Roman" w:hAnsi="Times New Roman" w:cs="宋体"/>
                <w:color w:val="000000"/>
                <w:kern w:val="0"/>
                <w:sz w:val="24"/>
                <w:szCs w:val="24"/>
              </w:rPr>
            </w:pPr>
            <w:r>
              <w:rPr>
                <w:rFonts w:hint="eastAsia" w:ascii="Times New Roman" w:hAnsi="Times New Roman"/>
                <w:sz w:val="24"/>
                <w:szCs w:val="24"/>
              </w:rPr>
              <w:t>分蘖期~成熟期</w:t>
            </w:r>
          </w:p>
        </w:tc>
      </w:tr>
      <w:tr w14:paraId="40E3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vMerge w:val="continue"/>
            <w:noWrap/>
            <w:vAlign w:val="center"/>
          </w:tcPr>
          <w:p w14:paraId="5495EC89">
            <w:pPr>
              <w:widowControl/>
              <w:jc w:val="center"/>
              <w:rPr>
                <w:rFonts w:ascii="Times New Roman" w:hAnsi="Times New Roman" w:cs="宋体"/>
                <w:color w:val="000000"/>
                <w:kern w:val="0"/>
                <w:sz w:val="24"/>
                <w:szCs w:val="24"/>
              </w:rPr>
            </w:pPr>
          </w:p>
        </w:tc>
        <w:tc>
          <w:tcPr>
            <w:tcW w:w="1276" w:type="dxa"/>
            <w:vAlign w:val="center"/>
          </w:tcPr>
          <w:p w14:paraId="16A01E96">
            <w:pPr>
              <w:widowControl/>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6.2</w:t>
            </w:r>
          </w:p>
        </w:tc>
        <w:tc>
          <w:tcPr>
            <w:tcW w:w="3119" w:type="dxa"/>
            <w:noWrap/>
            <w:vAlign w:val="center"/>
          </w:tcPr>
          <w:p w14:paraId="17C219AA">
            <w:pPr>
              <w:widowControl/>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氮养分利用率</w:t>
            </w:r>
          </w:p>
        </w:tc>
        <w:tc>
          <w:tcPr>
            <w:tcW w:w="1984" w:type="dxa"/>
            <w:vAlign w:val="center"/>
          </w:tcPr>
          <w:p w14:paraId="0C5F58F1">
            <w:pPr>
              <w:widowControl/>
              <w:jc w:val="center"/>
              <w:rPr>
                <w:rFonts w:ascii="Times New Roman" w:hAnsi="Times New Roman" w:cs="宋体"/>
                <w:color w:val="000000"/>
                <w:kern w:val="0"/>
                <w:sz w:val="24"/>
                <w:szCs w:val="24"/>
              </w:rPr>
            </w:pPr>
          </w:p>
        </w:tc>
      </w:tr>
      <w:tr w14:paraId="1BF3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vMerge w:val="continue"/>
            <w:vAlign w:val="center"/>
          </w:tcPr>
          <w:p w14:paraId="7CA12EDA">
            <w:pPr>
              <w:widowControl/>
              <w:jc w:val="center"/>
              <w:rPr>
                <w:rFonts w:ascii="Times New Roman" w:hAnsi="Times New Roman" w:cs="宋体"/>
                <w:color w:val="000000"/>
                <w:kern w:val="0"/>
                <w:sz w:val="24"/>
                <w:szCs w:val="24"/>
              </w:rPr>
            </w:pPr>
          </w:p>
        </w:tc>
        <w:tc>
          <w:tcPr>
            <w:tcW w:w="1276" w:type="dxa"/>
            <w:vAlign w:val="center"/>
          </w:tcPr>
          <w:p w14:paraId="4E8F5436">
            <w:pPr>
              <w:widowControl/>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6.3</w:t>
            </w:r>
          </w:p>
        </w:tc>
        <w:tc>
          <w:tcPr>
            <w:tcW w:w="3119" w:type="dxa"/>
            <w:noWrap/>
            <w:vAlign w:val="center"/>
          </w:tcPr>
          <w:p w14:paraId="6B9E6E8F">
            <w:pPr>
              <w:widowControl/>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磷养分利用率</w:t>
            </w:r>
          </w:p>
        </w:tc>
        <w:tc>
          <w:tcPr>
            <w:tcW w:w="1984" w:type="dxa"/>
            <w:vAlign w:val="center"/>
          </w:tcPr>
          <w:p w14:paraId="38046713">
            <w:pPr>
              <w:widowControl/>
              <w:jc w:val="center"/>
              <w:rPr>
                <w:rFonts w:ascii="Times New Roman" w:hAnsi="Times New Roman" w:cs="宋体"/>
                <w:color w:val="000000"/>
                <w:kern w:val="0"/>
                <w:sz w:val="24"/>
                <w:szCs w:val="24"/>
              </w:rPr>
            </w:pPr>
          </w:p>
        </w:tc>
      </w:tr>
      <w:tr w14:paraId="22D9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vMerge w:val="continue"/>
            <w:vAlign w:val="center"/>
          </w:tcPr>
          <w:p w14:paraId="5810DBF9">
            <w:pPr>
              <w:widowControl/>
              <w:jc w:val="center"/>
              <w:rPr>
                <w:rFonts w:ascii="Times New Roman" w:hAnsi="Times New Roman" w:cs="宋体"/>
                <w:color w:val="000000"/>
                <w:kern w:val="0"/>
                <w:sz w:val="24"/>
                <w:szCs w:val="24"/>
              </w:rPr>
            </w:pPr>
          </w:p>
        </w:tc>
        <w:tc>
          <w:tcPr>
            <w:tcW w:w="1276" w:type="dxa"/>
            <w:vAlign w:val="center"/>
          </w:tcPr>
          <w:p w14:paraId="19D3B40E">
            <w:pPr>
              <w:widowControl/>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6.4</w:t>
            </w:r>
          </w:p>
        </w:tc>
        <w:tc>
          <w:tcPr>
            <w:tcW w:w="3119" w:type="dxa"/>
            <w:noWrap/>
            <w:vAlign w:val="center"/>
          </w:tcPr>
          <w:p w14:paraId="69AF3355">
            <w:pPr>
              <w:widowControl/>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钾养分利用率</w:t>
            </w:r>
          </w:p>
        </w:tc>
        <w:tc>
          <w:tcPr>
            <w:tcW w:w="1984" w:type="dxa"/>
            <w:vAlign w:val="center"/>
          </w:tcPr>
          <w:p w14:paraId="01513134">
            <w:pPr>
              <w:widowControl/>
              <w:jc w:val="center"/>
              <w:rPr>
                <w:rFonts w:ascii="Times New Roman" w:hAnsi="Times New Roman" w:cs="宋体"/>
                <w:color w:val="000000"/>
                <w:kern w:val="0"/>
                <w:sz w:val="24"/>
                <w:szCs w:val="24"/>
              </w:rPr>
            </w:pPr>
          </w:p>
        </w:tc>
      </w:tr>
    </w:tbl>
    <w:p w14:paraId="57ED1C4C">
      <w:pPr>
        <w:spacing w:line="600" w:lineRule="exact"/>
        <w:ind w:firstLine="420"/>
        <w:rPr>
          <w:rFonts w:ascii="Times New Roman" w:hAnsi="Times New Roman" w:cs="Arial"/>
          <w:sz w:val="24"/>
          <w:szCs w:val="24"/>
        </w:rPr>
      </w:pPr>
      <w:r>
        <w:rPr>
          <w:rFonts w:hint="eastAsia" w:ascii="Times New Roman" w:hAnsi="Times New Roman" w:cs="Arial"/>
          <w:sz w:val="24"/>
          <w:szCs w:val="24"/>
        </w:rPr>
        <w:t>养分利用率一般是</w:t>
      </w:r>
      <w:r>
        <w:rPr>
          <w:rFonts w:ascii="Times New Roman" w:hAnsi="Times New Roman" w:cs="Arial"/>
          <w:sz w:val="24"/>
          <w:szCs w:val="24"/>
        </w:rPr>
        <w:t>当季作物吸收所施肥料养分量与所施肥料养分总量的百分比率</w:t>
      </w:r>
      <w:r>
        <w:rPr>
          <w:rFonts w:hint="eastAsia" w:ascii="Times New Roman" w:hAnsi="Times New Roman" w:cs="Arial"/>
          <w:sz w:val="24"/>
          <w:szCs w:val="24"/>
        </w:rPr>
        <w:t>进行评价，检测方法参考</w:t>
      </w:r>
      <w:r>
        <w:rPr>
          <w:rFonts w:ascii="Times New Roman" w:hAnsi="Times New Roman" w:cs="Arial"/>
          <w:sz w:val="24"/>
          <w:szCs w:val="24"/>
        </w:rPr>
        <w:t xml:space="preserve">DB22/T 2955-2018 </w:t>
      </w:r>
      <w:r>
        <w:rPr>
          <w:rFonts w:hint="eastAsia" w:ascii="Times New Roman" w:hAnsi="Times New Roman" w:cs="Arial"/>
          <w:sz w:val="24"/>
          <w:szCs w:val="24"/>
        </w:rPr>
        <w:t>水稻测土配方施肥肥料利用率田间试验技术规程。</w:t>
      </w:r>
    </w:p>
    <w:p w14:paraId="22CC098B">
      <w:pPr>
        <w:spacing w:line="600" w:lineRule="exact"/>
        <w:ind w:firstLine="420"/>
        <w:rPr>
          <w:rFonts w:ascii="Times New Roman" w:hAnsi="Times New Roman" w:cs="Arial"/>
          <w:sz w:val="24"/>
          <w:szCs w:val="24"/>
        </w:rPr>
      </w:pPr>
      <w:r>
        <w:rPr>
          <w:rFonts w:hint="eastAsia" w:ascii="Times New Roman" w:hAnsi="Times New Roman" w:cs="Arial"/>
          <w:sz w:val="24"/>
          <w:szCs w:val="24"/>
        </w:rPr>
        <w:t>稻谷镉低吸收一般是在稻米中镉积累较低的特性，镉低积累水稻品种就是在相同土壤环境条件下稻米镉积累量相对较低的水稻品种。文献建议镉低积累评价标准为根据稻米镉积累基因型差异的特点，以目前表现稳定的镉低积累品种为对照，先在较高的镉污染土壤条件下筛选出镉积累量相对较低的品种，然后在较低镉背景下评价其超标频率，明确其安全生产所需的环境条件，最终认定高镉污染条件下稻米镉含量相对较低、中低镉污染条件下能达标、而达标土壤条件下不超标、多重环境条件下表现稳定的低积累品种作为镉低积累品种。</w:t>
      </w:r>
    </w:p>
    <w:p w14:paraId="0896DECF">
      <w:pPr>
        <w:spacing w:line="600" w:lineRule="exact"/>
        <w:ind w:firstLine="420"/>
        <w:rPr>
          <w:rFonts w:ascii="Times New Roman" w:hAnsi="Times New Roman" w:cs="Arial"/>
          <w:sz w:val="24"/>
          <w:szCs w:val="24"/>
        </w:rPr>
      </w:pPr>
      <w:r>
        <w:rPr>
          <w:rFonts w:hint="eastAsia" w:ascii="Times New Roman" w:hAnsi="Times New Roman" w:cs="Arial"/>
          <w:sz w:val="24"/>
          <w:szCs w:val="24"/>
        </w:rPr>
        <w:t>稻谷镉低吸收能力通过稻谷中镉的积累量来表示。检测方法主要依据GB 5009.15-2023食品安全国家标准 食品中镉的测定。</w:t>
      </w:r>
    </w:p>
    <w:p w14:paraId="3A3D190A">
      <w:pPr>
        <w:spacing w:line="600" w:lineRule="exact"/>
        <w:ind w:firstLine="482" w:firstLineChars="200"/>
        <w:rPr>
          <w:rFonts w:ascii="Times New Roman" w:hAnsi="Times New Roman" w:eastAsia="楷体"/>
          <w:b/>
          <w:bCs/>
          <w:sz w:val="24"/>
          <w:szCs w:val="24"/>
        </w:rPr>
      </w:pPr>
      <w:r>
        <w:rPr>
          <w:rFonts w:hint="eastAsia" w:ascii="Times New Roman" w:hAnsi="Times New Roman" w:eastAsia="楷体"/>
          <w:b/>
          <w:bCs/>
          <w:sz w:val="24"/>
          <w:szCs w:val="24"/>
        </w:rPr>
        <w:t>（二）</w:t>
      </w:r>
      <w:r>
        <w:rPr>
          <w:rFonts w:ascii="Times New Roman" w:hAnsi="Times New Roman" w:eastAsia="楷体"/>
          <w:b/>
          <w:bCs/>
          <w:sz w:val="24"/>
          <w:szCs w:val="24"/>
        </w:rPr>
        <w:t>技术经济论证</w:t>
      </w:r>
    </w:p>
    <w:p w14:paraId="54F65C43">
      <w:pPr>
        <w:spacing w:line="600" w:lineRule="exact"/>
        <w:ind w:firstLine="480" w:firstLineChars="200"/>
        <w:rPr>
          <w:rFonts w:ascii="Times New Roman" w:hAnsi="Times New Roman" w:cs="Arial"/>
          <w:sz w:val="24"/>
          <w:szCs w:val="24"/>
        </w:rPr>
      </w:pPr>
      <w:r>
        <w:rPr>
          <w:rFonts w:ascii="Times New Roman" w:hAnsi="Times New Roman" w:cs="Arial"/>
          <w:sz w:val="24"/>
          <w:szCs w:val="24"/>
        </w:rPr>
        <w:t>应论述标准内容技术上是先进的，且标准实施经济上合理。</w:t>
      </w:r>
    </w:p>
    <w:p w14:paraId="23873B4E">
      <w:pPr>
        <w:spacing w:line="600" w:lineRule="exact"/>
        <w:ind w:firstLine="480" w:firstLineChars="200"/>
        <w:rPr>
          <w:rFonts w:ascii="Times New Roman" w:hAnsi="Times New Roman" w:cs="Arial"/>
          <w:sz w:val="24"/>
          <w:szCs w:val="24"/>
        </w:rPr>
      </w:pPr>
      <w:r>
        <w:rPr>
          <w:rFonts w:hint="eastAsia" w:ascii="Times New Roman" w:hAnsi="Times New Roman" w:cs="Arial"/>
          <w:sz w:val="24"/>
          <w:szCs w:val="24"/>
        </w:rPr>
        <w:t>建立一套完整统一的水稻关键性状表型鉴定指标体系，包含形态性状、品质性状、抗性性状等指标，并在此基础上研制标准化采集技术规程，提高关键性状表型鉴定的标准化和规范化，为水稻品种设计与培育提供技术支持，提高育种效率和准确性，加快推进生物育种产业化，为保障国家粮食安全和农业可持续发展做出贡献。</w:t>
      </w:r>
    </w:p>
    <w:p w14:paraId="0A3E690F">
      <w:pPr>
        <w:spacing w:line="600" w:lineRule="exact"/>
        <w:ind w:firstLine="482" w:firstLineChars="200"/>
        <w:rPr>
          <w:rFonts w:ascii="Times New Roman" w:hAnsi="Times New Roman" w:eastAsia="楷体"/>
          <w:b/>
          <w:bCs/>
          <w:sz w:val="24"/>
          <w:szCs w:val="24"/>
        </w:rPr>
      </w:pPr>
      <w:r>
        <w:rPr>
          <w:rFonts w:hint="eastAsia" w:ascii="Times New Roman" w:hAnsi="Times New Roman" w:eastAsia="楷体"/>
          <w:b/>
          <w:bCs/>
          <w:sz w:val="24"/>
          <w:szCs w:val="24"/>
        </w:rPr>
        <w:t>（三）</w:t>
      </w:r>
      <w:r>
        <w:rPr>
          <w:rFonts w:ascii="Times New Roman" w:hAnsi="Times New Roman" w:eastAsia="楷体"/>
          <w:b/>
          <w:bCs/>
          <w:sz w:val="24"/>
          <w:szCs w:val="24"/>
        </w:rPr>
        <w:t>预期的经济效益、社会效益和生态效益</w:t>
      </w:r>
    </w:p>
    <w:p w14:paraId="17511B73">
      <w:pPr>
        <w:spacing w:line="600" w:lineRule="exact"/>
        <w:ind w:firstLine="480" w:firstLineChars="200"/>
        <w:rPr>
          <w:rFonts w:ascii="Times New Roman" w:hAnsi="Times New Roman" w:cs="Arial"/>
          <w:sz w:val="24"/>
          <w:szCs w:val="24"/>
        </w:rPr>
      </w:pPr>
      <w:r>
        <w:rPr>
          <w:rFonts w:ascii="Times New Roman" w:hAnsi="Times New Roman" w:cs="Arial"/>
          <w:sz w:val="24"/>
          <w:szCs w:val="24"/>
        </w:rPr>
        <w:t>论述标准实施后预期产生的经济的、社会的或生态的效益等（建议对应拟解决的主要问题和编制标准的目的编写）</w:t>
      </w:r>
    </w:p>
    <w:p w14:paraId="254A84E6">
      <w:pPr>
        <w:spacing w:line="600" w:lineRule="exact"/>
        <w:ind w:firstLine="480" w:firstLineChars="200"/>
        <w:rPr>
          <w:rFonts w:ascii="Times New Roman" w:hAnsi="Times New Roman" w:cs="Arial"/>
          <w:sz w:val="24"/>
          <w:szCs w:val="24"/>
        </w:rPr>
      </w:pPr>
      <w:r>
        <w:rPr>
          <w:rFonts w:hint="eastAsia" w:ascii="Times New Roman" w:hAnsi="Times New Roman" w:cs="Arial"/>
          <w:sz w:val="24"/>
          <w:szCs w:val="24"/>
        </w:rPr>
        <w:t>本项目的预期效益主要体现在三个方面。一是通过建立统一的关键性状指标体系，实现种质资源和品种关键性状的标准化和规范化采集，构建关键性状数据库，可以更好地指导水稻品种的设计和培育，促进优质、高产、抗逆的新品种的培育。二是依托统一的关键性状指标体系，提高智能化表型测试研究的针对性，确保研究成果能够直接服务于品种选育和品种测试等。三是有利于进一步加强种业知识产权保护。关键性状指标体系反映了育种家的育种目标，随着生物育种产业化的推进，对关键性状的改良将成为育种热点。我国新修改种子法建立了实质性派生品种制度，关键性状指标体系的建立，为实质性派生品种鉴定提供技术支撑，加强对原始品种权利人的利益保护。</w:t>
      </w:r>
    </w:p>
    <w:p w14:paraId="1D96CAB2">
      <w:pPr>
        <w:spacing w:line="600" w:lineRule="exact"/>
        <w:ind w:firstLine="480" w:firstLineChars="200"/>
        <w:rPr>
          <w:rFonts w:ascii="黑体" w:hAnsi="黑体" w:eastAsia="黑体"/>
          <w:sz w:val="24"/>
          <w:szCs w:val="24"/>
        </w:rPr>
      </w:pPr>
      <w:r>
        <w:rPr>
          <w:rFonts w:ascii="Times New Roman" w:hAnsi="Times New Roman" w:eastAsia="黑体"/>
          <w:bCs/>
          <w:kern w:val="44"/>
          <w:sz w:val="24"/>
          <w:szCs w:val="24"/>
        </w:rPr>
        <w:t>四、</w:t>
      </w:r>
      <w:r>
        <w:rPr>
          <w:rFonts w:ascii="黑体" w:hAnsi="黑体" w:eastAsia="黑体"/>
          <w:sz w:val="24"/>
          <w:szCs w:val="24"/>
        </w:rPr>
        <w:t>与国际、国外同类标准技术内容的对比情况，或者与测试的国外样品、样机的有关数据对比情况</w:t>
      </w:r>
    </w:p>
    <w:p w14:paraId="3CEABFD1">
      <w:pPr>
        <w:autoSpaceDE w:val="0"/>
        <w:autoSpaceDN w:val="0"/>
        <w:adjustRightInd w:val="0"/>
        <w:spacing w:line="600" w:lineRule="exact"/>
        <w:ind w:firstLine="480" w:firstLineChars="200"/>
        <w:rPr>
          <w:rFonts w:ascii="Times New Roman" w:hAnsi="Times New Roman" w:cs="Arial"/>
          <w:sz w:val="24"/>
          <w:szCs w:val="24"/>
        </w:rPr>
      </w:pPr>
      <w:r>
        <w:rPr>
          <w:rFonts w:ascii="Times New Roman" w:hAnsi="Times New Roman" w:cs="Arial"/>
          <w:sz w:val="24"/>
          <w:szCs w:val="24"/>
        </w:rPr>
        <w:t>无相关国际、国外</w:t>
      </w:r>
      <w:r>
        <w:rPr>
          <w:rFonts w:hint="eastAsia" w:ascii="Times New Roman" w:hAnsi="Times New Roman" w:cs="Arial"/>
          <w:sz w:val="24"/>
          <w:szCs w:val="24"/>
        </w:rPr>
        <w:t>“</w:t>
      </w:r>
      <w:r>
        <w:rPr>
          <w:rFonts w:ascii="Times New Roman" w:hAnsi="Times New Roman" w:cs="Arial"/>
          <w:sz w:val="24"/>
          <w:szCs w:val="24"/>
        </w:rPr>
        <w:t>同类</w:t>
      </w:r>
      <w:r>
        <w:rPr>
          <w:rFonts w:hint="eastAsia" w:ascii="Times New Roman" w:hAnsi="Times New Roman" w:cs="Arial"/>
          <w:sz w:val="24"/>
          <w:szCs w:val="24"/>
        </w:rPr>
        <w:t>”</w:t>
      </w:r>
      <w:r>
        <w:rPr>
          <w:rFonts w:ascii="Times New Roman" w:hAnsi="Times New Roman" w:cs="Arial"/>
          <w:sz w:val="24"/>
          <w:szCs w:val="24"/>
        </w:rPr>
        <w:t>标准</w:t>
      </w:r>
      <w:r>
        <w:rPr>
          <w:rFonts w:hint="eastAsia" w:ascii="Times New Roman" w:hAnsi="Times New Roman" w:cs="Arial"/>
          <w:sz w:val="24"/>
          <w:szCs w:val="24"/>
        </w:rPr>
        <w:t>。</w:t>
      </w:r>
    </w:p>
    <w:p w14:paraId="14CD94C3">
      <w:pPr>
        <w:spacing w:line="600" w:lineRule="exact"/>
        <w:ind w:firstLine="480" w:firstLineChars="200"/>
        <w:rPr>
          <w:rFonts w:ascii="Times New Roman" w:hAnsi="Times New Roman" w:eastAsia="黑体"/>
          <w:bCs/>
          <w:kern w:val="44"/>
          <w:sz w:val="24"/>
          <w:szCs w:val="24"/>
        </w:rPr>
      </w:pPr>
      <w:r>
        <w:rPr>
          <w:rFonts w:ascii="Times New Roman" w:hAnsi="Times New Roman" w:eastAsia="黑体"/>
          <w:bCs/>
          <w:kern w:val="44"/>
          <w:sz w:val="24"/>
          <w:szCs w:val="24"/>
        </w:rPr>
        <w:t>五、</w:t>
      </w:r>
      <w:r>
        <w:rPr>
          <w:rFonts w:hint="eastAsia" w:ascii="Times New Roman" w:hAnsi="Times New Roman" w:eastAsia="黑体"/>
          <w:bCs/>
          <w:kern w:val="44"/>
          <w:sz w:val="24"/>
          <w:szCs w:val="24"/>
        </w:rPr>
        <w:t>以国际标准为基础的起草情况，以及是否合规引用或者采用国际国外标准，并说明未采用国际标准的原因</w:t>
      </w:r>
    </w:p>
    <w:p w14:paraId="7D5A063B">
      <w:pPr>
        <w:spacing w:line="600" w:lineRule="exact"/>
        <w:ind w:firstLine="480" w:firstLineChars="200"/>
        <w:rPr>
          <w:rFonts w:ascii="Times New Roman" w:hAnsi="Times New Roman"/>
          <w:sz w:val="24"/>
          <w:szCs w:val="24"/>
        </w:rPr>
      </w:pPr>
      <w:r>
        <w:rPr>
          <w:rFonts w:hint="eastAsia" w:ascii="Times New Roman" w:hAnsi="Times New Roman"/>
          <w:sz w:val="24"/>
          <w:szCs w:val="24"/>
        </w:rPr>
        <w:t>无。</w:t>
      </w:r>
    </w:p>
    <w:p w14:paraId="01ADF8FA">
      <w:pPr>
        <w:spacing w:line="600" w:lineRule="exact"/>
        <w:ind w:firstLine="480" w:firstLineChars="200"/>
        <w:rPr>
          <w:rFonts w:ascii="Times New Roman" w:hAnsi="Times New Roman" w:eastAsia="黑体"/>
          <w:bCs/>
          <w:kern w:val="44"/>
          <w:sz w:val="24"/>
          <w:szCs w:val="24"/>
        </w:rPr>
      </w:pPr>
      <w:r>
        <w:rPr>
          <w:rFonts w:hint="eastAsia" w:ascii="Times New Roman" w:hAnsi="Times New Roman" w:eastAsia="黑体"/>
          <w:bCs/>
          <w:kern w:val="44"/>
          <w:sz w:val="24"/>
          <w:szCs w:val="24"/>
        </w:rPr>
        <w:t>六、与有关法律、行政法规及相关标准的关系</w:t>
      </w:r>
    </w:p>
    <w:p w14:paraId="0A3545E5">
      <w:pPr>
        <w:spacing w:line="600" w:lineRule="exact"/>
        <w:ind w:firstLine="420"/>
        <w:rPr>
          <w:rFonts w:ascii="Times New Roman" w:hAnsi="Times New Roman"/>
          <w:sz w:val="24"/>
          <w:szCs w:val="24"/>
        </w:rPr>
      </w:pPr>
      <w:r>
        <w:rPr>
          <w:rFonts w:ascii="Times New Roman"/>
          <w:snapToGrid w:val="0"/>
          <w:color w:val="000000"/>
          <w:kern w:val="0"/>
          <w:sz w:val="24"/>
        </w:rPr>
        <w:t>文本内容与现行法律、法规和强制性标准不发生冲突，符合我国有关法律、法规和经济发展、科学技术发展的方针、政策的要求。目前国内暂无与本文件内容相关的强制性标准</w:t>
      </w:r>
      <w:r>
        <w:rPr>
          <w:rFonts w:hint="eastAsia" w:ascii="Times New Roman" w:hAnsi="Times New Roman"/>
          <w:sz w:val="24"/>
          <w:szCs w:val="24"/>
        </w:rPr>
        <w:t>。</w:t>
      </w:r>
    </w:p>
    <w:p w14:paraId="38C72914">
      <w:pPr>
        <w:spacing w:line="600" w:lineRule="exact"/>
        <w:ind w:firstLine="480" w:firstLineChars="200"/>
        <w:rPr>
          <w:rFonts w:ascii="Times New Roman" w:hAnsi="Times New Roman" w:eastAsia="黑体"/>
          <w:bCs/>
          <w:kern w:val="44"/>
          <w:sz w:val="24"/>
          <w:szCs w:val="24"/>
        </w:rPr>
      </w:pPr>
      <w:r>
        <w:rPr>
          <w:rFonts w:hint="eastAsia" w:ascii="Times New Roman" w:hAnsi="Times New Roman" w:eastAsia="黑体"/>
          <w:bCs/>
          <w:kern w:val="44"/>
          <w:sz w:val="24"/>
          <w:szCs w:val="24"/>
        </w:rPr>
        <w:t>七</w:t>
      </w:r>
      <w:r>
        <w:rPr>
          <w:rFonts w:ascii="Times New Roman" w:hAnsi="Times New Roman" w:eastAsia="黑体"/>
          <w:bCs/>
          <w:kern w:val="44"/>
          <w:sz w:val="24"/>
          <w:szCs w:val="24"/>
        </w:rPr>
        <w:t>、</w:t>
      </w:r>
      <w:r>
        <w:rPr>
          <w:rFonts w:hint="eastAsia" w:ascii="Times New Roman" w:hAnsi="Times New Roman" w:eastAsia="黑体"/>
          <w:bCs/>
          <w:kern w:val="44"/>
          <w:sz w:val="24"/>
          <w:szCs w:val="24"/>
        </w:rPr>
        <w:t>重大分歧意见的处理经过和依据</w:t>
      </w:r>
    </w:p>
    <w:p w14:paraId="4C556645">
      <w:pPr>
        <w:spacing w:line="600" w:lineRule="exact"/>
        <w:ind w:firstLine="480" w:firstLineChars="200"/>
        <w:rPr>
          <w:rFonts w:ascii="Times New Roman" w:hAnsi="Times New Roman"/>
          <w:sz w:val="24"/>
          <w:szCs w:val="24"/>
        </w:rPr>
      </w:pPr>
      <w:r>
        <w:rPr>
          <w:rFonts w:hint="eastAsia" w:ascii="Times New Roman" w:hAnsi="Times New Roman"/>
          <w:sz w:val="24"/>
          <w:szCs w:val="24"/>
        </w:rPr>
        <w:t>本标准在充分征求各方意见的基础上形成，编制过程中未出现重大分歧。</w:t>
      </w:r>
    </w:p>
    <w:p w14:paraId="61CB7FB3">
      <w:pPr>
        <w:spacing w:line="600" w:lineRule="exact"/>
        <w:ind w:firstLine="480" w:firstLineChars="200"/>
        <w:rPr>
          <w:rFonts w:ascii="Times New Roman" w:hAnsi="Times New Roman" w:eastAsia="黑体"/>
          <w:bCs/>
          <w:kern w:val="44"/>
          <w:sz w:val="24"/>
          <w:szCs w:val="24"/>
        </w:rPr>
      </w:pPr>
      <w:r>
        <w:rPr>
          <w:rFonts w:ascii="Times New Roman" w:hAnsi="Times New Roman" w:eastAsia="黑体"/>
          <w:bCs/>
          <w:kern w:val="44"/>
          <w:sz w:val="24"/>
          <w:szCs w:val="24"/>
        </w:rPr>
        <w:t>八、</w:t>
      </w:r>
      <w:r>
        <w:rPr>
          <w:rFonts w:hint="eastAsia" w:ascii="Times New Roman" w:hAnsi="Times New Roman" w:eastAsia="黑体"/>
          <w:bCs/>
          <w:kern w:val="44"/>
          <w:sz w:val="24"/>
          <w:szCs w:val="24"/>
        </w:rPr>
        <w:t>涉及专利的有关说明</w:t>
      </w:r>
    </w:p>
    <w:p w14:paraId="585DE06D">
      <w:pPr>
        <w:spacing w:line="600" w:lineRule="exact"/>
        <w:ind w:firstLine="480" w:firstLineChars="200"/>
        <w:rPr>
          <w:rFonts w:ascii="Times New Roman" w:hAnsi="Times New Roman"/>
          <w:sz w:val="24"/>
          <w:szCs w:val="24"/>
        </w:rPr>
      </w:pPr>
      <w:r>
        <w:rPr>
          <w:rFonts w:hint="eastAsia" w:ascii="Times New Roman" w:hAnsi="Times New Roman"/>
          <w:sz w:val="24"/>
          <w:szCs w:val="24"/>
        </w:rPr>
        <w:t>本文件编制过程中未识别出文件的内容涉及专利。</w:t>
      </w:r>
    </w:p>
    <w:p w14:paraId="271B961C">
      <w:pPr>
        <w:spacing w:line="600" w:lineRule="exact"/>
        <w:ind w:firstLine="480" w:firstLineChars="200"/>
        <w:rPr>
          <w:rFonts w:ascii="Times New Roman" w:hAnsi="Times New Roman" w:eastAsia="黑体"/>
          <w:bCs/>
          <w:kern w:val="44"/>
          <w:sz w:val="24"/>
          <w:szCs w:val="24"/>
        </w:rPr>
      </w:pPr>
      <w:r>
        <w:rPr>
          <w:rFonts w:ascii="Times New Roman" w:hAnsi="Times New Roman" w:eastAsia="黑体"/>
          <w:bCs/>
          <w:kern w:val="44"/>
          <w:sz w:val="24"/>
          <w:szCs w:val="24"/>
        </w:rPr>
        <w:t>九、</w:t>
      </w:r>
      <w:r>
        <w:rPr>
          <w:rFonts w:hint="eastAsia" w:ascii="Times New Roman" w:hAnsi="Times New Roman" w:eastAsia="黑体"/>
          <w:bCs/>
          <w:kern w:val="44"/>
          <w:sz w:val="24"/>
          <w:szCs w:val="24"/>
        </w:rPr>
        <w:t>实施标准的要求，以及组织措施、技术措施、过渡期和实施日期的建议等措施建议</w:t>
      </w:r>
    </w:p>
    <w:p w14:paraId="7357A1D9">
      <w:pPr>
        <w:autoSpaceDE w:val="0"/>
        <w:autoSpaceDN w:val="0"/>
        <w:adjustRightInd w:val="0"/>
        <w:spacing w:line="600" w:lineRule="exact"/>
        <w:ind w:firstLine="480" w:firstLineChars="200"/>
        <w:rPr>
          <w:rFonts w:ascii="Times New Roman" w:hAnsi="Times New Roman"/>
          <w:sz w:val="24"/>
          <w:szCs w:val="24"/>
        </w:rPr>
      </w:pPr>
      <w:r>
        <w:rPr>
          <w:rFonts w:hint="eastAsia" w:ascii="Times New Roman" w:hAnsi="Times New Roman"/>
          <w:sz w:val="24"/>
          <w:szCs w:val="24"/>
        </w:rPr>
        <w:t>本标准规范了用于水稻品种表型鉴定与评价的关键性状指标体系的性状范围和采集方法及数据记录方式、格式。为了使数据的准确性和科学性，描述数据或图像数算的采集需严格按照标准中提及或相关标准中的采集方法，数据标准要满足文件中数据格式的要求。性状采集数量除必需的描述性状外，可根据品种间差异性观测适当的数量的其它性状。本标准发布后建议在6个月内实施。</w:t>
      </w:r>
    </w:p>
    <w:p w14:paraId="7142CB3B">
      <w:pPr>
        <w:spacing w:line="600" w:lineRule="exact"/>
        <w:ind w:firstLine="480" w:firstLineChars="200"/>
        <w:rPr>
          <w:rFonts w:ascii="Times New Roman" w:hAnsi="Times New Roman" w:eastAsia="黑体"/>
          <w:bCs/>
          <w:kern w:val="44"/>
          <w:sz w:val="24"/>
          <w:szCs w:val="24"/>
        </w:rPr>
      </w:pPr>
      <w:r>
        <w:rPr>
          <w:rFonts w:ascii="Times New Roman" w:hAnsi="Times New Roman" w:eastAsia="黑体"/>
          <w:bCs/>
          <w:kern w:val="44"/>
          <w:sz w:val="24"/>
          <w:szCs w:val="24"/>
        </w:rPr>
        <w:t>十、</w:t>
      </w:r>
      <w:r>
        <w:rPr>
          <w:rFonts w:hint="eastAsia" w:ascii="Times New Roman" w:hAnsi="Times New Roman" w:eastAsia="黑体"/>
          <w:bCs/>
          <w:kern w:val="44"/>
          <w:sz w:val="24"/>
          <w:szCs w:val="24"/>
        </w:rPr>
        <w:t>其他应当说明的事项</w:t>
      </w:r>
    </w:p>
    <w:p w14:paraId="2A7B7B10">
      <w:pPr>
        <w:spacing w:line="600" w:lineRule="exact"/>
        <w:ind w:firstLine="480" w:firstLineChars="200"/>
        <w:rPr>
          <w:rFonts w:ascii="Times New Roman" w:hAnsi="Times New Roman"/>
          <w:sz w:val="24"/>
          <w:szCs w:val="24"/>
        </w:rPr>
      </w:pPr>
      <w:r>
        <w:rPr>
          <w:rFonts w:hint="eastAsia" w:ascii="Times New Roman" w:hAnsi="Times New Roman"/>
          <w:sz w:val="24"/>
          <w:szCs w:val="24"/>
        </w:rPr>
        <w:t>无。</w:t>
      </w:r>
    </w:p>
    <w:p w14:paraId="5B7323E4">
      <w:pPr>
        <w:widowControl/>
        <w:jc w:val="left"/>
        <w:rPr>
          <w:rFonts w:ascii="Times New Roman" w:hAnsi="Times New Roman"/>
          <w:kern w:val="0"/>
          <w:szCs w:val="20"/>
        </w:rPr>
      </w:pPr>
      <w:bookmarkStart w:id="5" w:name="_Toc178612212"/>
      <w:r>
        <w:rPr>
          <w:rFonts w:ascii="Times New Roman"/>
        </w:rPr>
        <w:br w:type="page"/>
      </w:r>
    </w:p>
    <w:p w14:paraId="7C7BD1F5">
      <w:pPr>
        <w:pStyle w:val="15"/>
        <w:numPr>
          <w:ilvl w:val="0"/>
          <w:numId w:val="0"/>
        </w:numPr>
        <w:spacing w:before="0" w:after="0"/>
        <w:rPr>
          <w:rFonts w:ascii="Times New Roman" w:eastAsia="宋体"/>
          <w:sz w:val="24"/>
          <w:szCs w:val="24"/>
        </w:rPr>
      </w:pPr>
      <w:r>
        <w:rPr>
          <w:rFonts w:hint="eastAsia" w:ascii="Times New Roman" w:eastAsia="宋体"/>
          <w:sz w:val="24"/>
          <w:szCs w:val="24"/>
        </w:rPr>
        <w:t>附表</w:t>
      </w:r>
      <w:r>
        <w:rPr>
          <w:rFonts w:ascii="Times New Roman" w:eastAsia="宋体"/>
          <w:sz w:val="24"/>
          <w:szCs w:val="24"/>
        </w:rPr>
        <w:t xml:space="preserve">1 </w:t>
      </w:r>
      <w:r>
        <w:rPr>
          <w:rFonts w:hint="eastAsia" w:ascii="Times New Roman" w:eastAsia="宋体"/>
          <w:sz w:val="24"/>
          <w:szCs w:val="24"/>
        </w:rPr>
        <w:t>水稻关键性状指标表</w:t>
      </w:r>
      <w:bookmarkEnd w:id="5"/>
    </w:p>
    <w:tbl>
      <w:tblPr>
        <w:tblStyle w:val="6"/>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2405"/>
        <w:gridCol w:w="1559"/>
        <w:gridCol w:w="1139"/>
        <w:gridCol w:w="1985"/>
      </w:tblGrid>
      <w:tr w14:paraId="4FCE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65" w:type="dxa"/>
            <w:vAlign w:val="center"/>
          </w:tcPr>
          <w:p w14:paraId="053FD48E">
            <w:pPr>
              <w:widowControl/>
              <w:jc w:val="center"/>
              <w:rPr>
                <w:rFonts w:ascii="Times New Roman" w:hAnsi="Times New Roman" w:cs="宋体"/>
                <w:kern w:val="0"/>
                <w:szCs w:val="21"/>
              </w:rPr>
            </w:pPr>
            <w:r>
              <w:rPr>
                <w:rFonts w:hint="eastAsia" w:ascii="Times New Roman" w:hAnsi="Times New Roman" w:cs="宋体"/>
                <w:kern w:val="0"/>
                <w:szCs w:val="21"/>
              </w:rPr>
              <w:t>性状类型</w:t>
            </w:r>
          </w:p>
        </w:tc>
        <w:tc>
          <w:tcPr>
            <w:tcW w:w="2405" w:type="dxa"/>
            <w:vAlign w:val="center"/>
          </w:tcPr>
          <w:p w14:paraId="7CCA085A">
            <w:pPr>
              <w:widowControl/>
              <w:jc w:val="center"/>
              <w:rPr>
                <w:rFonts w:ascii="Times New Roman" w:hAnsi="Times New Roman" w:cs="宋体"/>
                <w:kern w:val="0"/>
                <w:szCs w:val="21"/>
              </w:rPr>
            </w:pPr>
            <w:r>
              <w:rPr>
                <w:rFonts w:hint="eastAsia" w:ascii="Times New Roman" w:hAnsi="Times New Roman" w:cs="宋体"/>
                <w:kern w:val="0"/>
                <w:szCs w:val="21"/>
              </w:rPr>
              <w:t>关键性状指标</w:t>
            </w:r>
          </w:p>
        </w:tc>
        <w:tc>
          <w:tcPr>
            <w:tcW w:w="1559" w:type="dxa"/>
            <w:vAlign w:val="center"/>
          </w:tcPr>
          <w:p w14:paraId="6DAF6170">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分级状态</w:t>
            </w:r>
          </w:p>
        </w:tc>
        <w:tc>
          <w:tcPr>
            <w:tcW w:w="1139" w:type="dxa"/>
            <w:vAlign w:val="center"/>
          </w:tcPr>
          <w:p w14:paraId="7C3A073C">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分级代码</w:t>
            </w:r>
          </w:p>
        </w:tc>
        <w:tc>
          <w:tcPr>
            <w:tcW w:w="1985" w:type="dxa"/>
            <w:vAlign w:val="center"/>
          </w:tcPr>
          <w:p w14:paraId="59348B3F">
            <w:pPr>
              <w:widowControl/>
              <w:jc w:val="center"/>
              <w:rPr>
                <w:rFonts w:ascii="Times New Roman" w:hAnsi="Times New Roman" w:cs="宋体"/>
                <w:color w:val="000000"/>
                <w:kern w:val="0"/>
                <w:szCs w:val="21"/>
              </w:rPr>
            </w:pPr>
            <w:r>
              <w:rPr>
                <w:rFonts w:hint="eastAsia" w:ascii="Times New Roman" w:hAnsi="Times New Roman" w:cs="宋体"/>
                <w:color w:val="000000"/>
                <w:kern w:val="0"/>
                <w:szCs w:val="21"/>
              </w:rPr>
              <w:t>分级标准</w:t>
            </w:r>
          </w:p>
        </w:tc>
      </w:tr>
      <w:tr w14:paraId="2871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restart"/>
            <w:vAlign w:val="center"/>
          </w:tcPr>
          <w:p w14:paraId="4C7C6677">
            <w:pPr>
              <w:widowControl/>
              <w:rPr>
                <w:rFonts w:ascii="Times New Roman" w:hAnsi="Times New Roman" w:cs="宋体"/>
                <w:color w:val="000000"/>
                <w:kern w:val="0"/>
                <w:szCs w:val="21"/>
              </w:rPr>
            </w:pPr>
            <w:r>
              <w:rPr>
                <w:rFonts w:hint="eastAsia" w:ascii="Times New Roman" w:hAnsi="Times New Roman" w:cs="宋体"/>
                <w:color w:val="000000"/>
                <w:kern w:val="0"/>
                <w:szCs w:val="21"/>
              </w:rPr>
              <w:t>1.形态性状</w:t>
            </w:r>
          </w:p>
        </w:tc>
        <w:tc>
          <w:tcPr>
            <w:tcW w:w="2405" w:type="dxa"/>
            <w:vMerge w:val="restart"/>
            <w:vAlign w:val="center"/>
          </w:tcPr>
          <w:p w14:paraId="5B73B893">
            <w:pPr>
              <w:widowControl/>
              <w:rPr>
                <w:rFonts w:ascii="Times New Roman" w:hAnsi="Times New Roman" w:cs="宋体"/>
                <w:kern w:val="0"/>
                <w:szCs w:val="21"/>
              </w:rPr>
            </w:pPr>
            <w:r>
              <w:rPr>
                <w:rFonts w:hint="eastAsia" w:ascii="Times New Roman" w:hAnsi="Times New Roman" w:cs="宋体"/>
                <w:kern w:val="0"/>
                <w:szCs w:val="21"/>
              </w:rPr>
              <w:t>1.1分蘗角度</w:t>
            </w:r>
          </w:p>
        </w:tc>
        <w:tc>
          <w:tcPr>
            <w:tcW w:w="1559" w:type="dxa"/>
            <w:vAlign w:val="center"/>
          </w:tcPr>
          <w:p w14:paraId="017CB4F9">
            <w:pPr>
              <w:widowControl/>
              <w:jc w:val="center"/>
              <w:rPr>
                <w:rFonts w:ascii="Times New Roman" w:hAnsi="Times New Roman"/>
                <w:kern w:val="0"/>
                <w:szCs w:val="21"/>
              </w:rPr>
            </w:pPr>
            <w:r>
              <w:rPr>
                <w:rFonts w:hint="eastAsia" w:ascii="Times New Roman" w:hAnsi="Times New Roman"/>
                <w:szCs w:val="21"/>
              </w:rPr>
              <w:t>直立</w:t>
            </w:r>
          </w:p>
        </w:tc>
        <w:tc>
          <w:tcPr>
            <w:tcW w:w="1139" w:type="dxa"/>
            <w:vAlign w:val="center"/>
          </w:tcPr>
          <w:p w14:paraId="28377892">
            <w:pPr>
              <w:widowControl/>
              <w:jc w:val="center"/>
              <w:rPr>
                <w:rFonts w:ascii="Times New Roman" w:hAnsi="Times New Roman"/>
                <w:kern w:val="0"/>
                <w:szCs w:val="21"/>
              </w:rPr>
            </w:pPr>
            <w:r>
              <w:rPr>
                <w:rFonts w:hint="eastAsia" w:ascii="Times New Roman" w:hAnsi="Times New Roman"/>
                <w:kern w:val="0"/>
                <w:szCs w:val="21"/>
              </w:rPr>
              <w:t>1</w:t>
            </w:r>
          </w:p>
        </w:tc>
        <w:tc>
          <w:tcPr>
            <w:tcW w:w="1985" w:type="dxa"/>
            <w:vAlign w:val="center"/>
          </w:tcPr>
          <w:p w14:paraId="731930C9">
            <w:pPr>
              <w:widowControl/>
              <w:jc w:val="center"/>
              <w:rPr>
                <w:rFonts w:ascii="Times New Roman" w:hAnsi="Times New Roman"/>
                <w:kern w:val="0"/>
                <w:szCs w:val="21"/>
              </w:rPr>
            </w:pPr>
          </w:p>
        </w:tc>
      </w:tr>
      <w:tr w14:paraId="540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2458C48C">
            <w:pPr>
              <w:widowControl/>
              <w:rPr>
                <w:rFonts w:ascii="Times New Roman" w:hAnsi="Times New Roman" w:cs="宋体"/>
                <w:color w:val="000000"/>
                <w:kern w:val="0"/>
                <w:szCs w:val="21"/>
              </w:rPr>
            </w:pPr>
          </w:p>
        </w:tc>
        <w:tc>
          <w:tcPr>
            <w:tcW w:w="2405" w:type="dxa"/>
            <w:vMerge w:val="continue"/>
            <w:vAlign w:val="center"/>
          </w:tcPr>
          <w:p w14:paraId="7C78E3C1">
            <w:pPr>
              <w:widowControl/>
              <w:rPr>
                <w:rFonts w:ascii="Times New Roman" w:hAnsi="Times New Roman" w:cs="宋体"/>
                <w:kern w:val="0"/>
                <w:szCs w:val="21"/>
              </w:rPr>
            </w:pPr>
          </w:p>
        </w:tc>
        <w:tc>
          <w:tcPr>
            <w:tcW w:w="1559" w:type="dxa"/>
            <w:vAlign w:val="center"/>
          </w:tcPr>
          <w:p w14:paraId="44C66C75">
            <w:pPr>
              <w:widowControl/>
              <w:jc w:val="center"/>
              <w:rPr>
                <w:rFonts w:ascii="Times New Roman" w:hAnsi="Times New Roman"/>
                <w:kern w:val="0"/>
                <w:szCs w:val="21"/>
              </w:rPr>
            </w:pPr>
            <w:r>
              <w:rPr>
                <w:rFonts w:hint="eastAsia" w:ascii="Times New Roman" w:hAnsi="Times New Roman"/>
                <w:szCs w:val="21"/>
              </w:rPr>
              <w:t>直立到半直立</w:t>
            </w:r>
          </w:p>
        </w:tc>
        <w:tc>
          <w:tcPr>
            <w:tcW w:w="1139" w:type="dxa"/>
            <w:vAlign w:val="center"/>
          </w:tcPr>
          <w:p w14:paraId="0B3B9C66">
            <w:pPr>
              <w:widowControl/>
              <w:jc w:val="center"/>
              <w:rPr>
                <w:rFonts w:ascii="Times New Roman" w:hAnsi="Times New Roman"/>
                <w:kern w:val="0"/>
                <w:szCs w:val="21"/>
              </w:rPr>
            </w:pPr>
            <w:r>
              <w:rPr>
                <w:rFonts w:hint="eastAsia" w:ascii="Times New Roman" w:hAnsi="Times New Roman"/>
                <w:kern w:val="0"/>
                <w:szCs w:val="21"/>
              </w:rPr>
              <w:t>2</w:t>
            </w:r>
          </w:p>
        </w:tc>
        <w:tc>
          <w:tcPr>
            <w:tcW w:w="1985" w:type="dxa"/>
            <w:vAlign w:val="center"/>
          </w:tcPr>
          <w:p w14:paraId="08EBAB02">
            <w:pPr>
              <w:widowControl/>
              <w:jc w:val="center"/>
              <w:rPr>
                <w:rFonts w:ascii="Times New Roman" w:hAnsi="Times New Roman"/>
                <w:kern w:val="0"/>
                <w:szCs w:val="21"/>
              </w:rPr>
            </w:pPr>
          </w:p>
        </w:tc>
      </w:tr>
      <w:tr w14:paraId="0A98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ED3EE0B">
            <w:pPr>
              <w:widowControl/>
              <w:rPr>
                <w:rFonts w:ascii="Times New Roman" w:hAnsi="Times New Roman" w:cs="宋体"/>
                <w:color w:val="000000"/>
                <w:kern w:val="0"/>
                <w:szCs w:val="21"/>
              </w:rPr>
            </w:pPr>
          </w:p>
        </w:tc>
        <w:tc>
          <w:tcPr>
            <w:tcW w:w="2405" w:type="dxa"/>
            <w:vMerge w:val="continue"/>
            <w:vAlign w:val="center"/>
          </w:tcPr>
          <w:p w14:paraId="53601CF2">
            <w:pPr>
              <w:widowControl/>
              <w:rPr>
                <w:rFonts w:ascii="Times New Roman" w:hAnsi="Times New Roman" w:cs="宋体"/>
                <w:kern w:val="0"/>
                <w:szCs w:val="21"/>
              </w:rPr>
            </w:pPr>
          </w:p>
        </w:tc>
        <w:tc>
          <w:tcPr>
            <w:tcW w:w="1559" w:type="dxa"/>
            <w:vAlign w:val="center"/>
          </w:tcPr>
          <w:p w14:paraId="294360FC">
            <w:pPr>
              <w:widowControl/>
              <w:jc w:val="center"/>
              <w:rPr>
                <w:rFonts w:ascii="Times New Roman" w:hAnsi="Times New Roman"/>
                <w:kern w:val="0"/>
                <w:szCs w:val="21"/>
              </w:rPr>
            </w:pPr>
            <w:r>
              <w:rPr>
                <w:rFonts w:hint="eastAsia" w:ascii="Times New Roman" w:hAnsi="Times New Roman"/>
                <w:szCs w:val="21"/>
              </w:rPr>
              <w:t>半直立</w:t>
            </w:r>
          </w:p>
        </w:tc>
        <w:tc>
          <w:tcPr>
            <w:tcW w:w="1139" w:type="dxa"/>
            <w:vAlign w:val="center"/>
          </w:tcPr>
          <w:p w14:paraId="18EC5AB2">
            <w:pPr>
              <w:widowControl/>
              <w:jc w:val="center"/>
              <w:rPr>
                <w:rFonts w:ascii="Times New Roman" w:hAnsi="Times New Roman"/>
                <w:kern w:val="0"/>
                <w:szCs w:val="21"/>
              </w:rPr>
            </w:pPr>
            <w:r>
              <w:rPr>
                <w:rFonts w:hint="eastAsia" w:ascii="Times New Roman" w:hAnsi="Times New Roman"/>
                <w:kern w:val="0"/>
                <w:szCs w:val="21"/>
              </w:rPr>
              <w:t>3</w:t>
            </w:r>
          </w:p>
        </w:tc>
        <w:tc>
          <w:tcPr>
            <w:tcW w:w="1985" w:type="dxa"/>
            <w:vAlign w:val="center"/>
          </w:tcPr>
          <w:p w14:paraId="3E602C84">
            <w:pPr>
              <w:widowControl/>
              <w:jc w:val="center"/>
              <w:rPr>
                <w:rFonts w:ascii="Times New Roman" w:hAnsi="Times New Roman"/>
                <w:kern w:val="0"/>
                <w:szCs w:val="21"/>
              </w:rPr>
            </w:pPr>
          </w:p>
        </w:tc>
      </w:tr>
      <w:tr w14:paraId="28F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A54F8A8">
            <w:pPr>
              <w:widowControl/>
              <w:rPr>
                <w:rFonts w:ascii="Times New Roman" w:hAnsi="Times New Roman" w:cs="宋体"/>
                <w:color w:val="000000"/>
                <w:kern w:val="0"/>
                <w:szCs w:val="21"/>
              </w:rPr>
            </w:pPr>
          </w:p>
        </w:tc>
        <w:tc>
          <w:tcPr>
            <w:tcW w:w="2405" w:type="dxa"/>
            <w:vMerge w:val="continue"/>
            <w:vAlign w:val="center"/>
          </w:tcPr>
          <w:p w14:paraId="48D3FDAD">
            <w:pPr>
              <w:widowControl/>
              <w:rPr>
                <w:rFonts w:ascii="Times New Roman" w:hAnsi="Times New Roman" w:cs="宋体"/>
                <w:kern w:val="0"/>
                <w:szCs w:val="21"/>
              </w:rPr>
            </w:pPr>
          </w:p>
        </w:tc>
        <w:tc>
          <w:tcPr>
            <w:tcW w:w="1559" w:type="dxa"/>
            <w:vAlign w:val="center"/>
          </w:tcPr>
          <w:p w14:paraId="07B7BBFB">
            <w:pPr>
              <w:widowControl/>
              <w:jc w:val="center"/>
              <w:rPr>
                <w:rFonts w:ascii="Times New Roman" w:hAnsi="Times New Roman"/>
                <w:kern w:val="0"/>
                <w:szCs w:val="21"/>
              </w:rPr>
            </w:pPr>
            <w:r>
              <w:rPr>
                <w:rFonts w:hint="eastAsia" w:ascii="Times New Roman" w:hAnsi="Times New Roman"/>
                <w:szCs w:val="21"/>
              </w:rPr>
              <w:t>半直立到散开</w:t>
            </w:r>
          </w:p>
        </w:tc>
        <w:tc>
          <w:tcPr>
            <w:tcW w:w="1139" w:type="dxa"/>
            <w:vAlign w:val="center"/>
          </w:tcPr>
          <w:p w14:paraId="2EB32F67">
            <w:pPr>
              <w:widowControl/>
              <w:jc w:val="center"/>
              <w:rPr>
                <w:rFonts w:ascii="Times New Roman" w:hAnsi="Times New Roman"/>
                <w:kern w:val="0"/>
                <w:szCs w:val="21"/>
              </w:rPr>
            </w:pPr>
            <w:r>
              <w:rPr>
                <w:rFonts w:hint="eastAsia" w:ascii="Times New Roman" w:hAnsi="Times New Roman"/>
                <w:kern w:val="0"/>
                <w:szCs w:val="21"/>
              </w:rPr>
              <w:t>4</w:t>
            </w:r>
          </w:p>
        </w:tc>
        <w:tc>
          <w:tcPr>
            <w:tcW w:w="1985" w:type="dxa"/>
            <w:vAlign w:val="center"/>
          </w:tcPr>
          <w:p w14:paraId="2B2E4422">
            <w:pPr>
              <w:widowControl/>
              <w:jc w:val="center"/>
              <w:rPr>
                <w:rFonts w:ascii="Times New Roman" w:hAnsi="Times New Roman"/>
                <w:kern w:val="0"/>
                <w:szCs w:val="21"/>
              </w:rPr>
            </w:pPr>
          </w:p>
        </w:tc>
      </w:tr>
      <w:tr w14:paraId="7C7E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20485E6">
            <w:pPr>
              <w:widowControl/>
              <w:rPr>
                <w:rFonts w:ascii="Times New Roman" w:hAnsi="Times New Roman" w:cs="宋体"/>
                <w:color w:val="000000"/>
                <w:kern w:val="0"/>
                <w:szCs w:val="21"/>
              </w:rPr>
            </w:pPr>
          </w:p>
        </w:tc>
        <w:tc>
          <w:tcPr>
            <w:tcW w:w="2405" w:type="dxa"/>
            <w:vMerge w:val="continue"/>
            <w:vAlign w:val="center"/>
          </w:tcPr>
          <w:p w14:paraId="6291B799">
            <w:pPr>
              <w:widowControl/>
              <w:rPr>
                <w:rFonts w:ascii="Times New Roman" w:hAnsi="Times New Roman" w:cs="宋体"/>
                <w:kern w:val="0"/>
                <w:szCs w:val="21"/>
              </w:rPr>
            </w:pPr>
          </w:p>
        </w:tc>
        <w:tc>
          <w:tcPr>
            <w:tcW w:w="1559" w:type="dxa"/>
            <w:vAlign w:val="center"/>
          </w:tcPr>
          <w:p w14:paraId="0B3D49C4">
            <w:pPr>
              <w:widowControl/>
              <w:jc w:val="center"/>
              <w:rPr>
                <w:rFonts w:ascii="Times New Roman" w:hAnsi="Times New Roman"/>
                <w:kern w:val="0"/>
                <w:szCs w:val="21"/>
              </w:rPr>
            </w:pPr>
            <w:r>
              <w:rPr>
                <w:rFonts w:hint="eastAsia" w:ascii="Times New Roman" w:hAnsi="Times New Roman"/>
                <w:szCs w:val="21"/>
              </w:rPr>
              <w:t>散开</w:t>
            </w:r>
          </w:p>
        </w:tc>
        <w:tc>
          <w:tcPr>
            <w:tcW w:w="1139" w:type="dxa"/>
            <w:vAlign w:val="center"/>
          </w:tcPr>
          <w:p w14:paraId="4943AE3B">
            <w:pPr>
              <w:widowControl/>
              <w:jc w:val="center"/>
              <w:rPr>
                <w:rFonts w:ascii="Times New Roman" w:hAnsi="Times New Roman"/>
                <w:kern w:val="0"/>
                <w:szCs w:val="21"/>
              </w:rPr>
            </w:pPr>
            <w:r>
              <w:rPr>
                <w:rFonts w:hint="eastAsia" w:ascii="Times New Roman" w:hAnsi="Times New Roman"/>
                <w:kern w:val="0"/>
                <w:szCs w:val="21"/>
              </w:rPr>
              <w:t>5</w:t>
            </w:r>
          </w:p>
        </w:tc>
        <w:tc>
          <w:tcPr>
            <w:tcW w:w="1985" w:type="dxa"/>
            <w:vAlign w:val="center"/>
          </w:tcPr>
          <w:p w14:paraId="447FF8F5">
            <w:pPr>
              <w:widowControl/>
              <w:jc w:val="center"/>
              <w:rPr>
                <w:rFonts w:ascii="Times New Roman" w:hAnsi="Times New Roman"/>
                <w:kern w:val="0"/>
                <w:szCs w:val="21"/>
              </w:rPr>
            </w:pPr>
          </w:p>
        </w:tc>
      </w:tr>
      <w:tr w14:paraId="02E1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20236F09">
            <w:pPr>
              <w:widowControl/>
              <w:rPr>
                <w:rFonts w:ascii="Times New Roman" w:hAnsi="Times New Roman" w:cs="宋体"/>
                <w:color w:val="000000"/>
                <w:kern w:val="0"/>
                <w:szCs w:val="21"/>
              </w:rPr>
            </w:pPr>
          </w:p>
        </w:tc>
        <w:tc>
          <w:tcPr>
            <w:tcW w:w="2405" w:type="dxa"/>
            <w:vMerge w:val="continue"/>
            <w:vAlign w:val="center"/>
          </w:tcPr>
          <w:p w14:paraId="0A675FE6">
            <w:pPr>
              <w:widowControl/>
              <w:rPr>
                <w:rFonts w:ascii="Times New Roman" w:hAnsi="Times New Roman" w:cs="宋体"/>
                <w:kern w:val="0"/>
                <w:szCs w:val="21"/>
              </w:rPr>
            </w:pPr>
          </w:p>
        </w:tc>
        <w:tc>
          <w:tcPr>
            <w:tcW w:w="1559" w:type="dxa"/>
            <w:vAlign w:val="center"/>
          </w:tcPr>
          <w:p w14:paraId="3AD6B3CD">
            <w:pPr>
              <w:widowControl/>
              <w:jc w:val="center"/>
              <w:rPr>
                <w:rFonts w:ascii="Times New Roman" w:hAnsi="Times New Roman"/>
                <w:kern w:val="0"/>
                <w:szCs w:val="21"/>
              </w:rPr>
            </w:pPr>
            <w:r>
              <w:rPr>
                <w:rFonts w:hint="eastAsia" w:ascii="Times New Roman" w:hAnsi="Times New Roman"/>
                <w:szCs w:val="21"/>
              </w:rPr>
              <w:t>散开到披散</w:t>
            </w:r>
          </w:p>
        </w:tc>
        <w:tc>
          <w:tcPr>
            <w:tcW w:w="1139" w:type="dxa"/>
            <w:vAlign w:val="center"/>
          </w:tcPr>
          <w:p w14:paraId="59BC909E">
            <w:pPr>
              <w:widowControl/>
              <w:jc w:val="center"/>
              <w:rPr>
                <w:rFonts w:ascii="Times New Roman" w:hAnsi="Times New Roman"/>
                <w:kern w:val="0"/>
                <w:szCs w:val="21"/>
              </w:rPr>
            </w:pPr>
            <w:r>
              <w:rPr>
                <w:rFonts w:hint="eastAsia" w:ascii="Times New Roman" w:hAnsi="Times New Roman"/>
                <w:kern w:val="0"/>
                <w:szCs w:val="21"/>
              </w:rPr>
              <w:t>6</w:t>
            </w:r>
          </w:p>
        </w:tc>
        <w:tc>
          <w:tcPr>
            <w:tcW w:w="1985" w:type="dxa"/>
            <w:vAlign w:val="center"/>
          </w:tcPr>
          <w:p w14:paraId="3204F2BD">
            <w:pPr>
              <w:widowControl/>
              <w:jc w:val="center"/>
              <w:rPr>
                <w:rFonts w:ascii="Times New Roman" w:hAnsi="Times New Roman"/>
                <w:kern w:val="0"/>
                <w:szCs w:val="21"/>
              </w:rPr>
            </w:pPr>
          </w:p>
        </w:tc>
      </w:tr>
      <w:tr w14:paraId="239E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0CFE62A5">
            <w:pPr>
              <w:widowControl/>
              <w:rPr>
                <w:rFonts w:ascii="Times New Roman" w:hAnsi="Times New Roman" w:cs="宋体"/>
                <w:color w:val="000000"/>
                <w:kern w:val="0"/>
                <w:szCs w:val="21"/>
              </w:rPr>
            </w:pPr>
          </w:p>
        </w:tc>
        <w:tc>
          <w:tcPr>
            <w:tcW w:w="2405" w:type="dxa"/>
            <w:vMerge w:val="continue"/>
            <w:vAlign w:val="center"/>
          </w:tcPr>
          <w:p w14:paraId="161B1236">
            <w:pPr>
              <w:widowControl/>
              <w:rPr>
                <w:rFonts w:ascii="Times New Roman" w:hAnsi="Times New Roman" w:cs="宋体"/>
                <w:kern w:val="0"/>
                <w:szCs w:val="21"/>
              </w:rPr>
            </w:pPr>
          </w:p>
        </w:tc>
        <w:tc>
          <w:tcPr>
            <w:tcW w:w="1559" w:type="dxa"/>
            <w:vAlign w:val="center"/>
          </w:tcPr>
          <w:p w14:paraId="279669EA">
            <w:pPr>
              <w:widowControl/>
              <w:jc w:val="center"/>
              <w:rPr>
                <w:rFonts w:ascii="Times New Roman" w:hAnsi="Times New Roman"/>
                <w:kern w:val="0"/>
                <w:szCs w:val="21"/>
              </w:rPr>
            </w:pPr>
            <w:r>
              <w:rPr>
                <w:rFonts w:hint="eastAsia" w:ascii="Times New Roman" w:hAnsi="Times New Roman"/>
                <w:szCs w:val="21"/>
              </w:rPr>
              <w:t>披散</w:t>
            </w:r>
          </w:p>
        </w:tc>
        <w:tc>
          <w:tcPr>
            <w:tcW w:w="1139" w:type="dxa"/>
            <w:vAlign w:val="center"/>
          </w:tcPr>
          <w:p w14:paraId="506A0B76">
            <w:pPr>
              <w:widowControl/>
              <w:jc w:val="center"/>
              <w:rPr>
                <w:rFonts w:ascii="Times New Roman" w:hAnsi="Times New Roman"/>
                <w:kern w:val="0"/>
                <w:szCs w:val="21"/>
              </w:rPr>
            </w:pPr>
            <w:r>
              <w:rPr>
                <w:rFonts w:hint="eastAsia" w:ascii="Times New Roman" w:hAnsi="Times New Roman"/>
                <w:kern w:val="0"/>
                <w:szCs w:val="21"/>
              </w:rPr>
              <w:t>7</w:t>
            </w:r>
          </w:p>
        </w:tc>
        <w:tc>
          <w:tcPr>
            <w:tcW w:w="1985" w:type="dxa"/>
            <w:vAlign w:val="center"/>
          </w:tcPr>
          <w:p w14:paraId="0F46A113">
            <w:pPr>
              <w:widowControl/>
              <w:jc w:val="center"/>
              <w:rPr>
                <w:rFonts w:ascii="Times New Roman" w:hAnsi="Times New Roman"/>
                <w:kern w:val="0"/>
                <w:szCs w:val="21"/>
              </w:rPr>
            </w:pPr>
          </w:p>
        </w:tc>
      </w:tr>
      <w:tr w14:paraId="6710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7F8A4F0A">
            <w:pPr>
              <w:widowControl/>
              <w:rPr>
                <w:rFonts w:ascii="Times New Roman" w:hAnsi="Times New Roman" w:cs="宋体"/>
                <w:color w:val="000000"/>
                <w:kern w:val="0"/>
                <w:szCs w:val="21"/>
              </w:rPr>
            </w:pPr>
          </w:p>
        </w:tc>
        <w:tc>
          <w:tcPr>
            <w:tcW w:w="2405" w:type="dxa"/>
            <w:vMerge w:val="continue"/>
            <w:vAlign w:val="center"/>
          </w:tcPr>
          <w:p w14:paraId="780721D3">
            <w:pPr>
              <w:widowControl/>
              <w:rPr>
                <w:rFonts w:ascii="Times New Roman" w:hAnsi="Times New Roman" w:cs="宋体"/>
                <w:kern w:val="0"/>
                <w:szCs w:val="21"/>
              </w:rPr>
            </w:pPr>
          </w:p>
        </w:tc>
        <w:tc>
          <w:tcPr>
            <w:tcW w:w="1559" w:type="dxa"/>
            <w:vAlign w:val="center"/>
          </w:tcPr>
          <w:p w14:paraId="44A98AC5">
            <w:pPr>
              <w:widowControl/>
              <w:jc w:val="center"/>
              <w:rPr>
                <w:rFonts w:ascii="Times New Roman" w:hAnsi="Times New Roman"/>
                <w:kern w:val="0"/>
                <w:szCs w:val="21"/>
              </w:rPr>
            </w:pPr>
            <w:r>
              <w:rPr>
                <w:rFonts w:hint="eastAsia" w:ascii="Times New Roman" w:hAnsi="Times New Roman"/>
                <w:szCs w:val="21"/>
              </w:rPr>
              <w:t>披散到匍匐</w:t>
            </w:r>
          </w:p>
        </w:tc>
        <w:tc>
          <w:tcPr>
            <w:tcW w:w="1139" w:type="dxa"/>
            <w:vAlign w:val="center"/>
          </w:tcPr>
          <w:p w14:paraId="373D8FCB">
            <w:pPr>
              <w:widowControl/>
              <w:jc w:val="center"/>
              <w:rPr>
                <w:rFonts w:ascii="Times New Roman" w:hAnsi="Times New Roman"/>
                <w:kern w:val="0"/>
                <w:szCs w:val="21"/>
              </w:rPr>
            </w:pPr>
            <w:r>
              <w:rPr>
                <w:rFonts w:hint="eastAsia" w:ascii="Times New Roman" w:hAnsi="Times New Roman"/>
                <w:kern w:val="0"/>
                <w:szCs w:val="21"/>
              </w:rPr>
              <w:t>8</w:t>
            </w:r>
          </w:p>
        </w:tc>
        <w:tc>
          <w:tcPr>
            <w:tcW w:w="1985" w:type="dxa"/>
            <w:vAlign w:val="center"/>
          </w:tcPr>
          <w:p w14:paraId="4FC22B9F">
            <w:pPr>
              <w:widowControl/>
              <w:jc w:val="center"/>
              <w:rPr>
                <w:rFonts w:ascii="Times New Roman" w:hAnsi="Times New Roman"/>
                <w:kern w:val="0"/>
                <w:szCs w:val="21"/>
              </w:rPr>
            </w:pPr>
          </w:p>
        </w:tc>
      </w:tr>
      <w:tr w14:paraId="6F09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796E298F">
            <w:pPr>
              <w:widowControl/>
              <w:rPr>
                <w:rFonts w:ascii="Times New Roman" w:hAnsi="Times New Roman" w:cs="宋体"/>
                <w:color w:val="000000"/>
                <w:kern w:val="0"/>
                <w:szCs w:val="21"/>
              </w:rPr>
            </w:pPr>
          </w:p>
        </w:tc>
        <w:tc>
          <w:tcPr>
            <w:tcW w:w="2405" w:type="dxa"/>
            <w:vMerge w:val="continue"/>
            <w:vAlign w:val="center"/>
          </w:tcPr>
          <w:p w14:paraId="123D5374">
            <w:pPr>
              <w:widowControl/>
              <w:rPr>
                <w:rFonts w:ascii="Times New Roman" w:hAnsi="Times New Roman" w:cs="宋体"/>
                <w:kern w:val="0"/>
                <w:szCs w:val="21"/>
              </w:rPr>
            </w:pPr>
          </w:p>
        </w:tc>
        <w:tc>
          <w:tcPr>
            <w:tcW w:w="1559" w:type="dxa"/>
            <w:vAlign w:val="center"/>
          </w:tcPr>
          <w:p w14:paraId="55B75065">
            <w:pPr>
              <w:widowControl/>
              <w:jc w:val="center"/>
              <w:rPr>
                <w:rFonts w:ascii="Times New Roman" w:hAnsi="Times New Roman"/>
                <w:kern w:val="0"/>
                <w:szCs w:val="21"/>
              </w:rPr>
            </w:pPr>
            <w:r>
              <w:rPr>
                <w:rFonts w:hint="eastAsia" w:ascii="Times New Roman" w:hAnsi="Times New Roman"/>
                <w:szCs w:val="21"/>
              </w:rPr>
              <w:t>匍匐</w:t>
            </w:r>
          </w:p>
        </w:tc>
        <w:tc>
          <w:tcPr>
            <w:tcW w:w="1139" w:type="dxa"/>
            <w:vAlign w:val="center"/>
          </w:tcPr>
          <w:p w14:paraId="749428ED">
            <w:pPr>
              <w:widowControl/>
              <w:jc w:val="center"/>
              <w:rPr>
                <w:rFonts w:ascii="Times New Roman" w:hAnsi="Times New Roman"/>
                <w:kern w:val="0"/>
                <w:szCs w:val="21"/>
              </w:rPr>
            </w:pPr>
            <w:r>
              <w:rPr>
                <w:rFonts w:hint="eastAsia" w:ascii="Times New Roman" w:hAnsi="Times New Roman"/>
                <w:kern w:val="0"/>
                <w:szCs w:val="21"/>
              </w:rPr>
              <w:t>9</w:t>
            </w:r>
          </w:p>
        </w:tc>
        <w:tc>
          <w:tcPr>
            <w:tcW w:w="1985" w:type="dxa"/>
            <w:vAlign w:val="center"/>
          </w:tcPr>
          <w:p w14:paraId="72F2FE10">
            <w:pPr>
              <w:widowControl/>
              <w:jc w:val="center"/>
              <w:rPr>
                <w:rFonts w:ascii="Times New Roman" w:hAnsi="Times New Roman"/>
                <w:kern w:val="0"/>
                <w:szCs w:val="21"/>
              </w:rPr>
            </w:pPr>
          </w:p>
        </w:tc>
      </w:tr>
      <w:tr w14:paraId="58A5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5CF1570D">
            <w:pPr>
              <w:widowControl/>
              <w:rPr>
                <w:rFonts w:ascii="Times New Roman" w:hAnsi="Times New Roman" w:cs="宋体"/>
                <w:color w:val="000000"/>
                <w:kern w:val="0"/>
                <w:szCs w:val="21"/>
              </w:rPr>
            </w:pPr>
          </w:p>
        </w:tc>
        <w:tc>
          <w:tcPr>
            <w:tcW w:w="2405" w:type="dxa"/>
            <w:vMerge w:val="restart"/>
            <w:vAlign w:val="center"/>
          </w:tcPr>
          <w:p w14:paraId="31A5646A">
            <w:pPr>
              <w:widowControl/>
              <w:rPr>
                <w:rFonts w:ascii="Times New Roman" w:hAnsi="Times New Roman" w:cs="宋体"/>
                <w:kern w:val="0"/>
                <w:szCs w:val="21"/>
              </w:rPr>
            </w:pPr>
            <w:r>
              <w:rPr>
                <w:rFonts w:hint="eastAsia" w:ascii="Times New Roman" w:hAnsi="Times New Roman" w:cs="宋体"/>
                <w:kern w:val="0"/>
                <w:szCs w:val="21"/>
              </w:rPr>
              <w:t>1.2剑叶姿态</w:t>
            </w:r>
          </w:p>
        </w:tc>
        <w:tc>
          <w:tcPr>
            <w:tcW w:w="1559" w:type="dxa"/>
            <w:vAlign w:val="center"/>
          </w:tcPr>
          <w:p w14:paraId="310A166B">
            <w:pPr>
              <w:widowControl/>
              <w:jc w:val="center"/>
              <w:rPr>
                <w:rFonts w:ascii="Times New Roman" w:hAnsi="Times New Roman"/>
                <w:kern w:val="0"/>
                <w:szCs w:val="21"/>
              </w:rPr>
            </w:pPr>
            <w:r>
              <w:rPr>
                <w:rFonts w:hint="eastAsia" w:ascii="Times New Roman" w:hAnsi="Times New Roman"/>
                <w:szCs w:val="21"/>
              </w:rPr>
              <w:t>直立</w:t>
            </w:r>
          </w:p>
        </w:tc>
        <w:tc>
          <w:tcPr>
            <w:tcW w:w="1139" w:type="dxa"/>
            <w:vAlign w:val="center"/>
          </w:tcPr>
          <w:p w14:paraId="6B0ACD87">
            <w:pPr>
              <w:widowControl/>
              <w:jc w:val="center"/>
              <w:rPr>
                <w:rFonts w:ascii="Times New Roman" w:hAnsi="Times New Roman"/>
                <w:kern w:val="0"/>
                <w:szCs w:val="21"/>
              </w:rPr>
            </w:pPr>
            <w:r>
              <w:rPr>
                <w:rFonts w:hint="eastAsia" w:ascii="Times New Roman" w:hAnsi="Times New Roman"/>
                <w:kern w:val="0"/>
                <w:szCs w:val="21"/>
              </w:rPr>
              <w:t>1</w:t>
            </w:r>
          </w:p>
        </w:tc>
        <w:tc>
          <w:tcPr>
            <w:tcW w:w="1985" w:type="dxa"/>
            <w:vAlign w:val="center"/>
          </w:tcPr>
          <w:p w14:paraId="187B98E6">
            <w:pPr>
              <w:widowControl/>
              <w:jc w:val="center"/>
              <w:rPr>
                <w:rFonts w:ascii="Times New Roman" w:hAnsi="Times New Roman"/>
                <w:kern w:val="0"/>
                <w:szCs w:val="21"/>
              </w:rPr>
            </w:pPr>
          </w:p>
        </w:tc>
      </w:tr>
      <w:tr w14:paraId="3005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5EA95AFD">
            <w:pPr>
              <w:widowControl/>
              <w:rPr>
                <w:rFonts w:ascii="Times New Roman" w:hAnsi="Times New Roman" w:cs="宋体"/>
                <w:color w:val="000000"/>
                <w:kern w:val="0"/>
                <w:szCs w:val="21"/>
              </w:rPr>
            </w:pPr>
          </w:p>
        </w:tc>
        <w:tc>
          <w:tcPr>
            <w:tcW w:w="2405" w:type="dxa"/>
            <w:vMerge w:val="continue"/>
            <w:vAlign w:val="center"/>
          </w:tcPr>
          <w:p w14:paraId="2214729B">
            <w:pPr>
              <w:widowControl/>
              <w:rPr>
                <w:rFonts w:ascii="Times New Roman" w:hAnsi="Times New Roman" w:cs="宋体"/>
                <w:kern w:val="0"/>
                <w:szCs w:val="21"/>
              </w:rPr>
            </w:pPr>
          </w:p>
        </w:tc>
        <w:tc>
          <w:tcPr>
            <w:tcW w:w="1559" w:type="dxa"/>
            <w:vAlign w:val="center"/>
          </w:tcPr>
          <w:p w14:paraId="057D5DDC">
            <w:pPr>
              <w:widowControl/>
              <w:jc w:val="center"/>
              <w:rPr>
                <w:rFonts w:ascii="Times New Roman" w:hAnsi="Times New Roman"/>
                <w:kern w:val="0"/>
                <w:szCs w:val="21"/>
              </w:rPr>
            </w:pPr>
            <w:r>
              <w:rPr>
                <w:rFonts w:hint="eastAsia" w:ascii="Times New Roman" w:hAnsi="Times New Roman"/>
                <w:szCs w:val="21"/>
              </w:rPr>
              <w:t>直立到半直立</w:t>
            </w:r>
          </w:p>
        </w:tc>
        <w:tc>
          <w:tcPr>
            <w:tcW w:w="1139" w:type="dxa"/>
            <w:vAlign w:val="center"/>
          </w:tcPr>
          <w:p w14:paraId="35866138">
            <w:pPr>
              <w:widowControl/>
              <w:jc w:val="center"/>
              <w:rPr>
                <w:rFonts w:ascii="Times New Roman" w:hAnsi="Times New Roman"/>
                <w:kern w:val="0"/>
                <w:szCs w:val="21"/>
              </w:rPr>
            </w:pPr>
            <w:r>
              <w:rPr>
                <w:rFonts w:hint="eastAsia" w:ascii="Times New Roman" w:hAnsi="Times New Roman"/>
                <w:kern w:val="0"/>
                <w:szCs w:val="21"/>
              </w:rPr>
              <w:t>2</w:t>
            </w:r>
          </w:p>
        </w:tc>
        <w:tc>
          <w:tcPr>
            <w:tcW w:w="1985" w:type="dxa"/>
            <w:vAlign w:val="center"/>
          </w:tcPr>
          <w:p w14:paraId="7F4C5FD5">
            <w:pPr>
              <w:widowControl/>
              <w:jc w:val="center"/>
              <w:rPr>
                <w:rFonts w:ascii="Times New Roman" w:hAnsi="Times New Roman"/>
                <w:kern w:val="0"/>
                <w:szCs w:val="21"/>
              </w:rPr>
            </w:pPr>
          </w:p>
        </w:tc>
      </w:tr>
      <w:tr w14:paraId="46C6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587EFDC2">
            <w:pPr>
              <w:widowControl/>
              <w:rPr>
                <w:rFonts w:ascii="Times New Roman" w:hAnsi="Times New Roman" w:cs="宋体"/>
                <w:color w:val="000000"/>
                <w:kern w:val="0"/>
                <w:szCs w:val="21"/>
              </w:rPr>
            </w:pPr>
          </w:p>
        </w:tc>
        <w:tc>
          <w:tcPr>
            <w:tcW w:w="2405" w:type="dxa"/>
            <w:vMerge w:val="continue"/>
            <w:vAlign w:val="center"/>
          </w:tcPr>
          <w:p w14:paraId="1AD9E162">
            <w:pPr>
              <w:widowControl/>
              <w:rPr>
                <w:rFonts w:ascii="Times New Roman" w:hAnsi="Times New Roman" w:cs="宋体"/>
                <w:kern w:val="0"/>
                <w:szCs w:val="21"/>
              </w:rPr>
            </w:pPr>
          </w:p>
        </w:tc>
        <w:tc>
          <w:tcPr>
            <w:tcW w:w="1559" w:type="dxa"/>
            <w:vAlign w:val="center"/>
          </w:tcPr>
          <w:p w14:paraId="33A82147">
            <w:pPr>
              <w:widowControl/>
              <w:jc w:val="center"/>
              <w:rPr>
                <w:rFonts w:ascii="Times New Roman" w:hAnsi="Times New Roman"/>
                <w:kern w:val="0"/>
                <w:szCs w:val="21"/>
              </w:rPr>
            </w:pPr>
            <w:r>
              <w:rPr>
                <w:rFonts w:hint="eastAsia" w:ascii="Times New Roman" w:hAnsi="Times New Roman"/>
                <w:szCs w:val="21"/>
              </w:rPr>
              <w:t>半直立</w:t>
            </w:r>
          </w:p>
        </w:tc>
        <w:tc>
          <w:tcPr>
            <w:tcW w:w="1139" w:type="dxa"/>
            <w:vAlign w:val="center"/>
          </w:tcPr>
          <w:p w14:paraId="54116EDE">
            <w:pPr>
              <w:widowControl/>
              <w:jc w:val="center"/>
              <w:rPr>
                <w:rFonts w:ascii="Times New Roman" w:hAnsi="Times New Roman"/>
                <w:kern w:val="0"/>
                <w:szCs w:val="21"/>
              </w:rPr>
            </w:pPr>
            <w:r>
              <w:rPr>
                <w:rFonts w:hint="eastAsia" w:ascii="Times New Roman" w:hAnsi="Times New Roman"/>
                <w:kern w:val="0"/>
                <w:szCs w:val="21"/>
              </w:rPr>
              <w:t>3</w:t>
            </w:r>
          </w:p>
        </w:tc>
        <w:tc>
          <w:tcPr>
            <w:tcW w:w="1985" w:type="dxa"/>
            <w:vAlign w:val="center"/>
          </w:tcPr>
          <w:p w14:paraId="3BD71ED4">
            <w:pPr>
              <w:widowControl/>
              <w:jc w:val="center"/>
              <w:rPr>
                <w:rFonts w:ascii="Times New Roman" w:hAnsi="Times New Roman"/>
                <w:kern w:val="0"/>
                <w:szCs w:val="21"/>
              </w:rPr>
            </w:pPr>
          </w:p>
        </w:tc>
      </w:tr>
      <w:tr w14:paraId="5BDA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80C00EE">
            <w:pPr>
              <w:widowControl/>
              <w:rPr>
                <w:rFonts w:ascii="Times New Roman" w:hAnsi="Times New Roman" w:cs="宋体"/>
                <w:color w:val="000000"/>
                <w:kern w:val="0"/>
                <w:szCs w:val="21"/>
              </w:rPr>
            </w:pPr>
          </w:p>
        </w:tc>
        <w:tc>
          <w:tcPr>
            <w:tcW w:w="2405" w:type="dxa"/>
            <w:vMerge w:val="continue"/>
            <w:vAlign w:val="center"/>
          </w:tcPr>
          <w:p w14:paraId="0F8C8607">
            <w:pPr>
              <w:widowControl/>
              <w:rPr>
                <w:rFonts w:ascii="Times New Roman" w:hAnsi="Times New Roman" w:cs="宋体"/>
                <w:kern w:val="0"/>
                <w:szCs w:val="21"/>
              </w:rPr>
            </w:pPr>
          </w:p>
        </w:tc>
        <w:tc>
          <w:tcPr>
            <w:tcW w:w="1559" w:type="dxa"/>
            <w:vAlign w:val="center"/>
          </w:tcPr>
          <w:p w14:paraId="1CFE6CAC">
            <w:pPr>
              <w:widowControl/>
              <w:jc w:val="center"/>
              <w:rPr>
                <w:rFonts w:ascii="Times New Roman" w:hAnsi="Times New Roman"/>
                <w:kern w:val="0"/>
                <w:szCs w:val="21"/>
              </w:rPr>
            </w:pPr>
            <w:r>
              <w:rPr>
                <w:rFonts w:hint="eastAsia" w:ascii="Times New Roman" w:hAnsi="Times New Roman"/>
                <w:szCs w:val="21"/>
              </w:rPr>
              <w:t>半直立到平展</w:t>
            </w:r>
          </w:p>
        </w:tc>
        <w:tc>
          <w:tcPr>
            <w:tcW w:w="1139" w:type="dxa"/>
            <w:vAlign w:val="center"/>
          </w:tcPr>
          <w:p w14:paraId="679BC9D0">
            <w:pPr>
              <w:widowControl/>
              <w:jc w:val="center"/>
              <w:rPr>
                <w:rFonts w:ascii="Times New Roman" w:hAnsi="Times New Roman"/>
                <w:kern w:val="0"/>
                <w:szCs w:val="21"/>
              </w:rPr>
            </w:pPr>
            <w:r>
              <w:rPr>
                <w:rFonts w:hint="eastAsia" w:ascii="Times New Roman" w:hAnsi="Times New Roman"/>
                <w:kern w:val="0"/>
                <w:szCs w:val="21"/>
              </w:rPr>
              <w:t>4</w:t>
            </w:r>
          </w:p>
        </w:tc>
        <w:tc>
          <w:tcPr>
            <w:tcW w:w="1985" w:type="dxa"/>
            <w:vAlign w:val="center"/>
          </w:tcPr>
          <w:p w14:paraId="5E9A2DC4">
            <w:pPr>
              <w:widowControl/>
              <w:jc w:val="center"/>
              <w:rPr>
                <w:rFonts w:ascii="Times New Roman" w:hAnsi="Times New Roman"/>
                <w:kern w:val="0"/>
                <w:szCs w:val="21"/>
              </w:rPr>
            </w:pPr>
          </w:p>
        </w:tc>
      </w:tr>
      <w:tr w14:paraId="40A2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E20FF23">
            <w:pPr>
              <w:widowControl/>
              <w:rPr>
                <w:rFonts w:ascii="Times New Roman" w:hAnsi="Times New Roman" w:cs="宋体"/>
                <w:color w:val="000000"/>
                <w:kern w:val="0"/>
                <w:szCs w:val="21"/>
              </w:rPr>
            </w:pPr>
          </w:p>
        </w:tc>
        <w:tc>
          <w:tcPr>
            <w:tcW w:w="2405" w:type="dxa"/>
            <w:vMerge w:val="continue"/>
            <w:vAlign w:val="center"/>
          </w:tcPr>
          <w:p w14:paraId="02E8C752">
            <w:pPr>
              <w:widowControl/>
              <w:rPr>
                <w:rFonts w:ascii="Times New Roman" w:hAnsi="Times New Roman" w:cs="宋体"/>
                <w:kern w:val="0"/>
                <w:szCs w:val="21"/>
              </w:rPr>
            </w:pPr>
          </w:p>
        </w:tc>
        <w:tc>
          <w:tcPr>
            <w:tcW w:w="1559" w:type="dxa"/>
            <w:vAlign w:val="center"/>
          </w:tcPr>
          <w:p w14:paraId="373353F4">
            <w:pPr>
              <w:widowControl/>
              <w:jc w:val="center"/>
              <w:rPr>
                <w:rFonts w:ascii="Times New Roman" w:hAnsi="Times New Roman"/>
                <w:kern w:val="0"/>
                <w:szCs w:val="21"/>
              </w:rPr>
            </w:pPr>
            <w:r>
              <w:rPr>
                <w:rFonts w:hint="eastAsia" w:ascii="Times New Roman" w:hAnsi="Times New Roman"/>
                <w:szCs w:val="21"/>
              </w:rPr>
              <w:t>平展</w:t>
            </w:r>
          </w:p>
        </w:tc>
        <w:tc>
          <w:tcPr>
            <w:tcW w:w="1139" w:type="dxa"/>
            <w:vAlign w:val="center"/>
          </w:tcPr>
          <w:p w14:paraId="47289634">
            <w:pPr>
              <w:widowControl/>
              <w:jc w:val="center"/>
              <w:rPr>
                <w:rFonts w:ascii="Times New Roman" w:hAnsi="Times New Roman"/>
                <w:kern w:val="0"/>
                <w:szCs w:val="21"/>
              </w:rPr>
            </w:pPr>
            <w:r>
              <w:rPr>
                <w:rFonts w:hint="eastAsia" w:ascii="Times New Roman" w:hAnsi="Times New Roman"/>
                <w:kern w:val="0"/>
                <w:szCs w:val="21"/>
              </w:rPr>
              <w:t>5</w:t>
            </w:r>
          </w:p>
        </w:tc>
        <w:tc>
          <w:tcPr>
            <w:tcW w:w="1985" w:type="dxa"/>
            <w:vAlign w:val="center"/>
          </w:tcPr>
          <w:p w14:paraId="7B171C35">
            <w:pPr>
              <w:widowControl/>
              <w:jc w:val="center"/>
              <w:rPr>
                <w:rFonts w:ascii="Times New Roman" w:hAnsi="Times New Roman"/>
                <w:kern w:val="0"/>
                <w:szCs w:val="21"/>
              </w:rPr>
            </w:pPr>
          </w:p>
        </w:tc>
      </w:tr>
      <w:tr w14:paraId="2D20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2639E44A">
            <w:pPr>
              <w:widowControl/>
              <w:rPr>
                <w:rFonts w:ascii="Times New Roman" w:hAnsi="Times New Roman" w:cs="宋体"/>
                <w:color w:val="000000"/>
                <w:kern w:val="0"/>
                <w:szCs w:val="21"/>
              </w:rPr>
            </w:pPr>
          </w:p>
        </w:tc>
        <w:tc>
          <w:tcPr>
            <w:tcW w:w="2405" w:type="dxa"/>
            <w:vMerge w:val="continue"/>
            <w:vAlign w:val="center"/>
          </w:tcPr>
          <w:p w14:paraId="15F79F7C">
            <w:pPr>
              <w:widowControl/>
              <w:rPr>
                <w:rFonts w:ascii="Times New Roman" w:hAnsi="Times New Roman" w:cs="宋体"/>
                <w:kern w:val="0"/>
                <w:szCs w:val="21"/>
              </w:rPr>
            </w:pPr>
          </w:p>
        </w:tc>
        <w:tc>
          <w:tcPr>
            <w:tcW w:w="1559" w:type="dxa"/>
            <w:vAlign w:val="center"/>
          </w:tcPr>
          <w:p w14:paraId="57AE1F27">
            <w:pPr>
              <w:widowControl/>
              <w:jc w:val="center"/>
              <w:rPr>
                <w:rFonts w:ascii="Times New Roman" w:hAnsi="Times New Roman"/>
                <w:szCs w:val="21"/>
              </w:rPr>
            </w:pPr>
            <w:r>
              <w:rPr>
                <w:rFonts w:hint="eastAsia" w:ascii="Times New Roman" w:hAnsi="Times New Roman"/>
                <w:szCs w:val="21"/>
              </w:rPr>
              <w:t>平展到下弯</w:t>
            </w:r>
          </w:p>
        </w:tc>
        <w:tc>
          <w:tcPr>
            <w:tcW w:w="1139" w:type="dxa"/>
            <w:vAlign w:val="center"/>
          </w:tcPr>
          <w:p w14:paraId="4DEE0378">
            <w:pPr>
              <w:widowControl/>
              <w:jc w:val="center"/>
              <w:rPr>
                <w:rFonts w:ascii="Times New Roman" w:hAnsi="Times New Roman"/>
                <w:kern w:val="0"/>
                <w:szCs w:val="21"/>
              </w:rPr>
            </w:pPr>
            <w:r>
              <w:rPr>
                <w:rFonts w:hint="eastAsia" w:ascii="Times New Roman" w:hAnsi="Times New Roman"/>
                <w:kern w:val="0"/>
                <w:szCs w:val="21"/>
              </w:rPr>
              <w:t>6</w:t>
            </w:r>
          </w:p>
        </w:tc>
        <w:tc>
          <w:tcPr>
            <w:tcW w:w="1985" w:type="dxa"/>
            <w:vAlign w:val="center"/>
          </w:tcPr>
          <w:p w14:paraId="3F07E670">
            <w:pPr>
              <w:widowControl/>
              <w:jc w:val="center"/>
              <w:rPr>
                <w:rFonts w:ascii="Times New Roman" w:hAnsi="Times New Roman"/>
                <w:kern w:val="0"/>
                <w:szCs w:val="21"/>
              </w:rPr>
            </w:pPr>
          </w:p>
        </w:tc>
      </w:tr>
      <w:tr w14:paraId="0126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86B0BC6">
            <w:pPr>
              <w:widowControl/>
              <w:rPr>
                <w:rFonts w:ascii="Times New Roman" w:hAnsi="Times New Roman" w:cs="宋体"/>
                <w:color w:val="000000"/>
                <w:kern w:val="0"/>
                <w:szCs w:val="21"/>
              </w:rPr>
            </w:pPr>
          </w:p>
        </w:tc>
        <w:tc>
          <w:tcPr>
            <w:tcW w:w="2405" w:type="dxa"/>
            <w:vMerge w:val="continue"/>
            <w:vAlign w:val="center"/>
          </w:tcPr>
          <w:p w14:paraId="4DAF818C">
            <w:pPr>
              <w:widowControl/>
              <w:rPr>
                <w:rFonts w:ascii="Times New Roman" w:hAnsi="Times New Roman" w:cs="宋体"/>
                <w:kern w:val="0"/>
                <w:szCs w:val="21"/>
              </w:rPr>
            </w:pPr>
          </w:p>
        </w:tc>
        <w:tc>
          <w:tcPr>
            <w:tcW w:w="1559" w:type="dxa"/>
            <w:vAlign w:val="center"/>
          </w:tcPr>
          <w:p w14:paraId="6109B0CC">
            <w:pPr>
              <w:widowControl/>
              <w:jc w:val="center"/>
              <w:rPr>
                <w:rFonts w:ascii="Times New Roman" w:hAnsi="Times New Roman"/>
                <w:kern w:val="0"/>
                <w:szCs w:val="21"/>
              </w:rPr>
            </w:pPr>
            <w:r>
              <w:rPr>
                <w:rFonts w:hint="eastAsia" w:ascii="Times New Roman" w:hAnsi="Times New Roman"/>
                <w:kern w:val="0"/>
                <w:szCs w:val="21"/>
              </w:rPr>
              <w:t>下弯</w:t>
            </w:r>
          </w:p>
        </w:tc>
        <w:tc>
          <w:tcPr>
            <w:tcW w:w="1139" w:type="dxa"/>
            <w:vAlign w:val="center"/>
          </w:tcPr>
          <w:p w14:paraId="4BD07340">
            <w:pPr>
              <w:widowControl/>
              <w:jc w:val="center"/>
              <w:rPr>
                <w:rFonts w:ascii="Times New Roman" w:hAnsi="Times New Roman"/>
                <w:kern w:val="0"/>
                <w:szCs w:val="21"/>
              </w:rPr>
            </w:pPr>
            <w:r>
              <w:rPr>
                <w:rFonts w:hint="eastAsia" w:ascii="Times New Roman" w:hAnsi="Times New Roman"/>
                <w:kern w:val="0"/>
                <w:szCs w:val="21"/>
              </w:rPr>
              <w:t>7</w:t>
            </w:r>
          </w:p>
        </w:tc>
        <w:tc>
          <w:tcPr>
            <w:tcW w:w="1985" w:type="dxa"/>
            <w:vAlign w:val="center"/>
          </w:tcPr>
          <w:p w14:paraId="16E242BB">
            <w:pPr>
              <w:widowControl/>
              <w:jc w:val="center"/>
              <w:rPr>
                <w:rFonts w:ascii="Times New Roman" w:hAnsi="Times New Roman"/>
                <w:kern w:val="0"/>
                <w:szCs w:val="21"/>
              </w:rPr>
            </w:pPr>
          </w:p>
        </w:tc>
      </w:tr>
      <w:tr w14:paraId="5F9B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8134E68">
            <w:pPr>
              <w:widowControl/>
              <w:rPr>
                <w:rFonts w:ascii="Times New Roman" w:hAnsi="Times New Roman" w:cs="宋体"/>
                <w:color w:val="000000"/>
                <w:kern w:val="0"/>
                <w:szCs w:val="21"/>
              </w:rPr>
            </w:pPr>
          </w:p>
        </w:tc>
        <w:tc>
          <w:tcPr>
            <w:tcW w:w="2405" w:type="dxa"/>
            <w:vAlign w:val="center"/>
          </w:tcPr>
          <w:p w14:paraId="27B3C8D8">
            <w:pPr>
              <w:widowControl/>
              <w:rPr>
                <w:rFonts w:ascii="Times New Roman" w:hAnsi="Times New Roman" w:cs="宋体"/>
                <w:kern w:val="0"/>
                <w:szCs w:val="21"/>
              </w:rPr>
            </w:pPr>
            <w:r>
              <w:rPr>
                <w:rFonts w:hint="eastAsia" w:ascii="Times New Roman" w:hAnsi="Times New Roman" w:cs="宋体"/>
                <w:kern w:val="0"/>
                <w:szCs w:val="21"/>
              </w:rPr>
              <w:t>1.3剑叶长度</w:t>
            </w:r>
          </w:p>
        </w:tc>
        <w:tc>
          <w:tcPr>
            <w:tcW w:w="1559" w:type="dxa"/>
            <w:vAlign w:val="center"/>
          </w:tcPr>
          <w:p w14:paraId="372CDC56">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4F0DAF3A">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5B0811B2">
            <w:pPr>
              <w:widowControl/>
              <w:jc w:val="center"/>
              <w:rPr>
                <w:rFonts w:ascii="Times New Roman" w:hAnsi="Times New Roman"/>
                <w:kern w:val="0"/>
                <w:szCs w:val="21"/>
              </w:rPr>
            </w:pPr>
          </w:p>
        </w:tc>
      </w:tr>
      <w:tr w14:paraId="3EED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744AA1A2">
            <w:pPr>
              <w:widowControl/>
              <w:rPr>
                <w:rFonts w:ascii="Times New Roman" w:hAnsi="Times New Roman" w:cs="宋体"/>
                <w:color w:val="000000"/>
                <w:kern w:val="0"/>
                <w:szCs w:val="21"/>
              </w:rPr>
            </w:pPr>
          </w:p>
        </w:tc>
        <w:tc>
          <w:tcPr>
            <w:tcW w:w="2405" w:type="dxa"/>
            <w:vAlign w:val="center"/>
          </w:tcPr>
          <w:p w14:paraId="6E27C819">
            <w:pPr>
              <w:widowControl/>
              <w:rPr>
                <w:rFonts w:ascii="Times New Roman" w:hAnsi="Times New Roman" w:cs="宋体"/>
                <w:kern w:val="0"/>
                <w:szCs w:val="21"/>
              </w:rPr>
            </w:pPr>
            <w:r>
              <w:rPr>
                <w:rFonts w:hint="eastAsia" w:ascii="Times New Roman" w:hAnsi="Times New Roman" w:cs="宋体"/>
                <w:kern w:val="0"/>
                <w:szCs w:val="21"/>
              </w:rPr>
              <w:t>1.4剑叶宽度</w:t>
            </w:r>
          </w:p>
        </w:tc>
        <w:tc>
          <w:tcPr>
            <w:tcW w:w="1559" w:type="dxa"/>
            <w:vAlign w:val="center"/>
          </w:tcPr>
          <w:p w14:paraId="073457DA">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7E1B07E7">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6E0B3495">
            <w:pPr>
              <w:widowControl/>
              <w:jc w:val="center"/>
              <w:rPr>
                <w:rFonts w:ascii="Times New Roman" w:hAnsi="Times New Roman"/>
                <w:kern w:val="0"/>
                <w:szCs w:val="21"/>
              </w:rPr>
            </w:pPr>
          </w:p>
        </w:tc>
      </w:tr>
      <w:tr w14:paraId="7DCF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2B2A0290">
            <w:pPr>
              <w:widowControl/>
              <w:rPr>
                <w:rFonts w:ascii="Times New Roman" w:hAnsi="Times New Roman" w:cs="宋体"/>
                <w:color w:val="000000"/>
                <w:kern w:val="0"/>
                <w:szCs w:val="21"/>
              </w:rPr>
            </w:pPr>
          </w:p>
        </w:tc>
        <w:tc>
          <w:tcPr>
            <w:tcW w:w="2405" w:type="dxa"/>
            <w:vMerge w:val="restart"/>
            <w:vAlign w:val="center"/>
          </w:tcPr>
          <w:p w14:paraId="05B1101A">
            <w:pPr>
              <w:widowControl/>
              <w:rPr>
                <w:rFonts w:ascii="Times New Roman" w:hAnsi="Times New Roman" w:cs="宋体"/>
                <w:kern w:val="0"/>
                <w:szCs w:val="21"/>
              </w:rPr>
            </w:pPr>
            <w:r>
              <w:rPr>
                <w:rFonts w:hint="eastAsia" w:ascii="Times New Roman" w:hAnsi="Times New Roman" w:cs="宋体"/>
                <w:kern w:val="0"/>
                <w:szCs w:val="21"/>
              </w:rPr>
              <w:t>1.5株型</w:t>
            </w:r>
          </w:p>
        </w:tc>
        <w:tc>
          <w:tcPr>
            <w:tcW w:w="1559" w:type="dxa"/>
            <w:vAlign w:val="center"/>
          </w:tcPr>
          <w:p w14:paraId="74C37B5A">
            <w:pPr>
              <w:widowControl/>
              <w:jc w:val="center"/>
              <w:rPr>
                <w:rFonts w:ascii="Times New Roman" w:hAnsi="Times New Roman"/>
                <w:kern w:val="0"/>
                <w:szCs w:val="21"/>
              </w:rPr>
            </w:pPr>
            <w:r>
              <w:rPr>
                <w:rFonts w:hint="eastAsia" w:ascii="Times New Roman" w:hAnsi="Times New Roman"/>
                <w:szCs w:val="21"/>
              </w:rPr>
              <w:t>直立</w:t>
            </w:r>
          </w:p>
        </w:tc>
        <w:tc>
          <w:tcPr>
            <w:tcW w:w="1139" w:type="dxa"/>
            <w:vAlign w:val="center"/>
          </w:tcPr>
          <w:p w14:paraId="0A601798">
            <w:pPr>
              <w:widowControl/>
              <w:jc w:val="center"/>
              <w:rPr>
                <w:rFonts w:ascii="Times New Roman" w:hAnsi="Times New Roman"/>
                <w:kern w:val="0"/>
                <w:szCs w:val="21"/>
              </w:rPr>
            </w:pPr>
            <w:r>
              <w:rPr>
                <w:rFonts w:hint="eastAsia" w:ascii="Times New Roman" w:hAnsi="Times New Roman"/>
                <w:kern w:val="0"/>
                <w:szCs w:val="21"/>
              </w:rPr>
              <w:t>1</w:t>
            </w:r>
          </w:p>
        </w:tc>
        <w:tc>
          <w:tcPr>
            <w:tcW w:w="1985" w:type="dxa"/>
            <w:vAlign w:val="center"/>
          </w:tcPr>
          <w:p w14:paraId="2375EB47">
            <w:pPr>
              <w:widowControl/>
              <w:jc w:val="center"/>
              <w:rPr>
                <w:rFonts w:ascii="Times New Roman" w:hAnsi="Times New Roman"/>
                <w:kern w:val="0"/>
                <w:szCs w:val="21"/>
              </w:rPr>
            </w:pPr>
            <w:r>
              <w:rPr>
                <w:rFonts w:hint="eastAsia" w:ascii="Times New Roman" w:hAnsi="Times New Roman"/>
                <w:szCs w:val="21"/>
              </w:rPr>
              <w:t>≤30゜</w:t>
            </w:r>
          </w:p>
        </w:tc>
      </w:tr>
      <w:tr w14:paraId="72D0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2522E025">
            <w:pPr>
              <w:widowControl/>
              <w:rPr>
                <w:rFonts w:ascii="Times New Roman" w:hAnsi="Times New Roman" w:cs="宋体"/>
                <w:color w:val="000000"/>
                <w:kern w:val="0"/>
                <w:szCs w:val="21"/>
              </w:rPr>
            </w:pPr>
          </w:p>
        </w:tc>
        <w:tc>
          <w:tcPr>
            <w:tcW w:w="2405" w:type="dxa"/>
            <w:vMerge w:val="continue"/>
            <w:vAlign w:val="center"/>
          </w:tcPr>
          <w:p w14:paraId="45FDB28C">
            <w:pPr>
              <w:widowControl/>
              <w:rPr>
                <w:rFonts w:ascii="Times New Roman" w:hAnsi="Times New Roman" w:cs="宋体"/>
                <w:kern w:val="0"/>
                <w:szCs w:val="21"/>
              </w:rPr>
            </w:pPr>
          </w:p>
        </w:tc>
        <w:tc>
          <w:tcPr>
            <w:tcW w:w="1559" w:type="dxa"/>
            <w:vAlign w:val="center"/>
          </w:tcPr>
          <w:p w14:paraId="30B78D29">
            <w:pPr>
              <w:widowControl/>
              <w:jc w:val="center"/>
              <w:rPr>
                <w:rFonts w:ascii="Times New Roman" w:hAnsi="Times New Roman"/>
                <w:kern w:val="0"/>
                <w:szCs w:val="21"/>
              </w:rPr>
            </w:pPr>
            <w:r>
              <w:rPr>
                <w:rFonts w:hint="eastAsia" w:ascii="Times New Roman" w:hAnsi="Times New Roman"/>
                <w:szCs w:val="21"/>
              </w:rPr>
              <w:t>中间型</w:t>
            </w:r>
          </w:p>
        </w:tc>
        <w:tc>
          <w:tcPr>
            <w:tcW w:w="1139" w:type="dxa"/>
            <w:vAlign w:val="center"/>
          </w:tcPr>
          <w:p w14:paraId="0CAF31BE">
            <w:pPr>
              <w:widowControl/>
              <w:jc w:val="center"/>
              <w:rPr>
                <w:rFonts w:ascii="Times New Roman" w:hAnsi="Times New Roman"/>
                <w:kern w:val="0"/>
                <w:szCs w:val="21"/>
              </w:rPr>
            </w:pPr>
            <w:r>
              <w:rPr>
                <w:rFonts w:hint="eastAsia" w:ascii="Times New Roman" w:hAnsi="Times New Roman"/>
                <w:kern w:val="0"/>
                <w:szCs w:val="21"/>
              </w:rPr>
              <w:t>2</w:t>
            </w:r>
          </w:p>
        </w:tc>
        <w:tc>
          <w:tcPr>
            <w:tcW w:w="1985" w:type="dxa"/>
            <w:vAlign w:val="center"/>
          </w:tcPr>
          <w:p w14:paraId="38140351">
            <w:pPr>
              <w:widowControl/>
              <w:jc w:val="center"/>
              <w:rPr>
                <w:rFonts w:ascii="Times New Roman" w:hAnsi="Times New Roman"/>
                <w:kern w:val="0"/>
                <w:szCs w:val="21"/>
              </w:rPr>
            </w:pPr>
            <w:r>
              <w:rPr>
                <w:rFonts w:hint="eastAsia" w:ascii="Times New Roman" w:hAnsi="Times New Roman"/>
                <w:szCs w:val="21"/>
              </w:rPr>
              <w:t>31</w:t>
            </w:r>
            <w:r>
              <w:rPr>
                <w:rFonts w:hint="eastAsia" w:ascii="宋体" w:hAnsi="宋体"/>
                <w:szCs w:val="21"/>
              </w:rPr>
              <w:t>゜</w:t>
            </w:r>
            <w:r>
              <w:rPr>
                <w:rFonts w:hint="eastAsia" w:ascii="Times New Roman" w:hAnsi="Times New Roman"/>
                <w:szCs w:val="21"/>
              </w:rPr>
              <w:t>~45</w:t>
            </w:r>
            <w:r>
              <w:rPr>
                <w:rFonts w:hint="eastAsia" w:ascii="宋体" w:hAnsi="宋体"/>
                <w:szCs w:val="21"/>
              </w:rPr>
              <w:t>゜</w:t>
            </w:r>
          </w:p>
        </w:tc>
      </w:tr>
      <w:tr w14:paraId="4697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313F220D">
            <w:pPr>
              <w:widowControl/>
              <w:rPr>
                <w:rFonts w:ascii="Times New Roman" w:hAnsi="Times New Roman" w:cs="宋体"/>
                <w:color w:val="000000"/>
                <w:kern w:val="0"/>
                <w:szCs w:val="21"/>
              </w:rPr>
            </w:pPr>
          </w:p>
        </w:tc>
        <w:tc>
          <w:tcPr>
            <w:tcW w:w="2405" w:type="dxa"/>
            <w:vMerge w:val="continue"/>
            <w:vAlign w:val="center"/>
          </w:tcPr>
          <w:p w14:paraId="5E0A25A9">
            <w:pPr>
              <w:widowControl/>
              <w:rPr>
                <w:rFonts w:ascii="Times New Roman" w:hAnsi="Times New Roman" w:cs="宋体"/>
                <w:kern w:val="0"/>
                <w:szCs w:val="21"/>
              </w:rPr>
            </w:pPr>
          </w:p>
        </w:tc>
        <w:tc>
          <w:tcPr>
            <w:tcW w:w="1559" w:type="dxa"/>
            <w:vAlign w:val="center"/>
          </w:tcPr>
          <w:p w14:paraId="4653B589">
            <w:pPr>
              <w:widowControl/>
              <w:jc w:val="center"/>
              <w:rPr>
                <w:rFonts w:ascii="Times New Roman" w:hAnsi="Times New Roman"/>
                <w:kern w:val="0"/>
                <w:szCs w:val="21"/>
              </w:rPr>
            </w:pPr>
            <w:r>
              <w:rPr>
                <w:rFonts w:hint="eastAsia" w:ascii="Times New Roman" w:hAnsi="Times New Roman"/>
                <w:szCs w:val="21"/>
              </w:rPr>
              <w:t>散开</w:t>
            </w:r>
          </w:p>
        </w:tc>
        <w:tc>
          <w:tcPr>
            <w:tcW w:w="1139" w:type="dxa"/>
            <w:vAlign w:val="center"/>
          </w:tcPr>
          <w:p w14:paraId="14682D40">
            <w:pPr>
              <w:widowControl/>
              <w:jc w:val="center"/>
              <w:rPr>
                <w:rFonts w:ascii="Times New Roman" w:hAnsi="Times New Roman"/>
                <w:kern w:val="0"/>
                <w:szCs w:val="21"/>
              </w:rPr>
            </w:pPr>
            <w:r>
              <w:rPr>
                <w:rFonts w:hint="eastAsia" w:ascii="Times New Roman" w:hAnsi="Times New Roman"/>
                <w:kern w:val="0"/>
                <w:szCs w:val="21"/>
              </w:rPr>
              <w:t>3</w:t>
            </w:r>
          </w:p>
        </w:tc>
        <w:tc>
          <w:tcPr>
            <w:tcW w:w="1985" w:type="dxa"/>
            <w:vAlign w:val="center"/>
          </w:tcPr>
          <w:p w14:paraId="7B9CB9FA">
            <w:pPr>
              <w:widowControl/>
              <w:jc w:val="center"/>
              <w:rPr>
                <w:rFonts w:ascii="Times New Roman" w:hAnsi="Times New Roman"/>
                <w:kern w:val="0"/>
                <w:szCs w:val="21"/>
              </w:rPr>
            </w:pPr>
            <w:r>
              <w:rPr>
                <w:rFonts w:hint="eastAsia" w:ascii="Times New Roman" w:hAnsi="Times New Roman"/>
                <w:szCs w:val="21"/>
              </w:rPr>
              <w:t>46</w:t>
            </w:r>
            <w:r>
              <w:rPr>
                <w:rFonts w:hint="eastAsia" w:ascii="宋体" w:hAnsi="宋体"/>
                <w:szCs w:val="21"/>
              </w:rPr>
              <w:t>゜</w:t>
            </w:r>
            <w:r>
              <w:rPr>
                <w:rFonts w:hint="eastAsia" w:ascii="Times New Roman" w:hAnsi="Times New Roman"/>
                <w:szCs w:val="21"/>
              </w:rPr>
              <w:t>~60</w:t>
            </w:r>
            <w:r>
              <w:rPr>
                <w:rFonts w:hint="eastAsia" w:ascii="宋体" w:hAnsi="宋体"/>
                <w:szCs w:val="21"/>
              </w:rPr>
              <w:t>゜</w:t>
            </w:r>
          </w:p>
        </w:tc>
      </w:tr>
      <w:tr w14:paraId="58E5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2284584">
            <w:pPr>
              <w:widowControl/>
              <w:rPr>
                <w:rFonts w:ascii="Times New Roman" w:hAnsi="Times New Roman" w:cs="宋体"/>
                <w:color w:val="000000"/>
                <w:kern w:val="0"/>
                <w:szCs w:val="21"/>
              </w:rPr>
            </w:pPr>
          </w:p>
        </w:tc>
        <w:tc>
          <w:tcPr>
            <w:tcW w:w="2405" w:type="dxa"/>
            <w:vMerge w:val="continue"/>
            <w:vAlign w:val="center"/>
          </w:tcPr>
          <w:p w14:paraId="1DFFAA54">
            <w:pPr>
              <w:widowControl/>
              <w:rPr>
                <w:rFonts w:ascii="Times New Roman" w:hAnsi="Times New Roman" w:cs="宋体"/>
                <w:kern w:val="0"/>
                <w:szCs w:val="21"/>
              </w:rPr>
            </w:pPr>
          </w:p>
        </w:tc>
        <w:tc>
          <w:tcPr>
            <w:tcW w:w="1559" w:type="dxa"/>
            <w:vAlign w:val="center"/>
          </w:tcPr>
          <w:p w14:paraId="74361607">
            <w:pPr>
              <w:widowControl/>
              <w:jc w:val="center"/>
              <w:rPr>
                <w:rFonts w:ascii="Times New Roman" w:hAnsi="Times New Roman"/>
                <w:kern w:val="0"/>
                <w:szCs w:val="21"/>
              </w:rPr>
            </w:pPr>
            <w:r>
              <w:rPr>
                <w:rFonts w:hint="eastAsia" w:ascii="Times New Roman" w:hAnsi="Times New Roman"/>
                <w:szCs w:val="21"/>
              </w:rPr>
              <w:t>披散</w:t>
            </w:r>
          </w:p>
        </w:tc>
        <w:tc>
          <w:tcPr>
            <w:tcW w:w="1139" w:type="dxa"/>
            <w:vAlign w:val="center"/>
          </w:tcPr>
          <w:p w14:paraId="59F80F9D">
            <w:pPr>
              <w:widowControl/>
              <w:jc w:val="center"/>
              <w:rPr>
                <w:rFonts w:ascii="Times New Roman" w:hAnsi="Times New Roman"/>
                <w:kern w:val="0"/>
                <w:szCs w:val="21"/>
              </w:rPr>
            </w:pPr>
            <w:r>
              <w:rPr>
                <w:rFonts w:hint="eastAsia" w:ascii="Times New Roman" w:hAnsi="Times New Roman"/>
                <w:kern w:val="0"/>
                <w:szCs w:val="21"/>
              </w:rPr>
              <w:t>4</w:t>
            </w:r>
          </w:p>
        </w:tc>
        <w:tc>
          <w:tcPr>
            <w:tcW w:w="1985" w:type="dxa"/>
            <w:vAlign w:val="center"/>
          </w:tcPr>
          <w:p w14:paraId="1C7BEAA8">
            <w:pPr>
              <w:widowControl/>
              <w:jc w:val="center"/>
              <w:rPr>
                <w:rFonts w:ascii="Times New Roman" w:hAnsi="Times New Roman"/>
                <w:kern w:val="0"/>
                <w:szCs w:val="21"/>
              </w:rPr>
            </w:pPr>
            <w:r>
              <w:rPr>
                <w:rFonts w:ascii="Times New Roman" w:hAnsi="Times New Roman"/>
                <w:szCs w:val="21"/>
              </w:rPr>
              <w:t>＞</w:t>
            </w:r>
            <w:r>
              <w:rPr>
                <w:rFonts w:hint="eastAsia" w:ascii="Times New Roman" w:hAnsi="Times New Roman"/>
                <w:szCs w:val="21"/>
              </w:rPr>
              <w:t>60゜</w:t>
            </w:r>
          </w:p>
        </w:tc>
      </w:tr>
      <w:tr w14:paraId="591D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06380684">
            <w:pPr>
              <w:widowControl/>
              <w:rPr>
                <w:rFonts w:ascii="Times New Roman" w:hAnsi="Times New Roman" w:cs="宋体"/>
                <w:color w:val="000000"/>
                <w:kern w:val="0"/>
                <w:szCs w:val="21"/>
              </w:rPr>
            </w:pPr>
          </w:p>
        </w:tc>
        <w:tc>
          <w:tcPr>
            <w:tcW w:w="2405" w:type="dxa"/>
            <w:vMerge w:val="continue"/>
            <w:vAlign w:val="center"/>
          </w:tcPr>
          <w:p w14:paraId="2E5E9C9E">
            <w:pPr>
              <w:widowControl/>
              <w:rPr>
                <w:rFonts w:ascii="Times New Roman" w:hAnsi="Times New Roman" w:cs="宋体"/>
                <w:kern w:val="0"/>
                <w:szCs w:val="21"/>
              </w:rPr>
            </w:pPr>
          </w:p>
        </w:tc>
        <w:tc>
          <w:tcPr>
            <w:tcW w:w="1559" w:type="dxa"/>
            <w:vAlign w:val="center"/>
          </w:tcPr>
          <w:p w14:paraId="7EAB28BE">
            <w:pPr>
              <w:widowControl/>
              <w:jc w:val="center"/>
              <w:rPr>
                <w:rFonts w:ascii="Times New Roman" w:hAnsi="Times New Roman"/>
                <w:szCs w:val="21"/>
              </w:rPr>
            </w:pPr>
            <w:r>
              <w:rPr>
                <w:rFonts w:hint="eastAsia" w:ascii="Times New Roman" w:hAnsi="Times New Roman"/>
                <w:szCs w:val="21"/>
              </w:rPr>
              <w:t>匍匐</w:t>
            </w:r>
          </w:p>
        </w:tc>
        <w:tc>
          <w:tcPr>
            <w:tcW w:w="1139" w:type="dxa"/>
            <w:vAlign w:val="center"/>
          </w:tcPr>
          <w:p w14:paraId="07470EF1">
            <w:pPr>
              <w:widowControl/>
              <w:jc w:val="center"/>
              <w:rPr>
                <w:rFonts w:ascii="Times New Roman" w:hAnsi="Times New Roman"/>
                <w:kern w:val="0"/>
                <w:szCs w:val="21"/>
              </w:rPr>
            </w:pPr>
            <w:r>
              <w:rPr>
                <w:rFonts w:hint="eastAsia" w:ascii="Times New Roman" w:hAnsi="Times New Roman"/>
                <w:kern w:val="0"/>
                <w:szCs w:val="21"/>
              </w:rPr>
              <w:t>5</w:t>
            </w:r>
          </w:p>
        </w:tc>
        <w:tc>
          <w:tcPr>
            <w:tcW w:w="1985" w:type="dxa"/>
            <w:vAlign w:val="center"/>
          </w:tcPr>
          <w:p w14:paraId="4C14E83A">
            <w:pPr>
              <w:widowControl/>
              <w:jc w:val="center"/>
              <w:rPr>
                <w:rFonts w:ascii="Times New Roman" w:hAnsi="Times New Roman"/>
                <w:kern w:val="0"/>
                <w:szCs w:val="21"/>
              </w:rPr>
            </w:pPr>
            <w:r>
              <w:rPr>
                <w:rFonts w:hint="eastAsia" w:ascii="Times New Roman" w:hAnsi="Times New Roman"/>
                <w:szCs w:val="21"/>
              </w:rPr>
              <w:t>茎秆或茎秆下部平铺于地面</w:t>
            </w:r>
          </w:p>
        </w:tc>
      </w:tr>
      <w:tr w14:paraId="5E6D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66DBA9E">
            <w:pPr>
              <w:widowControl/>
              <w:rPr>
                <w:rFonts w:ascii="Times New Roman" w:hAnsi="Times New Roman" w:cs="宋体"/>
                <w:color w:val="000000"/>
                <w:kern w:val="0"/>
                <w:szCs w:val="21"/>
              </w:rPr>
            </w:pPr>
          </w:p>
        </w:tc>
        <w:tc>
          <w:tcPr>
            <w:tcW w:w="2405" w:type="dxa"/>
            <w:vAlign w:val="center"/>
          </w:tcPr>
          <w:p w14:paraId="1A9D39FC">
            <w:pPr>
              <w:widowControl/>
              <w:rPr>
                <w:rFonts w:ascii="Times New Roman" w:hAnsi="Times New Roman" w:cs="宋体"/>
                <w:kern w:val="0"/>
                <w:szCs w:val="21"/>
              </w:rPr>
            </w:pPr>
            <w:r>
              <w:rPr>
                <w:rFonts w:hint="eastAsia" w:ascii="Times New Roman" w:hAnsi="Times New Roman" w:cs="宋体"/>
                <w:kern w:val="0"/>
                <w:szCs w:val="21"/>
              </w:rPr>
              <w:t>1.6株高</w:t>
            </w:r>
          </w:p>
        </w:tc>
        <w:tc>
          <w:tcPr>
            <w:tcW w:w="1559" w:type="dxa"/>
            <w:vAlign w:val="center"/>
          </w:tcPr>
          <w:p w14:paraId="1CC63252">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7A8528FC">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61824A66">
            <w:pPr>
              <w:widowControl/>
              <w:jc w:val="center"/>
              <w:rPr>
                <w:rFonts w:ascii="Times New Roman" w:hAnsi="Times New Roman"/>
                <w:kern w:val="0"/>
                <w:szCs w:val="21"/>
              </w:rPr>
            </w:pPr>
          </w:p>
        </w:tc>
      </w:tr>
      <w:tr w14:paraId="62FB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A5E3477">
            <w:pPr>
              <w:widowControl/>
              <w:rPr>
                <w:rFonts w:ascii="Times New Roman" w:hAnsi="Times New Roman" w:cs="宋体"/>
                <w:color w:val="000000"/>
                <w:kern w:val="0"/>
                <w:szCs w:val="21"/>
              </w:rPr>
            </w:pPr>
          </w:p>
        </w:tc>
        <w:tc>
          <w:tcPr>
            <w:tcW w:w="2405" w:type="dxa"/>
            <w:vAlign w:val="center"/>
          </w:tcPr>
          <w:p w14:paraId="2B0F7C98">
            <w:pPr>
              <w:widowControl/>
              <w:rPr>
                <w:rFonts w:ascii="Times New Roman" w:hAnsi="Times New Roman" w:cs="宋体"/>
                <w:kern w:val="0"/>
                <w:szCs w:val="21"/>
              </w:rPr>
            </w:pPr>
            <w:r>
              <w:rPr>
                <w:rFonts w:hint="eastAsia" w:ascii="Times New Roman" w:hAnsi="Times New Roman" w:cs="宋体"/>
                <w:kern w:val="0"/>
                <w:szCs w:val="21"/>
              </w:rPr>
              <w:t>1.7有效穗数</w:t>
            </w:r>
          </w:p>
        </w:tc>
        <w:tc>
          <w:tcPr>
            <w:tcW w:w="1559" w:type="dxa"/>
            <w:vAlign w:val="center"/>
          </w:tcPr>
          <w:p w14:paraId="0C2B9203">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7E8D38CE">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0AC92E20">
            <w:pPr>
              <w:widowControl/>
              <w:jc w:val="center"/>
              <w:rPr>
                <w:rFonts w:ascii="Times New Roman" w:hAnsi="Times New Roman"/>
                <w:kern w:val="0"/>
                <w:szCs w:val="21"/>
              </w:rPr>
            </w:pPr>
          </w:p>
        </w:tc>
      </w:tr>
      <w:tr w14:paraId="0F24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5B2DECBC">
            <w:pPr>
              <w:widowControl/>
              <w:rPr>
                <w:rFonts w:ascii="Times New Roman" w:hAnsi="Times New Roman" w:cs="宋体"/>
                <w:color w:val="000000"/>
                <w:kern w:val="0"/>
                <w:szCs w:val="21"/>
              </w:rPr>
            </w:pPr>
          </w:p>
        </w:tc>
        <w:tc>
          <w:tcPr>
            <w:tcW w:w="2405" w:type="dxa"/>
            <w:vMerge w:val="restart"/>
            <w:vAlign w:val="center"/>
          </w:tcPr>
          <w:p w14:paraId="0BDFD6AB">
            <w:pPr>
              <w:widowControl/>
              <w:rPr>
                <w:rFonts w:ascii="Times New Roman" w:hAnsi="Times New Roman" w:cs="宋体"/>
                <w:kern w:val="0"/>
                <w:szCs w:val="21"/>
              </w:rPr>
            </w:pPr>
            <w:r>
              <w:rPr>
                <w:rFonts w:hint="eastAsia" w:ascii="Times New Roman" w:hAnsi="Times New Roman" w:cs="宋体"/>
                <w:kern w:val="0"/>
                <w:szCs w:val="21"/>
              </w:rPr>
              <w:t>1.8穗型</w:t>
            </w:r>
          </w:p>
        </w:tc>
        <w:tc>
          <w:tcPr>
            <w:tcW w:w="1559" w:type="dxa"/>
            <w:vAlign w:val="center"/>
          </w:tcPr>
          <w:p w14:paraId="253B26F4">
            <w:pPr>
              <w:widowControl/>
              <w:jc w:val="center"/>
              <w:rPr>
                <w:rFonts w:ascii="Times New Roman" w:hAnsi="Times New Roman"/>
                <w:kern w:val="0"/>
                <w:szCs w:val="21"/>
              </w:rPr>
            </w:pPr>
            <w:r>
              <w:rPr>
                <w:rFonts w:hint="eastAsia" w:ascii="Times New Roman" w:hAnsi="Times New Roman"/>
                <w:szCs w:val="21"/>
              </w:rPr>
              <w:t>密集</w:t>
            </w:r>
          </w:p>
        </w:tc>
        <w:tc>
          <w:tcPr>
            <w:tcW w:w="1139" w:type="dxa"/>
            <w:vAlign w:val="center"/>
          </w:tcPr>
          <w:p w14:paraId="69522765">
            <w:pPr>
              <w:widowControl/>
              <w:jc w:val="center"/>
              <w:rPr>
                <w:rFonts w:ascii="Times New Roman" w:hAnsi="Times New Roman"/>
                <w:kern w:val="0"/>
                <w:szCs w:val="21"/>
              </w:rPr>
            </w:pPr>
            <w:r>
              <w:rPr>
                <w:rFonts w:hint="eastAsia" w:ascii="Times New Roman" w:hAnsi="Times New Roman"/>
                <w:kern w:val="0"/>
                <w:szCs w:val="21"/>
              </w:rPr>
              <w:t>1</w:t>
            </w:r>
          </w:p>
        </w:tc>
        <w:tc>
          <w:tcPr>
            <w:tcW w:w="1985" w:type="dxa"/>
            <w:vAlign w:val="center"/>
          </w:tcPr>
          <w:p w14:paraId="0FBE35D8">
            <w:pPr>
              <w:widowControl/>
              <w:jc w:val="center"/>
              <w:rPr>
                <w:rFonts w:ascii="Times New Roman" w:hAnsi="Times New Roman"/>
                <w:kern w:val="0"/>
                <w:szCs w:val="21"/>
              </w:rPr>
            </w:pPr>
            <w:r>
              <w:rPr>
                <w:rFonts w:hint="eastAsia" w:ascii="Times New Roman" w:hAnsi="Times New Roman"/>
                <w:szCs w:val="21"/>
              </w:rPr>
              <w:t>≤20゜</w:t>
            </w:r>
          </w:p>
        </w:tc>
      </w:tr>
      <w:tr w14:paraId="1DDF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0251FFC7">
            <w:pPr>
              <w:widowControl/>
              <w:rPr>
                <w:rFonts w:ascii="Times New Roman" w:hAnsi="Times New Roman" w:cs="宋体"/>
                <w:color w:val="000000"/>
                <w:kern w:val="0"/>
                <w:szCs w:val="21"/>
              </w:rPr>
            </w:pPr>
          </w:p>
        </w:tc>
        <w:tc>
          <w:tcPr>
            <w:tcW w:w="2405" w:type="dxa"/>
            <w:vMerge w:val="continue"/>
            <w:vAlign w:val="center"/>
          </w:tcPr>
          <w:p w14:paraId="1ECE17FD">
            <w:pPr>
              <w:widowControl/>
              <w:rPr>
                <w:rFonts w:ascii="Times New Roman" w:hAnsi="Times New Roman" w:cs="宋体"/>
                <w:kern w:val="0"/>
                <w:szCs w:val="21"/>
              </w:rPr>
            </w:pPr>
          </w:p>
        </w:tc>
        <w:tc>
          <w:tcPr>
            <w:tcW w:w="1559" w:type="dxa"/>
            <w:vAlign w:val="center"/>
          </w:tcPr>
          <w:p w14:paraId="637AFC35">
            <w:pPr>
              <w:widowControl/>
              <w:jc w:val="center"/>
              <w:rPr>
                <w:rFonts w:ascii="Times New Roman" w:hAnsi="Times New Roman"/>
                <w:kern w:val="0"/>
                <w:szCs w:val="21"/>
              </w:rPr>
            </w:pPr>
            <w:r>
              <w:rPr>
                <w:rFonts w:hint="eastAsia" w:ascii="Times New Roman" w:hAnsi="Times New Roman"/>
                <w:szCs w:val="21"/>
              </w:rPr>
              <w:t>中间型</w:t>
            </w:r>
          </w:p>
        </w:tc>
        <w:tc>
          <w:tcPr>
            <w:tcW w:w="1139" w:type="dxa"/>
            <w:vAlign w:val="center"/>
          </w:tcPr>
          <w:p w14:paraId="002A700C">
            <w:pPr>
              <w:widowControl/>
              <w:jc w:val="center"/>
              <w:rPr>
                <w:rFonts w:ascii="Times New Roman" w:hAnsi="Times New Roman"/>
                <w:kern w:val="0"/>
                <w:szCs w:val="21"/>
              </w:rPr>
            </w:pPr>
            <w:r>
              <w:rPr>
                <w:rFonts w:hint="eastAsia" w:ascii="Times New Roman" w:hAnsi="Times New Roman"/>
                <w:kern w:val="0"/>
                <w:szCs w:val="21"/>
              </w:rPr>
              <w:t>2</w:t>
            </w:r>
          </w:p>
        </w:tc>
        <w:tc>
          <w:tcPr>
            <w:tcW w:w="1985" w:type="dxa"/>
            <w:vAlign w:val="center"/>
          </w:tcPr>
          <w:p w14:paraId="77193A52">
            <w:pPr>
              <w:widowControl/>
              <w:jc w:val="center"/>
              <w:rPr>
                <w:rFonts w:ascii="Times New Roman" w:hAnsi="Times New Roman"/>
                <w:kern w:val="0"/>
                <w:szCs w:val="21"/>
              </w:rPr>
            </w:pPr>
            <w:r>
              <w:rPr>
                <w:rFonts w:hint="eastAsia" w:ascii="Times New Roman" w:hAnsi="Times New Roman"/>
                <w:szCs w:val="21"/>
              </w:rPr>
              <w:t>21</w:t>
            </w:r>
            <w:r>
              <w:rPr>
                <w:rFonts w:hint="eastAsia" w:ascii="宋体" w:hAnsi="宋体"/>
                <w:szCs w:val="21"/>
              </w:rPr>
              <w:t>゜</w:t>
            </w:r>
            <w:r>
              <w:rPr>
                <w:rFonts w:hint="eastAsia" w:ascii="Times New Roman" w:hAnsi="Times New Roman"/>
                <w:szCs w:val="21"/>
              </w:rPr>
              <w:t>~50</w:t>
            </w:r>
            <w:r>
              <w:rPr>
                <w:rFonts w:hint="eastAsia" w:ascii="宋体" w:hAnsi="宋体"/>
                <w:szCs w:val="21"/>
              </w:rPr>
              <w:t>゜</w:t>
            </w:r>
          </w:p>
        </w:tc>
      </w:tr>
      <w:tr w14:paraId="6F08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E1810FB">
            <w:pPr>
              <w:widowControl/>
              <w:rPr>
                <w:rFonts w:ascii="Times New Roman" w:hAnsi="Times New Roman" w:cs="宋体"/>
                <w:color w:val="000000"/>
                <w:kern w:val="0"/>
                <w:szCs w:val="21"/>
              </w:rPr>
            </w:pPr>
          </w:p>
        </w:tc>
        <w:tc>
          <w:tcPr>
            <w:tcW w:w="2405" w:type="dxa"/>
            <w:vMerge w:val="continue"/>
            <w:vAlign w:val="center"/>
          </w:tcPr>
          <w:p w14:paraId="1C501E57">
            <w:pPr>
              <w:widowControl/>
              <w:rPr>
                <w:rFonts w:ascii="Times New Roman" w:hAnsi="Times New Roman" w:cs="宋体"/>
                <w:kern w:val="0"/>
                <w:szCs w:val="21"/>
              </w:rPr>
            </w:pPr>
          </w:p>
        </w:tc>
        <w:tc>
          <w:tcPr>
            <w:tcW w:w="1559" w:type="dxa"/>
            <w:vAlign w:val="center"/>
          </w:tcPr>
          <w:p w14:paraId="48A8A913">
            <w:pPr>
              <w:widowControl/>
              <w:jc w:val="center"/>
              <w:rPr>
                <w:rFonts w:ascii="Times New Roman" w:hAnsi="Times New Roman"/>
                <w:kern w:val="0"/>
                <w:szCs w:val="21"/>
              </w:rPr>
            </w:pPr>
            <w:r>
              <w:rPr>
                <w:rFonts w:hint="eastAsia" w:ascii="Times New Roman" w:hAnsi="Times New Roman"/>
                <w:kern w:val="0"/>
                <w:szCs w:val="21"/>
              </w:rPr>
              <w:t>散开</w:t>
            </w:r>
          </w:p>
        </w:tc>
        <w:tc>
          <w:tcPr>
            <w:tcW w:w="1139" w:type="dxa"/>
            <w:vAlign w:val="center"/>
          </w:tcPr>
          <w:p w14:paraId="096B23F5">
            <w:pPr>
              <w:widowControl/>
              <w:jc w:val="center"/>
              <w:rPr>
                <w:rFonts w:ascii="Times New Roman" w:hAnsi="Times New Roman"/>
                <w:kern w:val="0"/>
                <w:szCs w:val="21"/>
              </w:rPr>
            </w:pPr>
            <w:r>
              <w:rPr>
                <w:rFonts w:hint="eastAsia" w:ascii="Times New Roman" w:hAnsi="Times New Roman"/>
                <w:kern w:val="0"/>
                <w:szCs w:val="21"/>
              </w:rPr>
              <w:t>3</w:t>
            </w:r>
          </w:p>
        </w:tc>
        <w:tc>
          <w:tcPr>
            <w:tcW w:w="1985" w:type="dxa"/>
            <w:vAlign w:val="center"/>
          </w:tcPr>
          <w:p w14:paraId="6E4F309D">
            <w:pPr>
              <w:widowControl/>
              <w:jc w:val="center"/>
              <w:rPr>
                <w:rFonts w:ascii="Times New Roman" w:hAnsi="Times New Roman"/>
                <w:kern w:val="0"/>
                <w:szCs w:val="21"/>
              </w:rPr>
            </w:pPr>
            <w:r>
              <w:rPr>
                <w:rFonts w:hint="eastAsia" w:ascii="Times New Roman" w:hAnsi="Times New Roman"/>
                <w:szCs w:val="21"/>
              </w:rPr>
              <w:t>＞50゜</w:t>
            </w:r>
          </w:p>
        </w:tc>
      </w:tr>
      <w:tr w14:paraId="0342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302335D">
            <w:pPr>
              <w:widowControl/>
              <w:rPr>
                <w:rFonts w:ascii="Times New Roman" w:hAnsi="Times New Roman" w:cs="宋体"/>
                <w:color w:val="000000"/>
                <w:kern w:val="0"/>
                <w:szCs w:val="21"/>
              </w:rPr>
            </w:pPr>
          </w:p>
        </w:tc>
        <w:tc>
          <w:tcPr>
            <w:tcW w:w="2405" w:type="dxa"/>
            <w:vAlign w:val="center"/>
          </w:tcPr>
          <w:p w14:paraId="46794409">
            <w:pPr>
              <w:widowControl/>
              <w:rPr>
                <w:rFonts w:ascii="Times New Roman" w:hAnsi="Times New Roman" w:cs="宋体"/>
                <w:kern w:val="0"/>
                <w:szCs w:val="21"/>
              </w:rPr>
            </w:pPr>
            <w:r>
              <w:rPr>
                <w:rFonts w:hint="eastAsia" w:ascii="Times New Roman" w:hAnsi="Times New Roman" w:cs="宋体"/>
                <w:kern w:val="0"/>
                <w:szCs w:val="21"/>
              </w:rPr>
              <w:t>1.9穗长度</w:t>
            </w:r>
          </w:p>
        </w:tc>
        <w:tc>
          <w:tcPr>
            <w:tcW w:w="1559" w:type="dxa"/>
            <w:vAlign w:val="center"/>
          </w:tcPr>
          <w:p w14:paraId="3533F186">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24C57CDF">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47542CA9">
            <w:pPr>
              <w:widowControl/>
              <w:jc w:val="center"/>
              <w:rPr>
                <w:rFonts w:ascii="Times New Roman" w:hAnsi="Times New Roman"/>
                <w:kern w:val="0"/>
                <w:szCs w:val="21"/>
              </w:rPr>
            </w:pPr>
          </w:p>
        </w:tc>
      </w:tr>
      <w:tr w14:paraId="65BF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C8530DA">
            <w:pPr>
              <w:widowControl/>
              <w:rPr>
                <w:rFonts w:ascii="Times New Roman" w:hAnsi="Times New Roman" w:cs="宋体"/>
                <w:color w:val="000000"/>
                <w:kern w:val="0"/>
                <w:szCs w:val="21"/>
              </w:rPr>
            </w:pPr>
          </w:p>
        </w:tc>
        <w:tc>
          <w:tcPr>
            <w:tcW w:w="2405" w:type="dxa"/>
            <w:vAlign w:val="center"/>
          </w:tcPr>
          <w:p w14:paraId="3CAFCDED">
            <w:pPr>
              <w:widowControl/>
              <w:rPr>
                <w:rFonts w:ascii="Times New Roman" w:hAnsi="Times New Roman" w:cs="宋体"/>
                <w:kern w:val="0"/>
                <w:szCs w:val="21"/>
              </w:rPr>
            </w:pPr>
            <w:r>
              <w:rPr>
                <w:rFonts w:hint="eastAsia" w:ascii="Times New Roman" w:hAnsi="Times New Roman" w:cs="宋体"/>
                <w:kern w:val="0"/>
                <w:szCs w:val="21"/>
              </w:rPr>
              <w:t>1.10每穗实粒数</w:t>
            </w:r>
          </w:p>
        </w:tc>
        <w:tc>
          <w:tcPr>
            <w:tcW w:w="1559" w:type="dxa"/>
            <w:vAlign w:val="center"/>
          </w:tcPr>
          <w:p w14:paraId="3F7BC674">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0A792351">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644C7F5D">
            <w:pPr>
              <w:widowControl/>
              <w:jc w:val="center"/>
              <w:rPr>
                <w:rFonts w:ascii="Times New Roman" w:hAnsi="Times New Roman"/>
                <w:kern w:val="0"/>
                <w:szCs w:val="21"/>
              </w:rPr>
            </w:pPr>
          </w:p>
        </w:tc>
      </w:tr>
      <w:tr w14:paraId="4B39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BB04374">
            <w:pPr>
              <w:widowControl/>
              <w:rPr>
                <w:rFonts w:ascii="Times New Roman" w:hAnsi="Times New Roman" w:cs="宋体"/>
                <w:color w:val="000000"/>
                <w:kern w:val="0"/>
                <w:szCs w:val="21"/>
              </w:rPr>
            </w:pPr>
          </w:p>
        </w:tc>
        <w:tc>
          <w:tcPr>
            <w:tcW w:w="2405" w:type="dxa"/>
            <w:vAlign w:val="center"/>
          </w:tcPr>
          <w:p w14:paraId="6418B1C6">
            <w:pPr>
              <w:widowControl/>
              <w:rPr>
                <w:rFonts w:ascii="Times New Roman" w:hAnsi="Times New Roman" w:cs="宋体"/>
                <w:kern w:val="0"/>
                <w:szCs w:val="21"/>
              </w:rPr>
            </w:pPr>
            <w:r>
              <w:rPr>
                <w:rFonts w:hint="eastAsia" w:ascii="Times New Roman" w:hAnsi="Times New Roman" w:cs="宋体"/>
                <w:kern w:val="0"/>
                <w:szCs w:val="21"/>
              </w:rPr>
              <w:t>1.11总粒数</w:t>
            </w:r>
          </w:p>
        </w:tc>
        <w:tc>
          <w:tcPr>
            <w:tcW w:w="1559" w:type="dxa"/>
            <w:vAlign w:val="center"/>
          </w:tcPr>
          <w:p w14:paraId="2268E3DB">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2CFA03C1">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0E6EC9A0">
            <w:pPr>
              <w:widowControl/>
              <w:jc w:val="center"/>
              <w:rPr>
                <w:rFonts w:ascii="Times New Roman" w:hAnsi="Times New Roman"/>
                <w:kern w:val="0"/>
                <w:szCs w:val="21"/>
              </w:rPr>
            </w:pPr>
          </w:p>
        </w:tc>
      </w:tr>
      <w:tr w14:paraId="1C4A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7F1574A8">
            <w:pPr>
              <w:widowControl/>
              <w:rPr>
                <w:rFonts w:ascii="Times New Roman" w:hAnsi="Times New Roman" w:cs="宋体"/>
                <w:color w:val="000000"/>
                <w:kern w:val="0"/>
                <w:szCs w:val="21"/>
              </w:rPr>
            </w:pPr>
          </w:p>
        </w:tc>
        <w:tc>
          <w:tcPr>
            <w:tcW w:w="2405" w:type="dxa"/>
            <w:vAlign w:val="center"/>
          </w:tcPr>
          <w:p w14:paraId="7529580D">
            <w:pPr>
              <w:widowControl/>
              <w:rPr>
                <w:rFonts w:ascii="Times New Roman" w:hAnsi="Times New Roman" w:cs="宋体"/>
                <w:kern w:val="0"/>
                <w:szCs w:val="21"/>
              </w:rPr>
            </w:pPr>
            <w:r>
              <w:rPr>
                <w:rFonts w:hint="eastAsia" w:ascii="Times New Roman" w:hAnsi="Times New Roman" w:cs="宋体"/>
                <w:kern w:val="0"/>
                <w:szCs w:val="21"/>
              </w:rPr>
              <w:t>1.12着粒密度</w:t>
            </w:r>
          </w:p>
        </w:tc>
        <w:tc>
          <w:tcPr>
            <w:tcW w:w="1559" w:type="dxa"/>
            <w:vAlign w:val="center"/>
          </w:tcPr>
          <w:p w14:paraId="4E23D0D9">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4F1004D9">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3496E7E0">
            <w:pPr>
              <w:widowControl/>
              <w:jc w:val="center"/>
              <w:rPr>
                <w:rFonts w:ascii="Times New Roman" w:hAnsi="Times New Roman"/>
                <w:kern w:val="0"/>
                <w:szCs w:val="21"/>
              </w:rPr>
            </w:pPr>
          </w:p>
        </w:tc>
      </w:tr>
      <w:tr w14:paraId="14F3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BF400FA">
            <w:pPr>
              <w:widowControl/>
              <w:rPr>
                <w:rFonts w:ascii="Times New Roman" w:hAnsi="Times New Roman" w:cs="宋体"/>
                <w:color w:val="000000"/>
                <w:kern w:val="0"/>
                <w:szCs w:val="21"/>
              </w:rPr>
            </w:pPr>
          </w:p>
        </w:tc>
        <w:tc>
          <w:tcPr>
            <w:tcW w:w="2405" w:type="dxa"/>
            <w:vAlign w:val="center"/>
          </w:tcPr>
          <w:p w14:paraId="0AD66259">
            <w:pPr>
              <w:widowControl/>
              <w:rPr>
                <w:rFonts w:ascii="Times New Roman" w:hAnsi="Times New Roman" w:cs="宋体"/>
                <w:kern w:val="0"/>
                <w:szCs w:val="21"/>
              </w:rPr>
            </w:pPr>
            <w:r>
              <w:rPr>
                <w:rFonts w:hint="eastAsia" w:ascii="Times New Roman" w:hAnsi="Times New Roman" w:cs="宋体"/>
                <w:kern w:val="0"/>
                <w:szCs w:val="21"/>
              </w:rPr>
              <w:t>1.13结实率</w:t>
            </w:r>
          </w:p>
        </w:tc>
        <w:tc>
          <w:tcPr>
            <w:tcW w:w="1559" w:type="dxa"/>
            <w:vAlign w:val="center"/>
          </w:tcPr>
          <w:p w14:paraId="5D87969E">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35AA24A2">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5B4C30A5">
            <w:pPr>
              <w:widowControl/>
              <w:jc w:val="center"/>
              <w:rPr>
                <w:rFonts w:ascii="Times New Roman" w:hAnsi="Times New Roman"/>
                <w:kern w:val="0"/>
                <w:szCs w:val="21"/>
              </w:rPr>
            </w:pPr>
          </w:p>
        </w:tc>
      </w:tr>
      <w:tr w14:paraId="37A4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9C542C0">
            <w:pPr>
              <w:widowControl/>
              <w:rPr>
                <w:rFonts w:ascii="Times New Roman" w:hAnsi="Times New Roman" w:cs="宋体"/>
                <w:color w:val="000000"/>
                <w:kern w:val="0"/>
                <w:szCs w:val="21"/>
              </w:rPr>
            </w:pPr>
          </w:p>
        </w:tc>
        <w:tc>
          <w:tcPr>
            <w:tcW w:w="2405" w:type="dxa"/>
            <w:vMerge w:val="restart"/>
            <w:vAlign w:val="center"/>
          </w:tcPr>
          <w:p w14:paraId="2F9EA01C">
            <w:pPr>
              <w:widowControl/>
              <w:rPr>
                <w:rFonts w:ascii="Times New Roman" w:hAnsi="Times New Roman" w:cs="宋体"/>
                <w:kern w:val="0"/>
                <w:szCs w:val="21"/>
              </w:rPr>
            </w:pPr>
            <w:r>
              <w:rPr>
                <w:rFonts w:hint="eastAsia" w:ascii="Times New Roman" w:hAnsi="Times New Roman" w:cs="宋体"/>
                <w:kern w:val="0"/>
                <w:szCs w:val="21"/>
              </w:rPr>
              <w:t>1.14谷粒形状</w:t>
            </w:r>
          </w:p>
        </w:tc>
        <w:tc>
          <w:tcPr>
            <w:tcW w:w="1559" w:type="dxa"/>
            <w:vAlign w:val="center"/>
          </w:tcPr>
          <w:p w14:paraId="73711C46">
            <w:pPr>
              <w:widowControl/>
              <w:jc w:val="center"/>
              <w:rPr>
                <w:rFonts w:ascii="Times New Roman" w:hAnsi="Times New Roman"/>
                <w:kern w:val="0"/>
                <w:szCs w:val="21"/>
              </w:rPr>
            </w:pPr>
            <w:r>
              <w:rPr>
                <w:rFonts w:hint="eastAsia" w:ascii="Times New Roman" w:hAnsi="Times New Roman"/>
                <w:kern w:val="0"/>
                <w:szCs w:val="21"/>
              </w:rPr>
              <w:t>短圆形</w:t>
            </w:r>
          </w:p>
        </w:tc>
        <w:tc>
          <w:tcPr>
            <w:tcW w:w="1139" w:type="dxa"/>
            <w:vAlign w:val="center"/>
          </w:tcPr>
          <w:p w14:paraId="55569BEB">
            <w:pPr>
              <w:widowControl/>
              <w:jc w:val="center"/>
              <w:rPr>
                <w:rFonts w:ascii="Times New Roman" w:hAnsi="Times New Roman"/>
                <w:kern w:val="0"/>
                <w:szCs w:val="21"/>
              </w:rPr>
            </w:pPr>
            <w:r>
              <w:rPr>
                <w:rFonts w:hint="eastAsia" w:ascii="Times New Roman" w:hAnsi="Times New Roman"/>
                <w:kern w:val="0"/>
                <w:szCs w:val="21"/>
              </w:rPr>
              <w:t>1</w:t>
            </w:r>
          </w:p>
        </w:tc>
        <w:tc>
          <w:tcPr>
            <w:tcW w:w="1985" w:type="dxa"/>
            <w:vAlign w:val="center"/>
          </w:tcPr>
          <w:p w14:paraId="76A87530">
            <w:pPr>
              <w:widowControl/>
              <w:jc w:val="center"/>
              <w:rPr>
                <w:rFonts w:ascii="Times New Roman" w:hAnsi="Times New Roman"/>
                <w:kern w:val="0"/>
                <w:szCs w:val="21"/>
              </w:rPr>
            </w:pPr>
          </w:p>
        </w:tc>
      </w:tr>
      <w:tr w14:paraId="7662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25DC6CF">
            <w:pPr>
              <w:widowControl/>
              <w:rPr>
                <w:rFonts w:ascii="Times New Roman" w:hAnsi="Times New Roman" w:cs="宋体"/>
                <w:color w:val="000000"/>
                <w:kern w:val="0"/>
                <w:szCs w:val="21"/>
              </w:rPr>
            </w:pPr>
          </w:p>
        </w:tc>
        <w:tc>
          <w:tcPr>
            <w:tcW w:w="2405" w:type="dxa"/>
            <w:vMerge w:val="continue"/>
            <w:vAlign w:val="center"/>
          </w:tcPr>
          <w:p w14:paraId="22A0C52C">
            <w:pPr>
              <w:widowControl/>
              <w:rPr>
                <w:rFonts w:ascii="Times New Roman" w:hAnsi="Times New Roman" w:cs="宋体"/>
                <w:kern w:val="0"/>
                <w:szCs w:val="21"/>
              </w:rPr>
            </w:pPr>
          </w:p>
        </w:tc>
        <w:tc>
          <w:tcPr>
            <w:tcW w:w="1559" w:type="dxa"/>
            <w:vAlign w:val="center"/>
          </w:tcPr>
          <w:p w14:paraId="0CB8F7E3">
            <w:pPr>
              <w:widowControl/>
              <w:jc w:val="center"/>
              <w:rPr>
                <w:rFonts w:ascii="Times New Roman" w:hAnsi="Times New Roman"/>
                <w:kern w:val="0"/>
                <w:szCs w:val="21"/>
              </w:rPr>
            </w:pPr>
            <w:r>
              <w:rPr>
                <w:rFonts w:hint="eastAsia" w:ascii="Times New Roman" w:hAnsi="Times New Roman"/>
                <w:kern w:val="0"/>
                <w:szCs w:val="21"/>
              </w:rPr>
              <w:t>阔卵形</w:t>
            </w:r>
          </w:p>
        </w:tc>
        <w:tc>
          <w:tcPr>
            <w:tcW w:w="1139" w:type="dxa"/>
            <w:vAlign w:val="center"/>
          </w:tcPr>
          <w:p w14:paraId="2F0A7D35">
            <w:pPr>
              <w:widowControl/>
              <w:jc w:val="center"/>
              <w:rPr>
                <w:rFonts w:ascii="Times New Roman" w:hAnsi="Times New Roman"/>
                <w:kern w:val="0"/>
                <w:szCs w:val="21"/>
              </w:rPr>
            </w:pPr>
            <w:r>
              <w:rPr>
                <w:rFonts w:hint="eastAsia" w:ascii="Times New Roman" w:hAnsi="Times New Roman"/>
                <w:kern w:val="0"/>
                <w:szCs w:val="21"/>
              </w:rPr>
              <w:t>2</w:t>
            </w:r>
          </w:p>
        </w:tc>
        <w:tc>
          <w:tcPr>
            <w:tcW w:w="1985" w:type="dxa"/>
            <w:vAlign w:val="center"/>
          </w:tcPr>
          <w:p w14:paraId="40722781">
            <w:pPr>
              <w:widowControl/>
              <w:jc w:val="center"/>
              <w:rPr>
                <w:rFonts w:ascii="Times New Roman" w:hAnsi="Times New Roman"/>
                <w:kern w:val="0"/>
                <w:szCs w:val="21"/>
              </w:rPr>
            </w:pPr>
          </w:p>
        </w:tc>
      </w:tr>
      <w:tr w14:paraId="09B9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37A7AE16">
            <w:pPr>
              <w:widowControl/>
              <w:rPr>
                <w:rFonts w:ascii="Times New Roman" w:hAnsi="Times New Roman" w:cs="宋体"/>
                <w:color w:val="000000"/>
                <w:kern w:val="0"/>
                <w:szCs w:val="21"/>
              </w:rPr>
            </w:pPr>
          </w:p>
        </w:tc>
        <w:tc>
          <w:tcPr>
            <w:tcW w:w="2405" w:type="dxa"/>
            <w:vMerge w:val="continue"/>
            <w:vAlign w:val="center"/>
          </w:tcPr>
          <w:p w14:paraId="36CE5E14">
            <w:pPr>
              <w:widowControl/>
              <w:rPr>
                <w:rFonts w:ascii="Times New Roman" w:hAnsi="Times New Roman" w:cs="宋体"/>
                <w:kern w:val="0"/>
                <w:szCs w:val="21"/>
              </w:rPr>
            </w:pPr>
          </w:p>
        </w:tc>
        <w:tc>
          <w:tcPr>
            <w:tcW w:w="1559" w:type="dxa"/>
            <w:vAlign w:val="center"/>
          </w:tcPr>
          <w:p w14:paraId="25FC082C">
            <w:pPr>
              <w:widowControl/>
              <w:jc w:val="center"/>
              <w:rPr>
                <w:rFonts w:ascii="Times New Roman" w:hAnsi="Times New Roman"/>
                <w:kern w:val="0"/>
                <w:szCs w:val="21"/>
              </w:rPr>
            </w:pPr>
            <w:r>
              <w:rPr>
                <w:rFonts w:hint="eastAsia" w:ascii="Times New Roman" w:hAnsi="Times New Roman"/>
                <w:kern w:val="0"/>
                <w:szCs w:val="21"/>
              </w:rPr>
              <w:t>椭圆形</w:t>
            </w:r>
          </w:p>
        </w:tc>
        <w:tc>
          <w:tcPr>
            <w:tcW w:w="1139" w:type="dxa"/>
            <w:vAlign w:val="center"/>
          </w:tcPr>
          <w:p w14:paraId="50D250D5">
            <w:pPr>
              <w:widowControl/>
              <w:jc w:val="center"/>
              <w:rPr>
                <w:rFonts w:ascii="Times New Roman" w:hAnsi="Times New Roman"/>
                <w:kern w:val="0"/>
                <w:szCs w:val="21"/>
              </w:rPr>
            </w:pPr>
            <w:r>
              <w:rPr>
                <w:rFonts w:hint="eastAsia" w:ascii="Times New Roman" w:hAnsi="Times New Roman"/>
                <w:kern w:val="0"/>
                <w:szCs w:val="21"/>
              </w:rPr>
              <w:t>3</w:t>
            </w:r>
          </w:p>
        </w:tc>
        <w:tc>
          <w:tcPr>
            <w:tcW w:w="1985" w:type="dxa"/>
            <w:vAlign w:val="center"/>
          </w:tcPr>
          <w:p w14:paraId="2F73D4D8">
            <w:pPr>
              <w:widowControl/>
              <w:jc w:val="center"/>
              <w:rPr>
                <w:rFonts w:ascii="Times New Roman" w:hAnsi="Times New Roman"/>
                <w:kern w:val="0"/>
                <w:szCs w:val="21"/>
              </w:rPr>
            </w:pPr>
          </w:p>
        </w:tc>
      </w:tr>
      <w:tr w14:paraId="19EE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21993C64">
            <w:pPr>
              <w:widowControl/>
              <w:rPr>
                <w:rFonts w:ascii="Times New Roman" w:hAnsi="Times New Roman" w:cs="宋体"/>
                <w:color w:val="000000"/>
                <w:kern w:val="0"/>
                <w:szCs w:val="21"/>
              </w:rPr>
            </w:pPr>
          </w:p>
        </w:tc>
        <w:tc>
          <w:tcPr>
            <w:tcW w:w="2405" w:type="dxa"/>
            <w:vMerge w:val="continue"/>
            <w:vAlign w:val="center"/>
          </w:tcPr>
          <w:p w14:paraId="0EAE94AF">
            <w:pPr>
              <w:widowControl/>
              <w:rPr>
                <w:rFonts w:ascii="Times New Roman" w:hAnsi="Times New Roman" w:cs="宋体"/>
                <w:kern w:val="0"/>
                <w:szCs w:val="21"/>
              </w:rPr>
            </w:pPr>
          </w:p>
        </w:tc>
        <w:tc>
          <w:tcPr>
            <w:tcW w:w="1559" w:type="dxa"/>
            <w:vAlign w:val="center"/>
          </w:tcPr>
          <w:p w14:paraId="5A8AB492">
            <w:pPr>
              <w:widowControl/>
              <w:jc w:val="center"/>
              <w:rPr>
                <w:rFonts w:ascii="Times New Roman" w:hAnsi="Times New Roman"/>
                <w:kern w:val="0"/>
                <w:szCs w:val="21"/>
              </w:rPr>
            </w:pPr>
            <w:r>
              <w:rPr>
                <w:rFonts w:hint="eastAsia" w:ascii="Times New Roman" w:hAnsi="Times New Roman"/>
                <w:kern w:val="0"/>
                <w:szCs w:val="21"/>
              </w:rPr>
              <w:t>细长形</w:t>
            </w:r>
          </w:p>
        </w:tc>
        <w:tc>
          <w:tcPr>
            <w:tcW w:w="1139" w:type="dxa"/>
            <w:vAlign w:val="center"/>
          </w:tcPr>
          <w:p w14:paraId="163E2B52">
            <w:pPr>
              <w:widowControl/>
              <w:jc w:val="center"/>
              <w:rPr>
                <w:rFonts w:ascii="Times New Roman" w:hAnsi="Times New Roman"/>
                <w:kern w:val="0"/>
                <w:szCs w:val="21"/>
              </w:rPr>
            </w:pPr>
            <w:r>
              <w:rPr>
                <w:rFonts w:hint="eastAsia" w:ascii="Times New Roman" w:hAnsi="Times New Roman"/>
                <w:kern w:val="0"/>
                <w:szCs w:val="21"/>
              </w:rPr>
              <w:t>4</w:t>
            </w:r>
          </w:p>
        </w:tc>
        <w:tc>
          <w:tcPr>
            <w:tcW w:w="1985" w:type="dxa"/>
            <w:vAlign w:val="center"/>
          </w:tcPr>
          <w:p w14:paraId="6A1099F1">
            <w:pPr>
              <w:widowControl/>
              <w:jc w:val="center"/>
              <w:rPr>
                <w:rFonts w:ascii="Times New Roman" w:hAnsi="Times New Roman"/>
                <w:kern w:val="0"/>
                <w:szCs w:val="21"/>
              </w:rPr>
            </w:pPr>
          </w:p>
        </w:tc>
      </w:tr>
      <w:tr w14:paraId="0E32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70729FA7">
            <w:pPr>
              <w:widowControl/>
              <w:rPr>
                <w:rFonts w:ascii="Times New Roman" w:hAnsi="Times New Roman" w:cs="宋体"/>
                <w:color w:val="000000"/>
                <w:kern w:val="0"/>
                <w:szCs w:val="21"/>
              </w:rPr>
            </w:pPr>
          </w:p>
        </w:tc>
        <w:tc>
          <w:tcPr>
            <w:tcW w:w="2405" w:type="dxa"/>
            <w:vAlign w:val="center"/>
          </w:tcPr>
          <w:p w14:paraId="7863B2A4">
            <w:pPr>
              <w:widowControl/>
              <w:rPr>
                <w:rFonts w:ascii="Times New Roman" w:hAnsi="Times New Roman" w:cs="宋体"/>
                <w:kern w:val="0"/>
                <w:szCs w:val="21"/>
              </w:rPr>
            </w:pPr>
            <w:r>
              <w:rPr>
                <w:rFonts w:hint="eastAsia" w:ascii="Times New Roman" w:hAnsi="Times New Roman" w:cs="宋体"/>
                <w:kern w:val="0"/>
                <w:szCs w:val="21"/>
              </w:rPr>
              <w:t>1.15谷粒长度</w:t>
            </w:r>
          </w:p>
        </w:tc>
        <w:tc>
          <w:tcPr>
            <w:tcW w:w="1559" w:type="dxa"/>
            <w:vAlign w:val="center"/>
          </w:tcPr>
          <w:p w14:paraId="23C929DA">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775755CD">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6C838FDB">
            <w:pPr>
              <w:widowControl/>
              <w:jc w:val="center"/>
              <w:rPr>
                <w:rFonts w:ascii="Times New Roman" w:hAnsi="Times New Roman"/>
                <w:kern w:val="0"/>
                <w:szCs w:val="21"/>
              </w:rPr>
            </w:pPr>
          </w:p>
        </w:tc>
      </w:tr>
      <w:tr w14:paraId="4808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CA7BF1A">
            <w:pPr>
              <w:widowControl/>
              <w:rPr>
                <w:rFonts w:ascii="Times New Roman" w:hAnsi="Times New Roman" w:cs="宋体"/>
                <w:color w:val="000000"/>
                <w:kern w:val="0"/>
                <w:szCs w:val="21"/>
              </w:rPr>
            </w:pPr>
          </w:p>
        </w:tc>
        <w:tc>
          <w:tcPr>
            <w:tcW w:w="2405" w:type="dxa"/>
            <w:vAlign w:val="center"/>
          </w:tcPr>
          <w:p w14:paraId="5A5B3949">
            <w:pPr>
              <w:widowControl/>
              <w:rPr>
                <w:rFonts w:ascii="Times New Roman" w:hAnsi="Times New Roman" w:cs="宋体"/>
                <w:kern w:val="0"/>
                <w:szCs w:val="21"/>
              </w:rPr>
            </w:pPr>
            <w:r>
              <w:rPr>
                <w:rFonts w:hint="eastAsia" w:ascii="Times New Roman" w:hAnsi="Times New Roman" w:cs="宋体"/>
                <w:kern w:val="0"/>
                <w:szCs w:val="21"/>
              </w:rPr>
              <w:t>1.16谷粒宽度</w:t>
            </w:r>
          </w:p>
        </w:tc>
        <w:tc>
          <w:tcPr>
            <w:tcW w:w="1559" w:type="dxa"/>
            <w:vAlign w:val="center"/>
          </w:tcPr>
          <w:p w14:paraId="78B1947C">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4F9A59A0">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6F6D1D46">
            <w:pPr>
              <w:widowControl/>
              <w:jc w:val="center"/>
              <w:rPr>
                <w:rFonts w:ascii="Times New Roman" w:hAnsi="Times New Roman"/>
                <w:kern w:val="0"/>
                <w:szCs w:val="21"/>
              </w:rPr>
            </w:pPr>
          </w:p>
        </w:tc>
      </w:tr>
      <w:tr w14:paraId="0B47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A288B04">
            <w:pPr>
              <w:widowControl/>
              <w:rPr>
                <w:rFonts w:ascii="Times New Roman" w:hAnsi="Times New Roman" w:cs="宋体"/>
                <w:color w:val="000000"/>
                <w:kern w:val="0"/>
                <w:szCs w:val="21"/>
              </w:rPr>
            </w:pPr>
          </w:p>
        </w:tc>
        <w:tc>
          <w:tcPr>
            <w:tcW w:w="2405" w:type="dxa"/>
            <w:vAlign w:val="center"/>
          </w:tcPr>
          <w:p w14:paraId="2069E089">
            <w:pPr>
              <w:widowControl/>
              <w:rPr>
                <w:rFonts w:ascii="Times New Roman" w:hAnsi="Times New Roman" w:cs="宋体"/>
                <w:kern w:val="0"/>
                <w:szCs w:val="21"/>
              </w:rPr>
            </w:pPr>
            <w:r>
              <w:rPr>
                <w:rFonts w:hint="eastAsia" w:ascii="Times New Roman" w:hAnsi="Times New Roman" w:cs="宋体"/>
                <w:kern w:val="0"/>
                <w:szCs w:val="21"/>
              </w:rPr>
              <w:t>1.17千粒重</w:t>
            </w:r>
          </w:p>
        </w:tc>
        <w:tc>
          <w:tcPr>
            <w:tcW w:w="1559" w:type="dxa"/>
            <w:vAlign w:val="center"/>
          </w:tcPr>
          <w:p w14:paraId="18D7B792">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26AA20AD">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67B44F02">
            <w:pPr>
              <w:widowControl/>
              <w:jc w:val="center"/>
              <w:rPr>
                <w:rFonts w:ascii="Times New Roman" w:hAnsi="Times New Roman"/>
                <w:kern w:val="0"/>
                <w:szCs w:val="21"/>
              </w:rPr>
            </w:pPr>
          </w:p>
        </w:tc>
      </w:tr>
      <w:tr w14:paraId="6813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restart"/>
            <w:vAlign w:val="center"/>
          </w:tcPr>
          <w:p w14:paraId="60AE679C">
            <w:pPr>
              <w:widowControl/>
              <w:rPr>
                <w:rFonts w:ascii="Times New Roman" w:hAnsi="Times New Roman" w:cs="宋体"/>
                <w:color w:val="000000"/>
                <w:kern w:val="0"/>
                <w:szCs w:val="21"/>
              </w:rPr>
            </w:pPr>
            <w:r>
              <w:rPr>
                <w:rFonts w:hint="eastAsia" w:ascii="Times New Roman" w:hAnsi="Times New Roman" w:cs="宋体"/>
                <w:color w:val="000000"/>
                <w:kern w:val="0"/>
                <w:szCs w:val="21"/>
              </w:rPr>
              <w:t>2.品质性状</w:t>
            </w:r>
          </w:p>
        </w:tc>
        <w:tc>
          <w:tcPr>
            <w:tcW w:w="2405" w:type="dxa"/>
            <w:vMerge w:val="restart"/>
            <w:vAlign w:val="center"/>
          </w:tcPr>
          <w:p w14:paraId="1DC9BCF7">
            <w:pPr>
              <w:widowControl/>
              <w:rPr>
                <w:rFonts w:ascii="Times New Roman" w:hAnsi="Times New Roman" w:cs="宋体"/>
                <w:kern w:val="0"/>
                <w:szCs w:val="21"/>
              </w:rPr>
            </w:pPr>
            <w:r>
              <w:rPr>
                <w:rFonts w:hint="eastAsia" w:ascii="Times New Roman" w:hAnsi="Times New Roman" w:cs="宋体"/>
                <w:kern w:val="0"/>
                <w:szCs w:val="21"/>
              </w:rPr>
              <w:t>2.1糙米香味</w:t>
            </w:r>
          </w:p>
        </w:tc>
        <w:tc>
          <w:tcPr>
            <w:tcW w:w="1559" w:type="dxa"/>
            <w:vAlign w:val="center"/>
          </w:tcPr>
          <w:p w14:paraId="5F631BC8">
            <w:pPr>
              <w:widowControl/>
              <w:jc w:val="center"/>
              <w:rPr>
                <w:rFonts w:ascii="Times New Roman" w:hAnsi="Times New Roman"/>
                <w:kern w:val="0"/>
                <w:szCs w:val="21"/>
              </w:rPr>
            </w:pPr>
            <w:r>
              <w:rPr>
                <w:rFonts w:hint="eastAsia" w:ascii="Times New Roman" w:hAnsi="Times New Roman"/>
                <w:kern w:val="0"/>
                <w:szCs w:val="21"/>
              </w:rPr>
              <w:t>无或极弱</w:t>
            </w:r>
          </w:p>
        </w:tc>
        <w:tc>
          <w:tcPr>
            <w:tcW w:w="1139" w:type="dxa"/>
            <w:vAlign w:val="center"/>
          </w:tcPr>
          <w:p w14:paraId="782DAF81">
            <w:pPr>
              <w:widowControl/>
              <w:jc w:val="center"/>
              <w:rPr>
                <w:rFonts w:ascii="Times New Roman" w:hAnsi="Times New Roman"/>
                <w:kern w:val="0"/>
                <w:szCs w:val="21"/>
              </w:rPr>
            </w:pPr>
            <w:r>
              <w:rPr>
                <w:rFonts w:hint="eastAsia" w:ascii="Times New Roman" w:hAnsi="Times New Roman"/>
                <w:szCs w:val="21"/>
              </w:rPr>
              <w:t>1</w:t>
            </w:r>
          </w:p>
        </w:tc>
        <w:tc>
          <w:tcPr>
            <w:tcW w:w="1985" w:type="dxa"/>
            <w:vAlign w:val="center"/>
          </w:tcPr>
          <w:p w14:paraId="0BB2DEA1">
            <w:pPr>
              <w:widowControl/>
              <w:jc w:val="center"/>
              <w:rPr>
                <w:rFonts w:ascii="Times New Roman" w:hAnsi="Times New Roman"/>
                <w:kern w:val="0"/>
                <w:szCs w:val="21"/>
              </w:rPr>
            </w:pPr>
          </w:p>
        </w:tc>
      </w:tr>
      <w:tr w14:paraId="5018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DAB10DE">
            <w:pPr>
              <w:widowControl/>
              <w:rPr>
                <w:rFonts w:ascii="Times New Roman" w:hAnsi="Times New Roman" w:cs="宋体"/>
                <w:color w:val="000000"/>
                <w:kern w:val="0"/>
                <w:szCs w:val="21"/>
              </w:rPr>
            </w:pPr>
          </w:p>
        </w:tc>
        <w:tc>
          <w:tcPr>
            <w:tcW w:w="2405" w:type="dxa"/>
            <w:vMerge w:val="continue"/>
            <w:vAlign w:val="center"/>
          </w:tcPr>
          <w:p w14:paraId="36B2FC46">
            <w:pPr>
              <w:widowControl/>
              <w:rPr>
                <w:rFonts w:ascii="Times New Roman" w:hAnsi="Times New Roman" w:cs="宋体"/>
                <w:kern w:val="0"/>
                <w:szCs w:val="21"/>
              </w:rPr>
            </w:pPr>
          </w:p>
        </w:tc>
        <w:tc>
          <w:tcPr>
            <w:tcW w:w="1559" w:type="dxa"/>
            <w:vAlign w:val="center"/>
          </w:tcPr>
          <w:p w14:paraId="0B84EB4A">
            <w:pPr>
              <w:widowControl/>
              <w:jc w:val="center"/>
              <w:rPr>
                <w:rFonts w:ascii="Times New Roman" w:hAnsi="Times New Roman"/>
                <w:kern w:val="0"/>
                <w:szCs w:val="21"/>
              </w:rPr>
            </w:pPr>
            <w:r>
              <w:rPr>
                <w:rFonts w:hint="eastAsia" w:ascii="Times New Roman" w:hAnsi="Times New Roman"/>
                <w:kern w:val="0"/>
                <w:szCs w:val="21"/>
              </w:rPr>
              <w:t>弱</w:t>
            </w:r>
          </w:p>
        </w:tc>
        <w:tc>
          <w:tcPr>
            <w:tcW w:w="1139" w:type="dxa"/>
            <w:vAlign w:val="center"/>
          </w:tcPr>
          <w:p w14:paraId="054331E7">
            <w:pPr>
              <w:widowControl/>
              <w:jc w:val="center"/>
              <w:rPr>
                <w:rFonts w:ascii="Times New Roman" w:hAnsi="Times New Roman"/>
                <w:kern w:val="0"/>
                <w:szCs w:val="21"/>
              </w:rPr>
            </w:pPr>
            <w:r>
              <w:rPr>
                <w:rFonts w:hint="eastAsia" w:ascii="Times New Roman" w:hAnsi="Times New Roman"/>
                <w:szCs w:val="21"/>
              </w:rPr>
              <w:t>2</w:t>
            </w:r>
          </w:p>
        </w:tc>
        <w:tc>
          <w:tcPr>
            <w:tcW w:w="1985" w:type="dxa"/>
            <w:vAlign w:val="center"/>
          </w:tcPr>
          <w:p w14:paraId="7DDE3159">
            <w:pPr>
              <w:widowControl/>
              <w:jc w:val="center"/>
              <w:rPr>
                <w:rFonts w:ascii="Times New Roman" w:hAnsi="Times New Roman"/>
                <w:kern w:val="0"/>
                <w:szCs w:val="21"/>
              </w:rPr>
            </w:pPr>
          </w:p>
        </w:tc>
      </w:tr>
      <w:tr w14:paraId="0EED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79CA196">
            <w:pPr>
              <w:widowControl/>
              <w:rPr>
                <w:rFonts w:ascii="Times New Roman" w:hAnsi="Times New Roman" w:cs="宋体"/>
                <w:color w:val="000000"/>
                <w:kern w:val="0"/>
                <w:szCs w:val="21"/>
              </w:rPr>
            </w:pPr>
          </w:p>
        </w:tc>
        <w:tc>
          <w:tcPr>
            <w:tcW w:w="2405" w:type="dxa"/>
            <w:vMerge w:val="continue"/>
            <w:vAlign w:val="center"/>
          </w:tcPr>
          <w:p w14:paraId="5EEFDEBE">
            <w:pPr>
              <w:widowControl/>
              <w:rPr>
                <w:rFonts w:ascii="Times New Roman" w:hAnsi="Times New Roman" w:cs="宋体"/>
                <w:kern w:val="0"/>
                <w:szCs w:val="21"/>
              </w:rPr>
            </w:pPr>
          </w:p>
        </w:tc>
        <w:tc>
          <w:tcPr>
            <w:tcW w:w="1559" w:type="dxa"/>
            <w:vAlign w:val="center"/>
          </w:tcPr>
          <w:p w14:paraId="33410467">
            <w:pPr>
              <w:widowControl/>
              <w:jc w:val="center"/>
              <w:rPr>
                <w:rFonts w:ascii="Times New Roman" w:hAnsi="Times New Roman"/>
                <w:kern w:val="0"/>
                <w:szCs w:val="21"/>
              </w:rPr>
            </w:pPr>
            <w:r>
              <w:rPr>
                <w:rFonts w:hint="eastAsia" w:ascii="Times New Roman" w:hAnsi="Times New Roman"/>
                <w:kern w:val="0"/>
                <w:szCs w:val="21"/>
              </w:rPr>
              <w:t>强</w:t>
            </w:r>
          </w:p>
        </w:tc>
        <w:tc>
          <w:tcPr>
            <w:tcW w:w="1139" w:type="dxa"/>
            <w:vAlign w:val="center"/>
          </w:tcPr>
          <w:p w14:paraId="6052B40A">
            <w:pPr>
              <w:widowControl/>
              <w:jc w:val="center"/>
              <w:rPr>
                <w:rFonts w:ascii="Times New Roman" w:hAnsi="Times New Roman"/>
                <w:kern w:val="0"/>
                <w:szCs w:val="21"/>
              </w:rPr>
            </w:pPr>
            <w:r>
              <w:rPr>
                <w:rFonts w:hint="eastAsia" w:ascii="Times New Roman" w:hAnsi="Times New Roman"/>
                <w:szCs w:val="21"/>
              </w:rPr>
              <w:t>3</w:t>
            </w:r>
          </w:p>
        </w:tc>
        <w:tc>
          <w:tcPr>
            <w:tcW w:w="1985" w:type="dxa"/>
            <w:vAlign w:val="center"/>
          </w:tcPr>
          <w:p w14:paraId="5FD1CE8E">
            <w:pPr>
              <w:widowControl/>
              <w:jc w:val="center"/>
              <w:rPr>
                <w:rFonts w:ascii="Times New Roman" w:hAnsi="Times New Roman"/>
                <w:kern w:val="0"/>
                <w:szCs w:val="21"/>
              </w:rPr>
            </w:pPr>
          </w:p>
        </w:tc>
      </w:tr>
      <w:tr w14:paraId="6713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5B61F4F3">
            <w:pPr>
              <w:widowControl/>
              <w:rPr>
                <w:rFonts w:ascii="Times New Roman" w:hAnsi="Times New Roman" w:cs="宋体"/>
                <w:color w:val="000000"/>
                <w:kern w:val="0"/>
                <w:szCs w:val="21"/>
              </w:rPr>
            </w:pPr>
          </w:p>
        </w:tc>
        <w:tc>
          <w:tcPr>
            <w:tcW w:w="2405" w:type="dxa"/>
            <w:vMerge w:val="restart"/>
            <w:vAlign w:val="center"/>
          </w:tcPr>
          <w:p w14:paraId="57FEE531">
            <w:pPr>
              <w:widowControl/>
              <w:rPr>
                <w:rFonts w:ascii="Times New Roman" w:hAnsi="Times New Roman" w:cs="宋体"/>
                <w:kern w:val="0"/>
                <w:szCs w:val="21"/>
              </w:rPr>
            </w:pPr>
            <w:r>
              <w:rPr>
                <w:rFonts w:hint="eastAsia" w:ascii="Times New Roman" w:hAnsi="Times New Roman" w:cs="宋体"/>
                <w:kern w:val="0"/>
                <w:szCs w:val="21"/>
              </w:rPr>
              <w:t>2.2精米碱消化值</w:t>
            </w:r>
          </w:p>
        </w:tc>
        <w:tc>
          <w:tcPr>
            <w:tcW w:w="1559" w:type="dxa"/>
            <w:vAlign w:val="center"/>
          </w:tcPr>
          <w:p w14:paraId="68AB7D9D">
            <w:pPr>
              <w:widowControl/>
              <w:jc w:val="center"/>
              <w:rPr>
                <w:rFonts w:ascii="Times New Roman" w:hAnsi="Times New Roman"/>
                <w:kern w:val="0"/>
                <w:szCs w:val="21"/>
              </w:rPr>
            </w:pPr>
            <w:r>
              <w:rPr>
                <w:rFonts w:hint="eastAsia" w:ascii="Times New Roman" w:hAnsi="Times New Roman"/>
                <w:szCs w:val="21"/>
              </w:rPr>
              <w:t>无或极低</w:t>
            </w:r>
          </w:p>
        </w:tc>
        <w:tc>
          <w:tcPr>
            <w:tcW w:w="1139" w:type="dxa"/>
            <w:vAlign w:val="center"/>
          </w:tcPr>
          <w:p w14:paraId="15FED0B2">
            <w:pPr>
              <w:widowControl/>
              <w:jc w:val="center"/>
              <w:rPr>
                <w:rFonts w:ascii="Times New Roman" w:hAnsi="Times New Roman"/>
                <w:kern w:val="0"/>
                <w:szCs w:val="21"/>
              </w:rPr>
            </w:pPr>
            <w:r>
              <w:rPr>
                <w:rFonts w:hint="eastAsia" w:ascii="Times New Roman" w:hAnsi="Times New Roman"/>
                <w:szCs w:val="21"/>
              </w:rPr>
              <w:t>1</w:t>
            </w:r>
          </w:p>
        </w:tc>
        <w:tc>
          <w:tcPr>
            <w:tcW w:w="1985" w:type="dxa"/>
            <w:vAlign w:val="center"/>
          </w:tcPr>
          <w:p w14:paraId="6B98FC47">
            <w:pPr>
              <w:widowControl/>
              <w:jc w:val="center"/>
              <w:rPr>
                <w:rFonts w:ascii="Times New Roman" w:hAnsi="Times New Roman"/>
                <w:szCs w:val="21"/>
              </w:rPr>
            </w:pPr>
            <w:r>
              <w:rPr>
                <w:rFonts w:hint="eastAsia" w:ascii="Times New Roman" w:hAnsi="Times New Roman"/>
                <w:szCs w:val="21"/>
              </w:rPr>
              <w:t>米粒无变化</w:t>
            </w:r>
          </w:p>
        </w:tc>
      </w:tr>
      <w:tr w14:paraId="3582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19EAF6D">
            <w:pPr>
              <w:widowControl/>
              <w:rPr>
                <w:rFonts w:ascii="Times New Roman" w:hAnsi="Times New Roman" w:cs="宋体"/>
                <w:color w:val="000000"/>
                <w:kern w:val="0"/>
                <w:szCs w:val="21"/>
              </w:rPr>
            </w:pPr>
          </w:p>
        </w:tc>
        <w:tc>
          <w:tcPr>
            <w:tcW w:w="2405" w:type="dxa"/>
            <w:vMerge w:val="continue"/>
            <w:vAlign w:val="center"/>
          </w:tcPr>
          <w:p w14:paraId="1FBCCD27">
            <w:pPr>
              <w:widowControl/>
              <w:rPr>
                <w:rFonts w:ascii="Times New Roman" w:hAnsi="Times New Roman" w:cs="宋体"/>
                <w:kern w:val="0"/>
                <w:szCs w:val="21"/>
              </w:rPr>
            </w:pPr>
          </w:p>
        </w:tc>
        <w:tc>
          <w:tcPr>
            <w:tcW w:w="1559" w:type="dxa"/>
            <w:vAlign w:val="center"/>
          </w:tcPr>
          <w:p w14:paraId="291721DE">
            <w:pPr>
              <w:widowControl/>
              <w:jc w:val="center"/>
              <w:rPr>
                <w:rFonts w:ascii="Times New Roman" w:hAnsi="Times New Roman"/>
                <w:kern w:val="0"/>
                <w:szCs w:val="21"/>
              </w:rPr>
            </w:pPr>
            <w:r>
              <w:rPr>
                <w:rFonts w:hint="eastAsia" w:ascii="Times New Roman" w:hAnsi="Times New Roman"/>
                <w:szCs w:val="21"/>
              </w:rPr>
              <w:t>极低到低</w:t>
            </w:r>
          </w:p>
        </w:tc>
        <w:tc>
          <w:tcPr>
            <w:tcW w:w="1139" w:type="dxa"/>
            <w:vAlign w:val="center"/>
          </w:tcPr>
          <w:p w14:paraId="777B0D2C">
            <w:pPr>
              <w:widowControl/>
              <w:jc w:val="center"/>
              <w:rPr>
                <w:rFonts w:ascii="Times New Roman" w:hAnsi="Times New Roman"/>
                <w:kern w:val="0"/>
                <w:szCs w:val="21"/>
              </w:rPr>
            </w:pPr>
            <w:r>
              <w:rPr>
                <w:rFonts w:hint="eastAsia" w:ascii="Times New Roman" w:hAnsi="Times New Roman"/>
                <w:szCs w:val="21"/>
              </w:rPr>
              <w:t>2</w:t>
            </w:r>
          </w:p>
        </w:tc>
        <w:tc>
          <w:tcPr>
            <w:tcW w:w="1985" w:type="dxa"/>
            <w:vAlign w:val="center"/>
          </w:tcPr>
          <w:p w14:paraId="46B554C8">
            <w:pPr>
              <w:widowControl/>
              <w:jc w:val="center"/>
              <w:rPr>
                <w:rFonts w:ascii="Times New Roman" w:hAnsi="Times New Roman"/>
                <w:szCs w:val="21"/>
              </w:rPr>
            </w:pPr>
          </w:p>
        </w:tc>
      </w:tr>
      <w:tr w14:paraId="70E2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728762F">
            <w:pPr>
              <w:widowControl/>
              <w:rPr>
                <w:rFonts w:ascii="Times New Roman" w:hAnsi="Times New Roman" w:cs="宋体"/>
                <w:color w:val="000000"/>
                <w:kern w:val="0"/>
                <w:szCs w:val="21"/>
              </w:rPr>
            </w:pPr>
          </w:p>
        </w:tc>
        <w:tc>
          <w:tcPr>
            <w:tcW w:w="2405" w:type="dxa"/>
            <w:vMerge w:val="continue"/>
            <w:vAlign w:val="center"/>
          </w:tcPr>
          <w:p w14:paraId="164AC52A">
            <w:pPr>
              <w:widowControl/>
              <w:rPr>
                <w:rFonts w:ascii="Times New Roman" w:hAnsi="Times New Roman" w:cs="宋体"/>
                <w:kern w:val="0"/>
                <w:szCs w:val="21"/>
              </w:rPr>
            </w:pPr>
          </w:p>
        </w:tc>
        <w:tc>
          <w:tcPr>
            <w:tcW w:w="1559" w:type="dxa"/>
            <w:vAlign w:val="center"/>
          </w:tcPr>
          <w:p w14:paraId="4D7A98CD">
            <w:pPr>
              <w:widowControl/>
              <w:jc w:val="center"/>
              <w:rPr>
                <w:rFonts w:ascii="Times New Roman" w:hAnsi="Times New Roman"/>
                <w:kern w:val="0"/>
                <w:szCs w:val="21"/>
              </w:rPr>
            </w:pPr>
            <w:r>
              <w:rPr>
                <w:rFonts w:hint="eastAsia" w:ascii="Times New Roman" w:hAnsi="Times New Roman"/>
                <w:szCs w:val="21"/>
              </w:rPr>
              <w:t>低</w:t>
            </w:r>
          </w:p>
        </w:tc>
        <w:tc>
          <w:tcPr>
            <w:tcW w:w="1139" w:type="dxa"/>
            <w:vAlign w:val="center"/>
          </w:tcPr>
          <w:p w14:paraId="7344C151">
            <w:pPr>
              <w:widowControl/>
              <w:jc w:val="center"/>
              <w:rPr>
                <w:rFonts w:ascii="Times New Roman" w:hAnsi="Times New Roman"/>
                <w:kern w:val="0"/>
                <w:szCs w:val="21"/>
              </w:rPr>
            </w:pPr>
            <w:r>
              <w:rPr>
                <w:rFonts w:hint="eastAsia" w:ascii="Times New Roman" w:hAnsi="Times New Roman"/>
                <w:szCs w:val="21"/>
              </w:rPr>
              <w:t>3</w:t>
            </w:r>
          </w:p>
        </w:tc>
        <w:tc>
          <w:tcPr>
            <w:tcW w:w="1985" w:type="dxa"/>
            <w:vAlign w:val="center"/>
          </w:tcPr>
          <w:p w14:paraId="2FB94041">
            <w:pPr>
              <w:widowControl/>
              <w:jc w:val="center"/>
              <w:rPr>
                <w:rFonts w:ascii="Times New Roman" w:hAnsi="Times New Roman"/>
                <w:szCs w:val="21"/>
              </w:rPr>
            </w:pPr>
            <w:r>
              <w:rPr>
                <w:rFonts w:hint="eastAsia" w:ascii="Times New Roman" w:hAnsi="Times New Roman"/>
                <w:szCs w:val="21"/>
              </w:rPr>
              <w:t>米粒膨胀，环不完全或狭窄</w:t>
            </w:r>
          </w:p>
        </w:tc>
      </w:tr>
      <w:tr w14:paraId="14B1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8C3D692">
            <w:pPr>
              <w:widowControl/>
              <w:rPr>
                <w:rFonts w:ascii="Times New Roman" w:hAnsi="Times New Roman" w:cs="宋体"/>
                <w:color w:val="000000"/>
                <w:kern w:val="0"/>
                <w:szCs w:val="21"/>
              </w:rPr>
            </w:pPr>
          </w:p>
        </w:tc>
        <w:tc>
          <w:tcPr>
            <w:tcW w:w="2405" w:type="dxa"/>
            <w:vMerge w:val="continue"/>
            <w:vAlign w:val="center"/>
          </w:tcPr>
          <w:p w14:paraId="1C0B89AA">
            <w:pPr>
              <w:widowControl/>
              <w:rPr>
                <w:rFonts w:ascii="Times New Roman" w:hAnsi="Times New Roman" w:cs="宋体"/>
                <w:kern w:val="0"/>
                <w:szCs w:val="21"/>
              </w:rPr>
            </w:pPr>
          </w:p>
        </w:tc>
        <w:tc>
          <w:tcPr>
            <w:tcW w:w="1559" w:type="dxa"/>
            <w:vAlign w:val="center"/>
          </w:tcPr>
          <w:p w14:paraId="01AD0472">
            <w:pPr>
              <w:widowControl/>
              <w:jc w:val="center"/>
              <w:rPr>
                <w:rFonts w:ascii="Times New Roman" w:hAnsi="Times New Roman"/>
                <w:kern w:val="0"/>
                <w:szCs w:val="21"/>
              </w:rPr>
            </w:pPr>
            <w:r>
              <w:rPr>
                <w:rFonts w:hint="eastAsia" w:ascii="Times New Roman" w:hAnsi="Times New Roman"/>
                <w:szCs w:val="21"/>
              </w:rPr>
              <w:t>低到中</w:t>
            </w:r>
          </w:p>
        </w:tc>
        <w:tc>
          <w:tcPr>
            <w:tcW w:w="1139" w:type="dxa"/>
            <w:vAlign w:val="center"/>
          </w:tcPr>
          <w:p w14:paraId="65903A0A">
            <w:pPr>
              <w:widowControl/>
              <w:jc w:val="center"/>
              <w:rPr>
                <w:rFonts w:ascii="Times New Roman" w:hAnsi="Times New Roman"/>
                <w:kern w:val="0"/>
                <w:szCs w:val="21"/>
              </w:rPr>
            </w:pPr>
            <w:r>
              <w:rPr>
                <w:rFonts w:hint="eastAsia" w:ascii="Times New Roman" w:hAnsi="Times New Roman"/>
                <w:szCs w:val="21"/>
              </w:rPr>
              <w:t>4</w:t>
            </w:r>
          </w:p>
        </w:tc>
        <w:tc>
          <w:tcPr>
            <w:tcW w:w="1985" w:type="dxa"/>
            <w:vAlign w:val="center"/>
          </w:tcPr>
          <w:p w14:paraId="690F8D6A">
            <w:pPr>
              <w:widowControl/>
              <w:jc w:val="center"/>
              <w:rPr>
                <w:rFonts w:ascii="Times New Roman" w:hAnsi="Times New Roman"/>
                <w:szCs w:val="21"/>
              </w:rPr>
            </w:pPr>
          </w:p>
        </w:tc>
      </w:tr>
      <w:tr w14:paraId="447D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79B1CA5">
            <w:pPr>
              <w:widowControl/>
              <w:rPr>
                <w:rFonts w:ascii="Times New Roman" w:hAnsi="Times New Roman" w:cs="宋体"/>
                <w:color w:val="000000"/>
                <w:kern w:val="0"/>
                <w:szCs w:val="21"/>
              </w:rPr>
            </w:pPr>
          </w:p>
        </w:tc>
        <w:tc>
          <w:tcPr>
            <w:tcW w:w="2405" w:type="dxa"/>
            <w:vMerge w:val="continue"/>
            <w:vAlign w:val="center"/>
          </w:tcPr>
          <w:p w14:paraId="44A6C540">
            <w:pPr>
              <w:widowControl/>
              <w:rPr>
                <w:rFonts w:ascii="Times New Roman" w:hAnsi="Times New Roman" w:cs="宋体"/>
                <w:kern w:val="0"/>
                <w:szCs w:val="21"/>
              </w:rPr>
            </w:pPr>
          </w:p>
        </w:tc>
        <w:tc>
          <w:tcPr>
            <w:tcW w:w="1559" w:type="dxa"/>
            <w:vAlign w:val="center"/>
          </w:tcPr>
          <w:p w14:paraId="4CEA03E3">
            <w:pPr>
              <w:widowControl/>
              <w:jc w:val="center"/>
              <w:rPr>
                <w:rFonts w:ascii="Times New Roman" w:hAnsi="Times New Roman"/>
                <w:kern w:val="0"/>
                <w:szCs w:val="21"/>
              </w:rPr>
            </w:pPr>
            <w:r>
              <w:rPr>
                <w:rFonts w:hint="eastAsia" w:ascii="Times New Roman" w:hAnsi="Times New Roman"/>
                <w:szCs w:val="21"/>
              </w:rPr>
              <w:t>中</w:t>
            </w:r>
          </w:p>
        </w:tc>
        <w:tc>
          <w:tcPr>
            <w:tcW w:w="1139" w:type="dxa"/>
            <w:vAlign w:val="center"/>
          </w:tcPr>
          <w:p w14:paraId="48A3FAEC">
            <w:pPr>
              <w:widowControl/>
              <w:jc w:val="center"/>
              <w:rPr>
                <w:rFonts w:ascii="Times New Roman" w:hAnsi="Times New Roman"/>
                <w:kern w:val="0"/>
                <w:szCs w:val="21"/>
              </w:rPr>
            </w:pPr>
            <w:r>
              <w:rPr>
                <w:rFonts w:hint="eastAsia" w:ascii="Times New Roman" w:hAnsi="Times New Roman"/>
                <w:szCs w:val="21"/>
              </w:rPr>
              <w:t>5</w:t>
            </w:r>
          </w:p>
        </w:tc>
        <w:tc>
          <w:tcPr>
            <w:tcW w:w="1985" w:type="dxa"/>
            <w:vAlign w:val="center"/>
          </w:tcPr>
          <w:p w14:paraId="55DE194F">
            <w:pPr>
              <w:widowControl/>
              <w:jc w:val="center"/>
              <w:rPr>
                <w:rFonts w:ascii="Times New Roman" w:hAnsi="Times New Roman"/>
                <w:szCs w:val="21"/>
              </w:rPr>
            </w:pPr>
            <w:r>
              <w:rPr>
                <w:rFonts w:hint="eastAsia" w:ascii="Times New Roman" w:hAnsi="Times New Roman"/>
                <w:szCs w:val="21"/>
              </w:rPr>
              <w:t>米粒开裂，环完整而宽</w:t>
            </w:r>
          </w:p>
        </w:tc>
      </w:tr>
      <w:tr w14:paraId="3FBD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27AB7555">
            <w:pPr>
              <w:widowControl/>
              <w:rPr>
                <w:rFonts w:ascii="Times New Roman" w:hAnsi="Times New Roman" w:cs="宋体"/>
                <w:color w:val="000000"/>
                <w:kern w:val="0"/>
                <w:szCs w:val="21"/>
              </w:rPr>
            </w:pPr>
          </w:p>
        </w:tc>
        <w:tc>
          <w:tcPr>
            <w:tcW w:w="2405" w:type="dxa"/>
            <w:vMerge w:val="continue"/>
            <w:vAlign w:val="center"/>
          </w:tcPr>
          <w:p w14:paraId="77C10E0D">
            <w:pPr>
              <w:widowControl/>
              <w:rPr>
                <w:rFonts w:ascii="Times New Roman" w:hAnsi="Times New Roman" w:cs="宋体"/>
                <w:kern w:val="0"/>
                <w:szCs w:val="21"/>
              </w:rPr>
            </w:pPr>
          </w:p>
        </w:tc>
        <w:tc>
          <w:tcPr>
            <w:tcW w:w="1559" w:type="dxa"/>
            <w:vAlign w:val="center"/>
          </w:tcPr>
          <w:p w14:paraId="4444F033">
            <w:pPr>
              <w:widowControl/>
              <w:jc w:val="center"/>
              <w:rPr>
                <w:rFonts w:ascii="Times New Roman" w:hAnsi="Times New Roman"/>
                <w:kern w:val="0"/>
                <w:szCs w:val="21"/>
              </w:rPr>
            </w:pPr>
            <w:r>
              <w:rPr>
                <w:rFonts w:hint="eastAsia" w:ascii="Times New Roman" w:hAnsi="Times New Roman"/>
                <w:szCs w:val="21"/>
              </w:rPr>
              <w:t>中到高</w:t>
            </w:r>
          </w:p>
        </w:tc>
        <w:tc>
          <w:tcPr>
            <w:tcW w:w="1139" w:type="dxa"/>
            <w:vAlign w:val="center"/>
          </w:tcPr>
          <w:p w14:paraId="23BFA886">
            <w:pPr>
              <w:widowControl/>
              <w:jc w:val="center"/>
              <w:rPr>
                <w:rFonts w:ascii="Times New Roman" w:hAnsi="Times New Roman"/>
                <w:kern w:val="0"/>
                <w:szCs w:val="21"/>
              </w:rPr>
            </w:pPr>
            <w:r>
              <w:rPr>
                <w:rFonts w:hint="eastAsia" w:ascii="Times New Roman" w:hAnsi="Times New Roman"/>
                <w:szCs w:val="21"/>
              </w:rPr>
              <w:t>6</w:t>
            </w:r>
          </w:p>
        </w:tc>
        <w:tc>
          <w:tcPr>
            <w:tcW w:w="1985" w:type="dxa"/>
            <w:vAlign w:val="center"/>
          </w:tcPr>
          <w:p w14:paraId="0AB0E7E9">
            <w:pPr>
              <w:widowControl/>
              <w:jc w:val="center"/>
              <w:rPr>
                <w:rFonts w:ascii="Times New Roman" w:hAnsi="Times New Roman"/>
                <w:szCs w:val="21"/>
              </w:rPr>
            </w:pPr>
          </w:p>
        </w:tc>
      </w:tr>
      <w:tr w14:paraId="3916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75EA39E">
            <w:pPr>
              <w:widowControl/>
              <w:rPr>
                <w:rFonts w:ascii="Times New Roman" w:hAnsi="Times New Roman" w:cs="宋体"/>
                <w:color w:val="000000"/>
                <w:kern w:val="0"/>
                <w:szCs w:val="21"/>
              </w:rPr>
            </w:pPr>
          </w:p>
        </w:tc>
        <w:tc>
          <w:tcPr>
            <w:tcW w:w="2405" w:type="dxa"/>
            <w:vMerge w:val="continue"/>
            <w:vAlign w:val="center"/>
          </w:tcPr>
          <w:p w14:paraId="34B7DCA9">
            <w:pPr>
              <w:widowControl/>
              <w:rPr>
                <w:rFonts w:ascii="Times New Roman" w:hAnsi="Times New Roman" w:cs="宋体"/>
                <w:kern w:val="0"/>
                <w:szCs w:val="21"/>
              </w:rPr>
            </w:pPr>
          </w:p>
        </w:tc>
        <w:tc>
          <w:tcPr>
            <w:tcW w:w="1559" w:type="dxa"/>
            <w:vAlign w:val="center"/>
          </w:tcPr>
          <w:p w14:paraId="0C990754">
            <w:pPr>
              <w:widowControl/>
              <w:jc w:val="center"/>
              <w:rPr>
                <w:rFonts w:ascii="Times New Roman" w:hAnsi="Times New Roman"/>
                <w:kern w:val="0"/>
                <w:szCs w:val="21"/>
              </w:rPr>
            </w:pPr>
            <w:r>
              <w:rPr>
                <w:rFonts w:hint="eastAsia" w:ascii="Times New Roman" w:hAnsi="Times New Roman"/>
                <w:szCs w:val="21"/>
              </w:rPr>
              <w:t>高</w:t>
            </w:r>
          </w:p>
        </w:tc>
        <w:tc>
          <w:tcPr>
            <w:tcW w:w="1139" w:type="dxa"/>
            <w:vAlign w:val="center"/>
          </w:tcPr>
          <w:p w14:paraId="65BAE360">
            <w:pPr>
              <w:widowControl/>
              <w:jc w:val="center"/>
              <w:rPr>
                <w:rFonts w:ascii="Times New Roman" w:hAnsi="Times New Roman"/>
                <w:kern w:val="0"/>
                <w:szCs w:val="21"/>
              </w:rPr>
            </w:pPr>
            <w:r>
              <w:rPr>
                <w:rFonts w:hint="eastAsia" w:ascii="Times New Roman" w:hAnsi="Times New Roman"/>
                <w:szCs w:val="21"/>
              </w:rPr>
              <w:t>7</w:t>
            </w:r>
          </w:p>
        </w:tc>
        <w:tc>
          <w:tcPr>
            <w:tcW w:w="1985" w:type="dxa"/>
            <w:vAlign w:val="center"/>
          </w:tcPr>
          <w:p w14:paraId="4DB1CD1D">
            <w:pPr>
              <w:widowControl/>
              <w:jc w:val="center"/>
              <w:rPr>
                <w:rFonts w:ascii="Times New Roman" w:hAnsi="Times New Roman"/>
                <w:szCs w:val="21"/>
              </w:rPr>
            </w:pPr>
            <w:r>
              <w:rPr>
                <w:rFonts w:hint="eastAsia" w:ascii="Times New Roman" w:hAnsi="Times New Roman"/>
                <w:szCs w:val="21"/>
              </w:rPr>
              <w:t>米粒完全分散</w:t>
            </w:r>
          </w:p>
        </w:tc>
      </w:tr>
      <w:tr w14:paraId="203B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37CFFB7E">
            <w:pPr>
              <w:widowControl/>
              <w:rPr>
                <w:rFonts w:ascii="Times New Roman" w:hAnsi="Times New Roman" w:cs="宋体"/>
                <w:color w:val="000000"/>
                <w:kern w:val="0"/>
                <w:szCs w:val="21"/>
              </w:rPr>
            </w:pPr>
          </w:p>
        </w:tc>
        <w:tc>
          <w:tcPr>
            <w:tcW w:w="2405" w:type="dxa"/>
            <w:vAlign w:val="center"/>
          </w:tcPr>
          <w:p w14:paraId="40EFEAEA">
            <w:pPr>
              <w:widowControl/>
              <w:rPr>
                <w:rFonts w:ascii="Times New Roman" w:hAnsi="Times New Roman" w:cs="宋体"/>
                <w:kern w:val="0"/>
                <w:szCs w:val="21"/>
              </w:rPr>
            </w:pPr>
            <w:r>
              <w:rPr>
                <w:rFonts w:hint="eastAsia" w:ascii="Times New Roman" w:hAnsi="Times New Roman" w:cs="宋体"/>
                <w:kern w:val="0"/>
                <w:szCs w:val="21"/>
              </w:rPr>
              <w:t>2.3精米直链淀粉含量</w:t>
            </w:r>
          </w:p>
        </w:tc>
        <w:tc>
          <w:tcPr>
            <w:tcW w:w="1559" w:type="dxa"/>
            <w:vAlign w:val="center"/>
          </w:tcPr>
          <w:p w14:paraId="4F13DA30">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47A652B5">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52BFB97A">
            <w:pPr>
              <w:widowControl/>
              <w:jc w:val="center"/>
              <w:rPr>
                <w:rFonts w:ascii="Times New Roman" w:hAnsi="Times New Roman"/>
                <w:kern w:val="0"/>
                <w:szCs w:val="21"/>
              </w:rPr>
            </w:pPr>
          </w:p>
        </w:tc>
      </w:tr>
      <w:tr w14:paraId="5FC2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21127FFB">
            <w:pPr>
              <w:widowControl/>
              <w:rPr>
                <w:rFonts w:ascii="Times New Roman" w:hAnsi="Times New Roman" w:cs="宋体"/>
                <w:color w:val="000000"/>
                <w:kern w:val="0"/>
                <w:szCs w:val="21"/>
              </w:rPr>
            </w:pPr>
          </w:p>
        </w:tc>
        <w:tc>
          <w:tcPr>
            <w:tcW w:w="2405" w:type="dxa"/>
            <w:vAlign w:val="center"/>
          </w:tcPr>
          <w:p w14:paraId="5DC48232">
            <w:pPr>
              <w:widowControl/>
              <w:rPr>
                <w:rFonts w:ascii="Times New Roman" w:hAnsi="Times New Roman" w:cs="宋体"/>
                <w:kern w:val="0"/>
                <w:szCs w:val="21"/>
              </w:rPr>
            </w:pPr>
            <w:r>
              <w:rPr>
                <w:rFonts w:hint="eastAsia" w:ascii="Times New Roman" w:hAnsi="Times New Roman" w:cs="宋体"/>
                <w:kern w:val="0"/>
                <w:szCs w:val="21"/>
              </w:rPr>
              <w:t>2.4精米长度</w:t>
            </w:r>
          </w:p>
        </w:tc>
        <w:tc>
          <w:tcPr>
            <w:tcW w:w="1559" w:type="dxa"/>
            <w:vAlign w:val="center"/>
          </w:tcPr>
          <w:p w14:paraId="56C392FA">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27EA605B">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657F4D3C">
            <w:pPr>
              <w:widowControl/>
              <w:jc w:val="center"/>
              <w:rPr>
                <w:rFonts w:ascii="Times New Roman" w:hAnsi="Times New Roman"/>
                <w:kern w:val="0"/>
                <w:szCs w:val="21"/>
              </w:rPr>
            </w:pPr>
          </w:p>
        </w:tc>
      </w:tr>
      <w:tr w14:paraId="58D1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5487D84F">
            <w:pPr>
              <w:widowControl/>
              <w:rPr>
                <w:rFonts w:ascii="Times New Roman" w:hAnsi="Times New Roman" w:cs="宋体"/>
                <w:color w:val="000000"/>
                <w:kern w:val="0"/>
                <w:szCs w:val="21"/>
              </w:rPr>
            </w:pPr>
          </w:p>
        </w:tc>
        <w:tc>
          <w:tcPr>
            <w:tcW w:w="2405" w:type="dxa"/>
            <w:vAlign w:val="center"/>
          </w:tcPr>
          <w:p w14:paraId="7A8241B6">
            <w:pPr>
              <w:widowControl/>
              <w:rPr>
                <w:rFonts w:ascii="Times New Roman" w:hAnsi="Times New Roman" w:cs="宋体"/>
                <w:kern w:val="0"/>
                <w:szCs w:val="21"/>
              </w:rPr>
            </w:pPr>
            <w:r>
              <w:rPr>
                <w:rFonts w:hint="eastAsia" w:ascii="Times New Roman" w:hAnsi="Times New Roman" w:cs="宋体"/>
                <w:kern w:val="0"/>
                <w:szCs w:val="21"/>
              </w:rPr>
              <w:t>2.5精米长宽比</w:t>
            </w:r>
          </w:p>
        </w:tc>
        <w:tc>
          <w:tcPr>
            <w:tcW w:w="1559" w:type="dxa"/>
            <w:vAlign w:val="center"/>
          </w:tcPr>
          <w:p w14:paraId="721FDC59">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4B553EA3">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2050DA3E">
            <w:pPr>
              <w:widowControl/>
              <w:jc w:val="center"/>
              <w:rPr>
                <w:rFonts w:ascii="Times New Roman" w:hAnsi="Times New Roman"/>
                <w:kern w:val="0"/>
                <w:szCs w:val="21"/>
              </w:rPr>
            </w:pPr>
          </w:p>
        </w:tc>
      </w:tr>
      <w:tr w14:paraId="4F9F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7083AF9F">
            <w:pPr>
              <w:widowControl/>
              <w:rPr>
                <w:rFonts w:ascii="Times New Roman" w:hAnsi="Times New Roman" w:cs="宋体"/>
                <w:color w:val="000000"/>
                <w:kern w:val="0"/>
                <w:szCs w:val="21"/>
              </w:rPr>
            </w:pPr>
          </w:p>
        </w:tc>
        <w:tc>
          <w:tcPr>
            <w:tcW w:w="2405" w:type="dxa"/>
            <w:vAlign w:val="center"/>
          </w:tcPr>
          <w:p w14:paraId="06F55090">
            <w:pPr>
              <w:widowControl/>
              <w:rPr>
                <w:rFonts w:ascii="Times New Roman" w:hAnsi="Times New Roman" w:cs="宋体"/>
                <w:kern w:val="0"/>
                <w:szCs w:val="21"/>
              </w:rPr>
            </w:pPr>
            <w:r>
              <w:rPr>
                <w:rFonts w:hint="eastAsia" w:ascii="Times New Roman" w:hAnsi="Times New Roman" w:cs="宋体"/>
                <w:kern w:val="0"/>
                <w:szCs w:val="21"/>
              </w:rPr>
              <w:t>2.6精米透明度</w:t>
            </w:r>
          </w:p>
        </w:tc>
        <w:tc>
          <w:tcPr>
            <w:tcW w:w="1559" w:type="dxa"/>
            <w:vAlign w:val="center"/>
          </w:tcPr>
          <w:p w14:paraId="0C206A13">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52921280">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48DC89CC">
            <w:pPr>
              <w:widowControl/>
              <w:jc w:val="center"/>
              <w:rPr>
                <w:rFonts w:ascii="Times New Roman" w:hAnsi="Times New Roman"/>
                <w:kern w:val="0"/>
                <w:szCs w:val="21"/>
              </w:rPr>
            </w:pPr>
          </w:p>
        </w:tc>
      </w:tr>
      <w:tr w14:paraId="12B6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299B86A6">
            <w:pPr>
              <w:widowControl/>
              <w:rPr>
                <w:rFonts w:ascii="Times New Roman" w:hAnsi="Times New Roman" w:cs="宋体"/>
                <w:color w:val="000000"/>
                <w:kern w:val="0"/>
                <w:szCs w:val="21"/>
              </w:rPr>
            </w:pPr>
          </w:p>
        </w:tc>
        <w:tc>
          <w:tcPr>
            <w:tcW w:w="2405" w:type="dxa"/>
            <w:vAlign w:val="center"/>
          </w:tcPr>
          <w:p w14:paraId="4E89582F">
            <w:pPr>
              <w:widowControl/>
              <w:rPr>
                <w:rFonts w:ascii="Times New Roman" w:hAnsi="Times New Roman" w:cs="宋体"/>
                <w:kern w:val="0"/>
                <w:szCs w:val="21"/>
              </w:rPr>
            </w:pPr>
            <w:r>
              <w:rPr>
                <w:rFonts w:hint="eastAsia" w:ascii="Times New Roman" w:hAnsi="Times New Roman" w:cs="宋体"/>
                <w:kern w:val="0"/>
                <w:szCs w:val="21"/>
              </w:rPr>
              <w:t>2.7精米蛋白含量</w:t>
            </w:r>
          </w:p>
        </w:tc>
        <w:tc>
          <w:tcPr>
            <w:tcW w:w="1559" w:type="dxa"/>
            <w:vAlign w:val="center"/>
          </w:tcPr>
          <w:p w14:paraId="0608E0AA">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1D9F8837">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0C397123">
            <w:pPr>
              <w:widowControl/>
              <w:jc w:val="center"/>
              <w:rPr>
                <w:rFonts w:ascii="Times New Roman" w:hAnsi="Times New Roman"/>
                <w:kern w:val="0"/>
                <w:szCs w:val="21"/>
              </w:rPr>
            </w:pPr>
          </w:p>
        </w:tc>
      </w:tr>
      <w:tr w14:paraId="2C19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C1CE02F">
            <w:pPr>
              <w:widowControl/>
              <w:rPr>
                <w:rFonts w:ascii="Times New Roman" w:hAnsi="Times New Roman" w:cs="宋体"/>
                <w:color w:val="000000"/>
                <w:kern w:val="0"/>
                <w:szCs w:val="21"/>
              </w:rPr>
            </w:pPr>
          </w:p>
        </w:tc>
        <w:tc>
          <w:tcPr>
            <w:tcW w:w="2405" w:type="dxa"/>
            <w:vAlign w:val="center"/>
          </w:tcPr>
          <w:p w14:paraId="2AD162F6">
            <w:pPr>
              <w:widowControl/>
              <w:rPr>
                <w:rFonts w:ascii="Times New Roman" w:hAnsi="Times New Roman" w:cs="宋体"/>
                <w:kern w:val="0"/>
                <w:szCs w:val="21"/>
              </w:rPr>
            </w:pPr>
            <w:r>
              <w:rPr>
                <w:rFonts w:hint="eastAsia" w:ascii="Times New Roman" w:hAnsi="Times New Roman" w:cs="宋体"/>
                <w:kern w:val="0"/>
                <w:szCs w:val="21"/>
              </w:rPr>
              <w:t>2.8整精米率</w:t>
            </w:r>
          </w:p>
        </w:tc>
        <w:tc>
          <w:tcPr>
            <w:tcW w:w="1559" w:type="dxa"/>
            <w:vAlign w:val="center"/>
          </w:tcPr>
          <w:p w14:paraId="3DCE42D2">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2CE648C2">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1982057C">
            <w:pPr>
              <w:widowControl/>
              <w:jc w:val="center"/>
              <w:rPr>
                <w:rFonts w:ascii="Times New Roman" w:hAnsi="Times New Roman"/>
                <w:kern w:val="0"/>
                <w:szCs w:val="21"/>
              </w:rPr>
            </w:pPr>
          </w:p>
        </w:tc>
      </w:tr>
      <w:tr w14:paraId="178A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58EF671E">
            <w:pPr>
              <w:widowControl/>
              <w:rPr>
                <w:rFonts w:ascii="Times New Roman" w:hAnsi="Times New Roman" w:cs="宋体"/>
                <w:color w:val="000000"/>
                <w:kern w:val="0"/>
                <w:szCs w:val="21"/>
              </w:rPr>
            </w:pPr>
          </w:p>
        </w:tc>
        <w:tc>
          <w:tcPr>
            <w:tcW w:w="2405" w:type="dxa"/>
            <w:vAlign w:val="center"/>
          </w:tcPr>
          <w:p w14:paraId="7353E108">
            <w:pPr>
              <w:widowControl/>
              <w:rPr>
                <w:rFonts w:ascii="Times New Roman" w:hAnsi="Times New Roman" w:cs="宋体"/>
                <w:kern w:val="0"/>
                <w:szCs w:val="21"/>
              </w:rPr>
            </w:pPr>
            <w:r>
              <w:rPr>
                <w:rFonts w:hint="eastAsia" w:ascii="Times New Roman" w:hAnsi="Times New Roman" w:cs="宋体"/>
                <w:kern w:val="0"/>
                <w:szCs w:val="21"/>
              </w:rPr>
              <w:t>2.9胶稠度</w:t>
            </w:r>
          </w:p>
        </w:tc>
        <w:tc>
          <w:tcPr>
            <w:tcW w:w="1559" w:type="dxa"/>
            <w:vAlign w:val="center"/>
          </w:tcPr>
          <w:p w14:paraId="73ECE8C3">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62AA8097">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42141585">
            <w:pPr>
              <w:widowControl/>
              <w:jc w:val="center"/>
              <w:rPr>
                <w:rFonts w:ascii="Times New Roman" w:hAnsi="Times New Roman"/>
                <w:kern w:val="0"/>
                <w:szCs w:val="21"/>
              </w:rPr>
            </w:pPr>
          </w:p>
        </w:tc>
      </w:tr>
      <w:tr w14:paraId="42DC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32DFE17D">
            <w:pPr>
              <w:widowControl/>
              <w:rPr>
                <w:rFonts w:ascii="Times New Roman" w:hAnsi="Times New Roman" w:cs="宋体"/>
                <w:color w:val="000000"/>
                <w:kern w:val="0"/>
                <w:szCs w:val="21"/>
              </w:rPr>
            </w:pPr>
          </w:p>
        </w:tc>
        <w:tc>
          <w:tcPr>
            <w:tcW w:w="2405" w:type="dxa"/>
            <w:vAlign w:val="center"/>
          </w:tcPr>
          <w:p w14:paraId="51DA59AB">
            <w:pPr>
              <w:widowControl/>
              <w:rPr>
                <w:rFonts w:ascii="Times New Roman" w:hAnsi="Times New Roman" w:cs="宋体"/>
                <w:kern w:val="0"/>
                <w:szCs w:val="21"/>
              </w:rPr>
            </w:pPr>
            <w:r>
              <w:rPr>
                <w:rFonts w:hint="eastAsia" w:ascii="Times New Roman" w:hAnsi="Times New Roman" w:cs="宋体"/>
                <w:kern w:val="0"/>
                <w:szCs w:val="21"/>
              </w:rPr>
              <w:t>2.10食味值</w:t>
            </w:r>
          </w:p>
        </w:tc>
        <w:tc>
          <w:tcPr>
            <w:tcW w:w="1559" w:type="dxa"/>
            <w:vAlign w:val="center"/>
          </w:tcPr>
          <w:p w14:paraId="40AEC61E">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0BF3544E">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10F5DAED">
            <w:pPr>
              <w:widowControl/>
              <w:jc w:val="center"/>
              <w:rPr>
                <w:rFonts w:ascii="Times New Roman" w:hAnsi="Times New Roman"/>
                <w:kern w:val="0"/>
                <w:szCs w:val="21"/>
              </w:rPr>
            </w:pPr>
          </w:p>
        </w:tc>
      </w:tr>
      <w:tr w14:paraId="6A1D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FECF9FF">
            <w:pPr>
              <w:widowControl/>
              <w:rPr>
                <w:rFonts w:ascii="Times New Roman" w:hAnsi="Times New Roman" w:cs="宋体"/>
                <w:color w:val="000000"/>
                <w:kern w:val="0"/>
                <w:szCs w:val="21"/>
              </w:rPr>
            </w:pPr>
          </w:p>
        </w:tc>
        <w:tc>
          <w:tcPr>
            <w:tcW w:w="2405" w:type="dxa"/>
            <w:vAlign w:val="center"/>
          </w:tcPr>
          <w:p w14:paraId="613F5FC9">
            <w:pPr>
              <w:widowControl/>
              <w:rPr>
                <w:rFonts w:ascii="Times New Roman" w:hAnsi="Times New Roman" w:cs="宋体"/>
                <w:kern w:val="0"/>
                <w:szCs w:val="21"/>
              </w:rPr>
            </w:pPr>
            <w:r>
              <w:rPr>
                <w:rFonts w:hint="eastAsia" w:ascii="Times New Roman" w:hAnsi="Times New Roman" w:cs="宋体"/>
                <w:kern w:val="0"/>
                <w:szCs w:val="21"/>
              </w:rPr>
              <w:t>2.11垩白粒率</w:t>
            </w:r>
          </w:p>
        </w:tc>
        <w:tc>
          <w:tcPr>
            <w:tcW w:w="1559" w:type="dxa"/>
            <w:vAlign w:val="center"/>
          </w:tcPr>
          <w:p w14:paraId="574A8C0B">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61EB5CA8">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1D4E90FE">
            <w:pPr>
              <w:widowControl/>
              <w:jc w:val="center"/>
              <w:rPr>
                <w:rFonts w:ascii="Times New Roman" w:hAnsi="Times New Roman"/>
                <w:kern w:val="0"/>
                <w:szCs w:val="21"/>
              </w:rPr>
            </w:pPr>
          </w:p>
        </w:tc>
      </w:tr>
      <w:tr w14:paraId="05FB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7D2EA902">
            <w:pPr>
              <w:widowControl/>
              <w:rPr>
                <w:rFonts w:ascii="Times New Roman" w:hAnsi="Times New Roman" w:cs="宋体"/>
                <w:color w:val="000000"/>
                <w:kern w:val="0"/>
                <w:szCs w:val="21"/>
              </w:rPr>
            </w:pPr>
          </w:p>
        </w:tc>
        <w:tc>
          <w:tcPr>
            <w:tcW w:w="2405" w:type="dxa"/>
            <w:vAlign w:val="center"/>
          </w:tcPr>
          <w:p w14:paraId="0216A379">
            <w:pPr>
              <w:widowControl/>
              <w:rPr>
                <w:rFonts w:ascii="Times New Roman" w:hAnsi="Times New Roman" w:cs="宋体"/>
                <w:kern w:val="0"/>
                <w:szCs w:val="21"/>
              </w:rPr>
            </w:pPr>
            <w:r>
              <w:rPr>
                <w:rFonts w:hint="eastAsia" w:ascii="Times New Roman" w:hAnsi="Times New Roman" w:cs="宋体"/>
                <w:kern w:val="0"/>
                <w:szCs w:val="21"/>
              </w:rPr>
              <w:t>2.12垩白度</w:t>
            </w:r>
          </w:p>
        </w:tc>
        <w:tc>
          <w:tcPr>
            <w:tcW w:w="1559" w:type="dxa"/>
            <w:vAlign w:val="center"/>
          </w:tcPr>
          <w:p w14:paraId="398A023E">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7E84E195">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4ACF18E6">
            <w:pPr>
              <w:widowControl/>
              <w:jc w:val="center"/>
              <w:rPr>
                <w:rFonts w:ascii="Times New Roman" w:hAnsi="Times New Roman"/>
                <w:kern w:val="0"/>
                <w:szCs w:val="21"/>
              </w:rPr>
            </w:pPr>
          </w:p>
        </w:tc>
      </w:tr>
      <w:tr w14:paraId="47F7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restart"/>
            <w:vAlign w:val="center"/>
          </w:tcPr>
          <w:p w14:paraId="0B67B093">
            <w:pPr>
              <w:widowControl/>
              <w:rPr>
                <w:rFonts w:ascii="Times New Roman" w:hAnsi="Times New Roman" w:cs="宋体"/>
                <w:color w:val="000000"/>
                <w:kern w:val="0"/>
                <w:szCs w:val="21"/>
              </w:rPr>
            </w:pPr>
            <w:r>
              <w:rPr>
                <w:rFonts w:hint="eastAsia" w:ascii="Times New Roman" w:hAnsi="Times New Roman" w:cs="宋体"/>
                <w:color w:val="000000"/>
                <w:kern w:val="0"/>
                <w:szCs w:val="21"/>
              </w:rPr>
              <w:t>3.生物胁迫抗性性状</w:t>
            </w:r>
          </w:p>
        </w:tc>
        <w:tc>
          <w:tcPr>
            <w:tcW w:w="2405" w:type="dxa"/>
            <w:vMerge w:val="restart"/>
            <w:vAlign w:val="center"/>
          </w:tcPr>
          <w:p w14:paraId="23ED9EBE">
            <w:pPr>
              <w:widowControl/>
              <w:rPr>
                <w:rFonts w:ascii="Times New Roman" w:hAnsi="Times New Roman" w:cs="宋体"/>
                <w:kern w:val="0"/>
                <w:szCs w:val="21"/>
              </w:rPr>
            </w:pPr>
            <w:r>
              <w:rPr>
                <w:rFonts w:hint="eastAsia" w:ascii="Times New Roman" w:hAnsi="Times New Roman" w:cs="宋体"/>
                <w:color w:val="000000"/>
                <w:kern w:val="0"/>
                <w:szCs w:val="21"/>
              </w:rPr>
              <w:t>3.1抗</w:t>
            </w:r>
            <w:r>
              <w:rPr>
                <w:rFonts w:hint="eastAsia" w:ascii="Times New Roman" w:hAnsi="Times New Roman" w:cs="宋体"/>
                <w:kern w:val="0"/>
                <w:szCs w:val="21"/>
              </w:rPr>
              <w:t>白叶枯病</w:t>
            </w:r>
          </w:p>
        </w:tc>
        <w:tc>
          <w:tcPr>
            <w:tcW w:w="1559" w:type="dxa"/>
            <w:vAlign w:val="center"/>
          </w:tcPr>
          <w:p w14:paraId="6DEFA05C">
            <w:pPr>
              <w:widowControl/>
              <w:jc w:val="center"/>
              <w:rPr>
                <w:rFonts w:ascii="Times New Roman" w:hAnsi="Times New Roman"/>
                <w:kern w:val="0"/>
                <w:szCs w:val="21"/>
              </w:rPr>
            </w:pPr>
            <w:r>
              <w:rPr>
                <w:rFonts w:hint="eastAsia" w:ascii="Times New Roman" w:hAnsi="Times New Roman"/>
                <w:szCs w:val="21"/>
              </w:rPr>
              <w:t>高抗</w:t>
            </w:r>
          </w:p>
        </w:tc>
        <w:tc>
          <w:tcPr>
            <w:tcW w:w="1139" w:type="dxa"/>
            <w:vAlign w:val="center"/>
          </w:tcPr>
          <w:p w14:paraId="1CE7D240">
            <w:pPr>
              <w:widowControl/>
              <w:jc w:val="center"/>
              <w:rPr>
                <w:rFonts w:ascii="Times New Roman" w:hAnsi="Times New Roman"/>
                <w:kern w:val="0"/>
                <w:szCs w:val="21"/>
              </w:rPr>
            </w:pPr>
            <w:r>
              <w:rPr>
                <w:rFonts w:hint="eastAsia" w:ascii="Times New Roman" w:hAnsi="Times New Roman"/>
                <w:szCs w:val="21"/>
              </w:rPr>
              <w:t>1</w:t>
            </w:r>
          </w:p>
        </w:tc>
        <w:tc>
          <w:tcPr>
            <w:tcW w:w="1985" w:type="dxa"/>
            <w:vAlign w:val="center"/>
          </w:tcPr>
          <w:p w14:paraId="0479993A">
            <w:pPr>
              <w:widowControl/>
              <w:jc w:val="center"/>
              <w:rPr>
                <w:rFonts w:ascii="Times New Roman" w:hAnsi="Times New Roman"/>
                <w:szCs w:val="21"/>
              </w:rPr>
            </w:pPr>
            <w:r>
              <w:rPr>
                <w:rFonts w:hint="eastAsia" w:ascii="Times New Roman" w:hAnsi="Times New Roman"/>
                <w:szCs w:val="21"/>
              </w:rPr>
              <w:t>≤0</w:t>
            </w:r>
            <w:r>
              <w:rPr>
                <w:rFonts w:ascii="Times New Roman" w:hAnsi="Times New Roman"/>
                <w:szCs w:val="21"/>
              </w:rPr>
              <w:t>.5</w:t>
            </w:r>
          </w:p>
        </w:tc>
      </w:tr>
      <w:tr w14:paraId="69C1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0D5E765B">
            <w:pPr>
              <w:widowControl/>
              <w:rPr>
                <w:rFonts w:ascii="Times New Roman" w:hAnsi="Times New Roman" w:cs="宋体"/>
                <w:color w:val="000000"/>
                <w:kern w:val="0"/>
                <w:szCs w:val="21"/>
              </w:rPr>
            </w:pPr>
          </w:p>
        </w:tc>
        <w:tc>
          <w:tcPr>
            <w:tcW w:w="2405" w:type="dxa"/>
            <w:vMerge w:val="continue"/>
            <w:vAlign w:val="center"/>
          </w:tcPr>
          <w:p w14:paraId="7BEF3F65">
            <w:pPr>
              <w:widowControl/>
              <w:rPr>
                <w:rFonts w:ascii="Times New Roman" w:hAnsi="Times New Roman" w:cs="宋体"/>
                <w:color w:val="000000"/>
                <w:kern w:val="0"/>
                <w:szCs w:val="21"/>
              </w:rPr>
            </w:pPr>
          </w:p>
        </w:tc>
        <w:tc>
          <w:tcPr>
            <w:tcW w:w="1559" w:type="dxa"/>
            <w:vAlign w:val="center"/>
          </w:tcPr>
          <w:p w14:paraId="24600AB1">
            <w:pPr>
              <w:widowControl/>
              <w:jc w:val="center"/>
              <w:rPr>
                <w:rFonts w:ascii="Times New Roman" w:hAnsi="Times New Roman"/>
                <w:kern w:val="0"/>
                <w:szCs w:val="21"/>
              </w:rPr>
            </w:pPr>
            <w:r>
              <w:rPr>
                <w:rFonts w:hint="eastAsia" w:ascii="Times New Roman" w:hAnsi="Times New Roman"/>
                <w:szCs w:val="21"/>
              </w:rPr>
              <w:t>抗病</w:t>
            </w:r>
          </w:p>
        </w:tc>
        <w:tc>
          <w:tcPr>
            <w:tcW w:w="1139" w:type="dxa"/>
            <w:vAlign w:val="center"/>
          </w:tcPr>
          <w:p w14:paraId="1386EBAA">
            <w:pPr>
              <w:widowControl/>
              <w:jc w:val="center"/>
              <w:rPr>
                <w:rFonts w:ascii="Times New Roman" w:hAnsi="Times New Roman"/>
                <w:kern w:val="0"/>
                <w:szCs w:val="21"/>
              </w:rPr>
            </w:pPr>
            <w:r>
              <w:rPr>
                <w:rFonts w:hint="eastAsia" w:ascii="Times New Roman" w:hAnsi="Times New Roman"/>
                <w:szCs w:val="21"/>
              </w:rPr>
              <w:t>2</w:t>
            </w:r>
          </w:p>
        </w:tc>
        <w:tc>
          <w:tcPr>
            <w:tcW w:w="1985" w:type="dxa"/>
            <w:vAlign w:val="center"/>
          </w:tcPr>
          <w:p w14:paraId="3A0B978C">
            <w:pPr>
              <w:widowControl/>
              <w:jc w:val="center"/>
              <w:rPr>
                <w:rFonts w:ascii="Times New Roman" w:hAnsi="Times New Roman"/>
                <w:szCs w:val="21"/>
              </w:rPr>
            </w:pPr>
            <w:r>
              <w:rPr>
                <w:rFonts w:hint="eastAsia" w:ascii="Times New Roman" w:hAnsi="Times New Roman"/>
                <w:szCs w:val="21"/>
              </w:rPr>
              <w:t>0.</w:t>
            </w:r>
            <w:r>
              <w:rPr>
                <w:rFonts w:ascii="Times New Roman" w:hAnsi="Times New Roman"/>
                <w:szCs w:val="21"/>
              </w:rPr>
              <w:t>6</w:t>
            </w:r>
            <w:r>
              <w:rPr>
                <w:rFonts w:hint="eastAsia" w:ascii="Times New Roman" w:hAnsi="Times New Roman"/>
                <w:szCs w:val="21"/>
              </w:rPr>
              <w:t>~</w:t>
            </w:r>
            <w:r>
              <w:rPr>
                <w:rFonts w:ascii="Times New Roman" w:hAnsi="Times New Roman"/>
                <w:szCs w:val="21"/>
              </w:rPr>
              <w:t>1.9</w:t>
            </w:r>
          </w:p>
        </w:tc>
      </w:tr>
      <w:tr w14:paraId="2D68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7BA6979">
            <w:pPr>
              <w:widowControl/>
              <w:rPr>
                <w:rFonts w:ascii="Times New Roman" w:hAnsi="Times New Roman" w:cs="宋体"/>
                <w:color w:val="000000"/>
                <w:kern w:val="0"/>
                <w:szCs w:val="21"/>
              </w:rPr>
            </w:pPr>
          </w:p>
        </w:tc>
        <w:tc>
          <w:tcPr>
            <w:tcW w:w="2405" w:type="dxa"/>
            <w:vMerge w:val="continue"/>
            <w:vAlign w:val="center"/>
          </w:tcPr>
          <w:p w14:paraId="556D2764">
            <w:pPr>
              <w:widowControl/>
              <w:rPr>
                <w:rFonts w:ascii="Times New Roman" w:hAnsi="Times New Roman" w:cs="宋体"/>
                <w:color w:val="000000"/>
                <w:kern w:val="0"/>
                <w:szCs w:val="21"/>
              </w:rPr>
            </w:pPr>
          </w:p>
        </w:tc>
        <w:tc>
          <w:tcPr>
            <w:tcW w:w="1559" w:type="dxa"/>
            <w:vAlign w:val="center"/>
          </w:tcPr>
          <w:p w14:paraId="578CF866">
            <w:pPr>
              <w:widowControl/>
              <w:jc w:val="center"/>
              <w:rPr>
                <w:rFonts w:ascii="Times New Roman" w:hAnsi="Times New Roman"/>
                <w:kern w:val="0"/>
                <w:szCs w:val="21"/>
              </w:rPr>
            </w:pPr>
            <w:r>
              <w:rPr>
                <w:rFonts w:hint="eastAsia" w:ascii="Times New Roman" w:hAnsi="Times New Roman"/>
                <w:szCs w:val="21"/>
              </w:rPr>
              <w:t>中抗</w:t>
            </w:r>
          </w:p>
        </w:tc>
        <w:tc>
          <w:tcPr>
            <w:tcW w:w="1139" w:type="dxa"/>
            <w:vAlign w:val="center"/>
          </w:tcPr>
          <w:p w14:paraId="56224F6C">
            <w:pPr>
              <w:widowControl/>
              <w:jc w:val="center"/>
              <w:rPr>
                <w:rFonts w:ascii="Times New Roman" w:hAnsi="Times New Roman"/>
                <w:kern w:val="0"/>
                <w:szCs w:val="21"/>
              </w:rPr>
            </w:pPr>
            <w:r>
              <w:rPr>
                <w:rFonts w:hint="eastAsia" w:ascii="Times New Roman" w:hAnsi="Times New Roman"/>
                <w:szCs w:val="21"/>
              </w:rPr>
              <w:t>3</w:t>
            </w:r>
          </w:p>
        </w:tc>
        <w:tc>
          <w:tcPr>
            <w:tcW w:w="1985" w:type="dxa"/>
            <w:vAlign w:val="center"/>
          </w:tcPr>
          <w:p w14:paraId="7D4DD16D">
            <w:pPr>
              <w:widowControl/>
              <w:jc w:val="center"/>
              <w:rPr>
                <w:rFonts w:ascii="Times New Roman" w:hAnsi="Times New Roman"/>
                <w:szCs w:val="21"/>
              </w:rPr>
            </w:pPr>
            <w:r>
              <w:rPr>
                <w:rFonts w:ascii="Times New Roman" w:hAnsi="Times New Roman"/>
                <w:szCs w:val="21"/>
              </w:rPr>
              <w:t>2.0</w:t>
            </w:r>
            <w:r>
              <w:rPr>
                <w:rFonts w:hint="eastAsia" w:ascii="Times New Roman" w:hAnsi="Times New Roman"/>
                <w:szCs w:val="21"/>
              </w:rPr>
              <w:t>~</w:t>
            </w:r>
            <w:r>
              <w:rPr>
                <w:rFonts w:ascii="Times New Roman" w:hAnsi="Times New Roman"/>
                <w:szCs w:val="21"/>
              </w:rPr>
              <w:t>3.9</w:t>
            </w:r>
          </w:p>
        </w:tc>
      </w:tr>
      <w:tr w14:paraId="0BB4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14821B5">
            <w:pPr>
              <w:widowControl/>
              <w:rPr>
                <w:rFonts w:ascii="Times New Roman" w:hAnsi="Times New Roman" w:cs="宋体"/>
                <w:color w:val="000000"/>
                <w:kern w:val="0"/>
                <w:szCs w:val="21"/>
              </w:rPr>
            </w:pPr>
          </w:p>
        </w:tc>
        <w:tc>
          <w:tcPr>
            <w:tcW w:w="2405" w:type="dxa"/>
            <w:vMerge w:val="continue"/>
            <w:vAlign w:val="center"/>
          </w:tcPr>
          <w:p w14:paraId="1741E9A2">
            <w:pPr>
              <w:widowControl/>
              <w:rPr>
                <w:rFonts w:ascii="Times New Roman" w:hAnsi="Times New Roman" w:cs="宋体"/>
                <w:color w:val="000000"/>
                <w:kern w:val="0"/>
                <w:szCs w:val="21"/>
              </w:rPr>
            </w:pPr>
          </w:p>
        </w:tc>
        <w:tc>
          <w:tcPr>
            <w:tcW w:w="1559" w:type="dxa"/>
            <w:vAlign w:val="center"/>
          </w:tcPr>
          <w:p w14:paraId="56ACAD43">
            <w:pPr>
              <w:widowControl/>
              <w:jc w:val="center"/>
              <w:rPr>
                <w:rFonts w:ascii="Times New Roman" w:hAnsi="Times New Roman"/>
                <w:kern w:val="0"/>
                <w:szCs w:val="21"/>
              </w:rPr>
            </w:pPr>
            <w:r>
              <w:rPr>
                <w:rFonts w:hint="eastAsia" w:ascii="Times New Roman" w:hAnsi="Times New Roman"/>
                <w:szCs w:val="21"/>
              </w:rPr>
              <w:t>中感</w:t>
            </w:r>
          </w:p>
        </w:tc>
        <w:tc>
          <w:tcPr>
            <w:tcW w:w="1139" w:type="dxa"/>
            <w:vAlign w:val="center"/>
          </w:tcPr>
          <w:p w14:paraId="397FD322">
            <w:pPr>
              <w:widowControl/>
              <w:jc w:val="center"/>
              <w:rPr>
                <w:rFonts w:ascii="Times New Roman" w:hAnsi="Times New Roman"/>
                <w:kern w:val="0"/>
                <w:szCs w:val="21"/>
              </w:rPr>
            </w:pPr>
            <w:r>
              <w:rPr>
                <w:rFonts w:hint="eastAsia" w:ascii="Times New Roman" w:hAnsi="Times New Roman"/>
                <w:szCs w:val="21"/>
              </w:rPr>
              <w:t>4</w:t>
            </w:r>
          </w:p>
        </w:tc>
        <w:tc>
          <w:tcPr>
            <w:tcW w:w="1985" w:type="dxa"/>
            <w:vAlign w:val="center"/>
          </w:tcPr>
          <w:p w14:paraId="77D3997D">
            <w:pPr>
              <w:widowControl/>
              <w:jc w:val="center"/>
              <w:rPr>
                <w:rFonts w:ascii="Times New Roman" w:hAnsi="Times New Roman"/>
                <w:szCs w:val="21"/>
              </w:rPr>
            </w:pPr>
            <w:r>
              <w:rPr>
                <w:rFonts w:ascii="Times New Roman" w:hAnsi="Times New Roman"/>
                <w:szCs w:val="21"/>
              </w:rPr>
              <w:t>4.0</w:t>
            </w:r>
            <w:r>
              <w:rPr>
                <w:rFonts w:hint="eastAsia" w:ascii="Times New Roman" w:hAnsi="Times New Roman"/>
                <w:szCs w:val="21"/>
              </w:rPr>
              <w:t>~</w:t>
            </w:r>
            <w:r>
              <w:rPr>
                <w:rFonts w:ascii="Times New Roman" w:hAnsi="Times New Roman"/>
                <w:szCs w:val="21"/>
              </w:rPr>
              <w:t>5.9</w:t>
            </w:r>
          </w:p>
        </w:tc>
      </w:tr>
      <w:tr w14:paraId="291D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CB9A910">
            <w:pPr>
              <w:widowControl/>
              <w:rPr>
                <w:rFonts w:ascii="Times New Roman" w:hAnsi="Times New Roman" w:cs="宋体"/>
                <w:color w:val="000000"/>
                <w:kern w:val="0"/>
                <w:szCs w:val="21"/>
              </w:rPr>
            </w:pPr>
          </w:p>
        </w:tc>
        <w:tc>
          <w:tcPr>
            <w:tcW w:w="2405" w:type="dxa"/>
            <w:vMerge w:val="continue"/>
            <w:vAlign w:val="center"/>
          </w:tcPr>
          <w:p w14:paraId="1997821D">
            <w:pPr>
              <w:widowControl/>
              <w:rPr>
                <w:rFonts w:ascii="Times New Roman" w:hAnsi="Times New Roman" w:cs="宋体"/>
                <w:color w:val="000000"/>
                <w:kern w:val="0"/>
                <w:szCs w:val="21"/>
              </w:rPr>
            </w:pPr>
          </w:p>
        </w:tc>
        <w:tc>
          <w:tcPr>
            <w:tcW w:w="1559" w:type="dxa"/>
            <w:vAlign w:val="center"/>
          </w:tcPr>
          <w:p w14:paraId="646747F5">
            <w:pPr>
              <w:widowControl/>
              <w:jc w:val="center"/>
              <w:rPr>
                <w:rFonts w:ascii="Times New Roman" w:hAnsi="Times New Roman"/>
                <w:kern w:val="0"/>
                <w:szCs w:val="21"/>
              </w:rPr>
            </w:pPr>
            <w:r>
              <w:rPr>
                <w:rFonts w:hint="eastAsia" w:ascii="Times New Roman" w:hAnsi="Times New Roman"/>
                <w:szCs w:val="21"/>
              </w:rPr>
              <w:t>感病</w:t>
            </w:r>
          </w:p>
        </w:tc>
        <w:tc>
          <w:tcPr>
            <w:tcW w:w="1139" w:type="dxa"/>
            <w:vAlign w:val="center"/>
          </w:tcPr>
          <w:p w14:paraId="69406F66">
            <w:pPr>
              <w:widowControl/>
              <w:jc w:val="center"/>
              <w:rPr>
                <w:rFonts w:ascii="Times New Roman" w:hAnsi="Times New Roman"/>
                <w:kern w:val="0"/>
                <w:szCs w:val="21"/>
              </w:rPr>
            </w:pPr>
            <w:r>
              <w:rPr>
                <w:rFonts w:hint="eastAsia" w:ascii="Times New Roman" w:hAnsi="Times New Roman"/>
                <w:szCs w:val="21"/>
              </w:rPr>
              <w:t>5</w:t>
            </w:r>
          </w:p>
        </w:tc>
        <w:tc>
          <w:tcPr>
            <w:tcW w:w="1985" w:type="dxa"/>
            <w:vAlign w:val="center"/>
          </w:tcPr>
          <w:p w14:paraId="67FE7D62">
            <w:pPr>
              <w:widowControl/>
              <w:jc w:val="center"/>
              <w:rPr>
                <w:rFonts w:ascii="Times New Roman" w:hAnsi="Times New Roman"/>
                <w:szCs w:val="21"/>
              </w:rPr>
            </w:pPr>
            <w:r>
              <w:rPr>
                <w:rFonts w:ascii="Times New Roman" w:hAnsi="Times New Roman"/>
                <w:szCs w:val="21"/>
              </w:rPr>
              <w:t>6.0</w:t>
            </w:r>
            <w:r>
              <w:rPr>
                <w:rFonts w:hint="eastAsia" w:ascii="Times New Roman" w:hAnsi="Times New Roman"/>
                <w:szCs w:val="21"/>
              </w:rPr>
              <w:t>~</w:t>
            </w:r>
            <w:r>
              <w:rPr>
                <w:rFonts w:ascii="Times New Roman" w:hAnsi="Times New Roman"/>
                <w:szCs w:val="21"/>
              </w:rPr>
              <w:t>7.9</w:t>
            </w:r>
          </w:p>
        </w:tc>
      </w:tr>
      <w:tr w14:paraId="59D1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5C058BBD">
            <w:pPr>
              <w:widowControl/>
              <w:rPr>
                <w:rFonts w:ascii="Times New Roman" w:hAnsi="Times New Roman" w:cs="宋体"/>
                <w:color w:val="000000"/>
                <w:kern w:val="0"/>
                <w:szCs w:val="21"/>
              </w:rPr>
            </w:pPr>
          </w:p>
        </w:tc>
        <w:tc>
          <w:tcPr>
            <w:tcW w:w="2405" w:type="dxa"/>
            <w:vMerge w:val="continue"/>
            <w:vAlign w:val="center"/>
          </w:tcPr>
          <w:p w14:paraId="5BCEC559">
            <w:pPr>
              <w:widowControl/>
              <w:rPr>
                <w:rFonts w:ascii="Times New Roman" w:hAnsi="Times New Roman" w:cs="宋体"/>
                <w:color w:val="000000"/>
                <w:kern w:val="0"/>
                <w:szCs w:val="21"/>
              </w:rPr>
            </w:pPr>
          </w:p>
        </w:tc>
        <w:tc>
          <w:tcPr>
            <w:tcW w:w="1559" w:type="dxa"/>
            <w:vAlign w:val="center"/>
          </w:tcPr>
          <w:p w14:paraId="2675D28E">
            <w:pPr>
              <w:widowControl/>
              <w:jc w:val="center"/>
              <w:rPr>
                <w:rFonts w:ascii="Times New Roman" w:hAnsi="Times New Roman"/>
                <w:kern w:val="0"/>
                <w:szCs w:val="21"/>
              </w:rPr>
            </w:pPr>
            <w:r>
              <w:rPr>
                <w:rFonts w:hint="eastAsia" w:ascii="Times New Roman" w:hAnsi="Times New Roman"/>
                <w:szCs w:val="21"/>
              </w:rPr>
              <w:t>高感</w:t>
            </w:r>
          </w:p>
        </w:tc>
        <w:tc>
          <w:tcPr>
            <w:tcW w:w="1139" w:type="dxa"/>
            <w:vAlign w:val="center"/>
          </w:tcPr>
          <w:p w14:paraId="111B68A8">
            <w:pPr>
              <w:widowControl/>
              <w:jc w:val="center"/>
              <w:rPr>
                <w:rFonts w:ascii="Times New Roman" w:hAnsi="Times New Roman"/>
                <w:kern w:val="0"/>
                <w:szCs w:val="21"/>
              </w:rPr>
            </w:pPr>
            <w:r>
              <w:rPr>
                <w:rFonts w:hint="eastAsia" w:ascii="Times New Roman" w:hAnsi="Times New Roman"/>
                <w:szCs w:val="21"/>
              </w:rPr>
              <w:t>6</w:t>
            </w:r>
          </w:p>
        </w:tc>
        <w:tc>
          <w:tcPr>
            <w:tcW w:w="1985" w:type="dxa"/>
            <w:vAlign w:val="center"/>
          </w:tcPr>
          <w:p w14:paraId="638AAB0D">
            <w:pPr>
              <w:widowControl/>
              <w:jc w:val="center"/>
              <w:rPr>
                <w:rFonts w:ascii="Times New Roman" w:hAnsi="Times New Roman"/>
                <w:szCs w:val="21"/>
              </w:rPr>
            </w:pPr>
            <w:r>
              <w:rPr>
                <w:rFonts w:ascii="Times New Roman" w:hAnsi="Times New Roman"/>
                <w:szCs w:val="21"/>
              </w:rPr>
              <w:t>＞8.0</w:t>
            </w:r>
          </w:p>
        </w:tc>
      </w:tr>
      <w:tr w14:paraId="5965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472E53A">
            <w:pPr>
              <w:widowControl/>
              <w:rPr>
                <w:rFonts w:ascii="Times New Roman" w:hAnsi="Times New Roman" w:cs="宋体"/>
                <w:color w:val="000000"/>
                <w:kern w:val="0"/>
                <w:szCs w:val="21"/>
              </w:rPr>
            </w:pPr>
          </w:p>
        </w:tc>
        <w:tc>
          <w:tcPr>
            <w:tcW w:w="2405" w:type="dxa"/>
            <w:vMerge w:val="restart"/>
            <w:vAlign w:val="center"/>
          </w:tcPr>
          <w:p w14:paraId="06D0BD09">
            <w:pPr>
              <w:widowControl/>
              <w:rPr>
                <w:rFonts w:ascii="Times New Roman" w:hAnsi="Times New Roman" w:cs="宋体"/>
                <w:kern w:val="0"/>
                <w:szCs w:val="21"/>
              </w:rPr>
            </w:pPr>
            <w:r>
              <w:rPr>
                <w:rFonts w:hint="eastAsia" w:ascii="Times New Roman" w:hAnsi="Times New Roman" w:cs="宋体"/>
                <w:color w:val="000000"/>
                <w:kern w:val="0"/>
                <w:szCs w:val="21"/>
              </w:rPr>
              <w:t>3.2抗</w:t>
            </w:r>
            <w:r>
              <w:rPr>
                <w:rFonts w:hint="eastAsia" w:ascii="Times New Roman" w:hAnsi="Times New Roman" w:cs="宋体"/>
                <w:kern w:val="0"/>
                <w:szCs w:val="21"/>
              </w:rPr>
              <w:t>稻瘟病</w:t>
            </w:r>
          </w:p>
        </w:tc>
        <w:tc>
          <w:tcPr>
            <w:tcW w:w="1559" w:type="dxa"/>
            <w:vAlign w:val="center"/>
          </w:tcPr>
          <w:p w14:paraId="10F0C961">
            <w:pPr>
              <w:widowControl/>
              <w:jc w:val="center"/>
              <w:rPr>
                <w:rFonts w:ascii="Times New Roman" w:hAnsi="Times New Roman"/>
                <w:kern w:val="0"/>
                <w:szCs w:val="21"/>
              </w:rPr>
            </w:pPr>
            <w:r>
              <w:rPr>
                <w:rFonts w:hint="eastAsia" w:ascii="Times New Roman" w:hAnsi="Times New Roman"/>
                <w:szCs w:val="21"/>
              </w:rPr>
              <w:t>高抗</w:t>
            </w:r>
          </w:p>
        </w:tc>
        <w:tc>
          <w:tcPr>
            <w:tcW w:w="1139" w:type="dxa"/>
            <w:vAlign w:val="center"/>
          </w:tcPr>
          <w:p w14:paraId="006A502E">
            <w:pPr>
              <w:widowControl/>
              <w:jc w:val="center"/>
              <w:rPr>
                <w:rFonts w:ascii="Times New Roman" w:hAnsi="Times New Roman"/>
                <w:kern w:val="0"/>
                <w:szCs w:val="21"/>
              </w:rPr>
            </w:pPr>
            <w:r>
              <w:rPr>
                <w:rFonts w:hint="eastAsia" w:ascii="Times New Roman" w:hAnsi="Times New Roman"/>
                <w:szCs w:val="21"/>
              </w:rPr>
              <w:t>1</w:t>
            </w:r>
          </w:p>
        </w:tc>
        <w:tc>
          <w:tcPr>
            <w:tcW w:w="1985" w:type="dxa"/>
            <w:vAlign w:val="center"/>
          </w:tcPr>
          <w:p w14:paraId="0992A232">
            <w:pPr>
              <w:widowControl/>
              <w:jc w:val="center"/>
              <w:rPr>
                <w:rFonts w:ascii="Times New Roman" w:hAnsi="Times New Roman"/>
                <w:szCs w:val="21"/>
              </w:rPr>
            </w:pPr>
            <w:r>
              <w:rPr>
                <w:rFonts w:hint="eastAsia" w:ascii="Times New Roman" w:hAnsi="Times New Roman"/>
                <w:szCs w:val="21"/>
              </w:rPr>
              <w:t>≤0</w:t>
            </w:r>
            <w:r>
              <w:rPr>
                <w:rFonts w:ascii="Times New Roman" w:hAnsi="Times New Roman"/>
                <w:szCs w:val="21"/>
              </w:rPr>
              <w:t>.1</w:t>
            </w:r>
          </w:p>
        </w:tc>
      </w:tr>
      <w:tr w14:paraId="12E0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5F4FED0">
            <w:pPr>
              <w:widowControl/>
              <w:rPr>
                <w:rFonts w:ascii="Times New Roman" w:hAnsi="Times New Roman" w:cs="宋体"/>
                <w:color w:val="000000"/>
                <w:kern w:val="0"/>
                <w:szCs w:val="21"/>
              </w:rPr>
            </w:pPr>
          </w:p>
        </w:tc>
        <w:tc>
          <w:tcPr>
            <w:tcW w:w="2405" w:type="dxa"/>
            <w:vMerge w:val="continue"/>
            <w:vAlign w:val="center"/>
          </w:tcPr>
          <w:p w14:paraId="72E03080">
            <w:pPr>
              <w:widowControl/>
              <w:rPr>
                <w:rFonts w:ascii="Times New Roman" w:hAnsi="Times New Roman" w:cs="宋体"/>
                <w:color w:val="000000"/>
                <w:kern w:val="0"/>
                <w:szCs w:val="21"/>
              </w:rPr>
            </w:pPr>
          </w:p>
        </w:tc>
        <w:tc>
          <w:tcPr>
            <w:tcW w:w="1559" w:type="dxa"/>
            <w:vAlign w:val="center"/>
          </w:tcPr>
          <w:p w14:paraId="1DB18E85">
            <w:pPr>
              <w:widowControl/>
              <w:jc w:val="center"/>
              <w:rPr>
                <w:rFonts w:ascii="Times New Roman" w:hAnsi="Times New Roman"/>
                <w:kern w:val="0"/>
                <w:szCs w:val="21"/>
              </w:rPr>
            </w:pPr>
            <w:r>
              <w:rPr>
                <w:rFonts w:hint="eastAsia" w:ascii="Times New Roman" w:hAnsi="Times New Roman"/>
                <w:szCs w:val="21"/>
              </w:rPr>
              <w:t>抗病</w:t>
            </w:r>
          </w:p>
        </w:tc>
        <w:tc>
          <w:tcPr>
            <w:tcW w:w="1139" w:type="dxa"/>
            <w:vAlign w:val="center"/>
          </w:tcPr>
          <w:p w14:paraId="3FB54D12">
            <w:pPr>
              <w:widowControl/>
              <w:jc w:val="center"/>
              <w:rPr>
                <w:rFonts w:ascii="Times New Roman" w:hAnsi="Times New Roman"/>
                <w:kern w:val="0"/>
                <w:szCs w:val="21"/>
              </w:rPr>
            </w:pPr>
            <w:r>
              <w:rPr>
                <w:rFonts w:hint="eastAsia" w:ascii="Times New Roman" w:hAnsi="Times New Roman"/>
                <w:szCs w:val="21"/>
              </w:rPr>
              <w:t>2</w:t>
            </w:r>
          </w:p>
        </w:tc>
        <w:tc>
          <w:tcPr>
            <w:tcW w:w="1985" w:type="dxa"/>
            <w:vAlign w:val="center"/>
          </w:tcPr>
          <w:p w14:paraId="295A93B1">
            <w:pPr>
              <w:widowControl/>
              <w:jc w:val="center"/>
              <w:rPr>
                <w:rFonts w:ascii="Times New Roman" w:hAnsi="Times New Roman"/>
                <w:szCs w:val="21"/>
              </w:rPr>
            </w:pPr>
            <w:r>
              <w:rPr>
                <w:rFonts w:hint="eastAsia" w:ascii="Times New Roman" w:hAnsi="Times New Roman"/>
                <w:szCs w:val="21"/>
              </w:rPr>
              <w:t>0.</w:t>
            </w:r>
            <w:r>
              <w:rPr>
                <w:rFonts w:ascii="Times New Roman" w:hAnsi="Times New Roman"/>
                <w:szCs w:val="21"/>
              </w:rPr>
              <w:t>1~2.0</w:t>
            </w:r>
          </w:p>
        </w:tc>
      </w:tr>
      <w:tr w14:paraId="67B8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5147E426">
            <w:pPr>
              <w:widowControl/>
              <w:rPr>
                <w:rFonts w:ascii="Times New Roman" w:hAnsi="Times New Roman" w:cs="宋体"/>
                <w:color w:val="000000"/>
                <w:kern w:val="0"/>
                <w:szCs w:val="21"/>
              </w:rPr>
            </w:pPr>
          </w:p>
        </w:tc>
        <w:tc>
          <w:tcPr>
            <w:tcW w:w="2405" w:type="dxa"/>
            <w:vMerge w:val="continue"/>
            <w:vAlign w:val="center"/>
          </w:tcPr>
          <w:p w14:paraId="4E087539">
            <w:pPr>
              <w:widowControl/>
              <w:rPr>
                <w:rFonts w:ascii="Times New Roman" w:hAnsi="Times New Roman" w:cs="宋体"/>
                <w:color w:val="000000"/>
                <w:kern w:val="0"/>
                <w:szCs w:val="21"/>
              </w:rPr>
            </w:pPr>
          </w:p>
        </w:tc>
        <w:tc>
          <w:tcPr>
            <w:tcW w:w="1559" w:type="dxa"/>
            <w:vAlign w:val="center"/>
          </w:tcPr>
          <w:p w14:paraId="3585E95E">
            <w:pPr>
              <w:widowControl/>
              <w:jc w:val="center"/>
              <w:rPr>
                <w:rFonts w:ascii="Times New Roman" w:hAnsi="Times New Roman"/>
                <w:kern w:val="0"/>
                <w:szCs w:val="21"/>
              </w:rPr>
            </w:pPr>
            <w:r>
              <w:rPr>
                <w:rFonts w:hint="eastAsia" w:ascii="Times New Roman" w:hAnsi="Times New Roman"/>
                <w:szCs w:val="21"/>
              </w:rPr>
              <w:t>中抗</w:t>
            </w:r>
          </w:p>
        </w:tc>
        <w:tc>
          <w:tcPr>
            <w:tcW w:w="1139" w:type="dxa"/>
            <w:vAlign w:val="center"/>
          </w:tcPr>
          <w:p w14:paraId="6D5696EF">
            <w:pPr>
              <w:widowControl/>
              <w:jc w:val="center"/>
              <w:rPr>
                <w:rFonts w:ascii="Times New Roman" w:hAnsi="Times New Roman"/>
                <w:kern w:val="0"/>
                <w:szCs w:val="21"/>
              </w:rPr>
            </w:pPr>
            <w:r>
              <w:rPr>
                <w:rFonts w:hint="eastAsia" w:ascii="Times New Roman" w:hAnsi="Times New Roman"/>
                <w:szCs w:val="21"/>
              </w:rPr>
              <w:t>3</w:t>
            </w:r>
          </w:p>
        </w:tc>
        <w:tc>
          <w:tcPr>
            <w:tcW w:w="1985" w:type="dxa"/>
            <w:vAlign w:val="center"/>
          </w:tcPr>
          <w:p w14:paraId="2DE93C39">
            <w:pPr>
              <w:widowControl/>
              <w:jc w:val="center"/>
              <w:rPr>
                <w:rFonts w:ascii="Times New Roman" w:hAnsi="Times New Roman"/>
                <w:szCs w:val="21"/>
              </w:rPr>
            </w:pPr>
            <w:r>
              <w:rPr>
                <w:rFonts w:ascii="Times New Roman" w:hAnsi="Times New Roman"/>
                <w:szCs w:val="21"/>
              </w:rPr>
              <w:t>2.1~4.0</w:t>
            </w:r>
          </w:p>
        </w:tc>
      </w:tr>
      <w:tr w14:paraId="2798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B8AF1D1">
            <w:pPr>
              <w:widowControl/>
              <w:rPr>
                <w:rFonts w:ascii="Times New Roman" w:hAnsi="Times New Roman" w:cs="宋体"/>
                <w:color w:val="000000"/>
                <w:kern w:val="0"/>
                <w:szCs w:val="21"/>
              </w:rPr>
            </w:pPr>
          </w:p>
        </w:tc>
        <w:tc>
          <w:tcPr>
            <w:tcW w:w="2405" w:type="dxa"/>
            <w:vMerge w:val="continue"/>
            <w:vAlign w:val="center"/>
          </w:tcPr>
          <w:p w14:paraId="3C6B9BD8">
            <w:pPr>
              <w:widowControl/>
              <w:rPr>
                <w:rFonts w:ascii="Times New Roman" w:hAnsi="Times New Roman" w:cs="宋体"/>
                <w:color w:val="000000"/>
                <w:kern w:val="0"/>
                <w:szCs w:val="21"/>
              </w:rPr>
            </w:pPr>
          </w:p>
        </w:tc>
        <w:tc>
          <w:tcPr>
            <w:tcW w:w="1559" w:type="dxa"/>
            <w:vAlign w:val="center"/>
          </w:tcPr>
          <w:p w14:paraId="07467ACC">
            <w:pPr>
              <w:widowControl/>
              <w:jc w:val="center"/>
              <w:rPr>
                <w:rFonts w:ascii="Times New Roman" w:hAnsi="Times New Roman"/>
                <w:kern w:val="0"/>
                <w:szCs w:val="21"/>
              </w:rPr>
            </w:pPr>
            <w:r>
              <w:rPr>
                <w:rFonts w:hint="eastAsia" w:ascii="Times New Roman" w:hAnsi="Times New Roman"/>
                <w:szCs w:val="21"/>
              </w:rPr>
              <w:t>中感</w:t>
            </w:r>
          </w:p>
        </w:tc>
        <w:tc>
          <w:tcPr>
            <w:tcW w:w="1139" w:type="dxa"/>
            <w:vAlign w:val="center"/>
          </w:tcPr>
          <w:p w14:paraId="35E1A8F8">
            <w:pPr>
              <w:widowControl/>
              <w:jc w:val="center"/>
              <w:rPr>
                <w:rFonts w:ascii="Times New Roman" w:hAnsi="Times New Roman"/>
                <w:kern w:val="0"/>
                <w:szCs w:val="21"/>
              </w:rPr>
            </w:pPr>
            <w:r>
              <w:rPr>
                <w:rFonts w:hint="eastAsia" w:ascii="Times New Roman" w:hAnsi="Times New Roman"/>
                <w:szCs w:val="21"/>
              </w:rPr>
              <w:t>4</w:t>
            </w:r>
          </w:p>
        </w:tc>
        <w:tc>
          <w:tcPr>
            <w:tcW w:w="1985" w:type="dxa"/>
            <w:vAlign w:val="center"/>
          </w:tcPr>
          <w:p w14:paraId="2D1C0929">
            <w:pPr>
              <w:widowControl/>
              <w:jc w:val="center"/>
              <w:rPr>
                <w:rFonts w:ascii="Times New Roman" w:hAnsi="Times New Roman"/>
                <w:szCs w:val="21"/>
              </w:rPr>
            </w:pPr>
            <w:r>
              <w:rPr>
                <w:rFonts w:ascii="Times New Roman" w:hAnsi="Times New Roman"/>
                <w:szCs w:val="21"/>
              </w:rPr>
              <w:t>4.1~6.0</w:t>
            </w:r>
          </w:p>
        </w:tc>
      </w:tr>
      <w:tr w14:paraId="1A27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7CD1093">
            <w:pPr>
              <w:widowControl/>
              <w:rPr>
                <w:rFonts w:ascii="Times New Roman" w:hAnsi="Times New Roman" w:cs="宋体"/>
                <w:color w:val="000000"/>
                <w:kern w:val="0"/>
                <w:szCs w:val="21"/>
              </w:rPr>
            </w:pPr>
          </w:p>
        </w:tc>
        <w:tc>
          <w:tcPr>
            <w:tcW w:w="2405" w:type="dxa"/>
            <w:vMerge w:val="continue"/>
            <w:vAlign w:val="center"/>
          </w:tcPr>
          <w:p w14:paraId="310197C4">
            <w:pPr>
              <w:widowControl/>
              <w:rPr>
                <w:rFonts w:ascii="Times New Roman" w:hAnsi="Times New Roman" w:cs="宋体"/>
                <w:color w:val="000000"/>
                <w:kern w:val="0"/>
                <w:szCs w:val="21"/>
              </w:rPr>
            </w:pPr>
          </w:p>
        </w:tc>
        <w:tc>
          <w:tcPr>
            <w:tcW w:w="1559" w:type="dxa"/>
            <w:vAlign w:val="center"/>
          </w:tcPr>
          <w:p w14:paraId="2528152B">
            <w:pPr>
              <w:widowControl/>
              <w:jc w:val="center"/>
              <w:rPr>
                <w:rFonts w:ascii="Times New Roman" w:hAnsi="Times New Roman"/>
                <w:kern w:val="0"/>
                <w:szCs w:val="21"/>
              </w:rPr>
            </w:pPr>
            <w:r>
              <w:rPr>
                <w:rFonts w:hint="eastAsia" w:ascii="Times New Roman" w:hAnsi="Times New Roman"/>
                <w:szCs w:val="21"/>
              </w:rPr>
              <w:t>感病</w:t>
            </w:r>
          </w:p>
        </w:tc>
        <w:tc>
          <w:tcPr>
            <w:tcW w:w="1139" w:type="dxa"/>
            <w:vAlign w:val="center"/>
          </w:tcPr>
          <w:p w14:paraId="0DC0D9BB">
            <w:pPr>
              <w:widowControl/>
              <w:jc w:val="center"/>
              <w:rPr>
                <w:rFonts w:ascii="Times New Roman" w:hAnsi="Times New Roman"/>
                <w:kern w:val="0"/>
                <w:szCs w:val="21"/>
              </w:rPr>
            </w:pPr>
            <w:r>
              <w:rPr>
                <w:rFonts w:hint="eastAsia" w:ascii="Times New Roman" w:hAnsi="Times New Roman"/>
                <w:szCs w:val="21"/>
              </w:rPr>
              <w:t>5</w:t>
            </w:r>
          </w:p>
        </w:tc>
        <w:tc>
          <w:tcPr>
            <w:tcW w:w="1985" w:type="dxa"/>
            <w:vAlign w:val="center"/>
          </w:tcPr>
          <w:p w14:paraId="3A6D9CDF">
            <w:pPr>
              <w:widowControl/>
              <w:jc w:val="center"/>
              <w:rPr>
                <w:rFonts w:ascii="Times New Roman" w:hAnsi="Times New Roman"/>
                <w:szCs w:val="21"/>
              </w:rPr>
            </w:pPr>
            <w:r>
              <w:rPr>
                <w:rFonts w:ascii="Times New Roman" w:hAnsi="Times New Roman"/>
                <w:szCs w:val="21"/>
              </w:rPr>
              <w:t>6.1~7.5</w:t>
            </w:r>
          </w:p>
        </w:tc>
      </w:tr>
      <w:tr w14:paraId="1030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0869B738">
            <w:pPr>
              <w:widowControl/>
              <w:rPr>
                <w:rFonts w:ascii="Times New Roman" w:hAnsi="Times New Roman" w:cs="宋体"/>
                <w:color w:val="000000"/>
                <w:kern w:val="0"/>
                <w:szCs w:val="21"/>
              </w:rPr>
            </w:pPr>
          </w:p>
        </w:tc>
        <w:tc>
          <w:tcPr>
            <w:tcW w:w="2405" w:type="dxa"/>
            <w:vMerge w:val="continue"/>
            <w:vAlign w:val="center"/>
          </w:tcPr>
          <w:p w14:paraId="5AA682C9">
            <w:pPr>
              <w:widowControl/>
              <w:rPr>
                <w:rFonts w:ascii="Times New Roman" w:hAnsi="Times New Roman" w:cs="宋体"/>
                <w:color w:val="000000"/>
                <w:kern w:val="0"/>
                <w:szCs w:val="21"/>
              </w:rPr>
            </w:pPr>
          </w:p>
        </w:tc>
        <w:tc>
          <w:tcPr>
            <w:tcW w:w="1559" w:type="dxa"/>
            <w:vAlign w:val="center"/>
          </w:tcPr>
          <w:p w14:paraId="40F42FA3">
            <w:pPr>
              <w:widowControl/>
              <w:jc w:val="center"/>
              <w:rPr>
                <w:rFonts w:ascii="Times New Roman" w:hAnsi="Times New Roman"/>
                <w:kern w:val="0"/>
                <w:szCs w:val="21"/>
              </w:rPr>
            </w:pPr>
            <w:r>
              <w:rPr>
                <w:rFonts w:hint="eastAsia" w:ascii="Times New Roman" w:hAnsi="Times New Roman"/>
                <w:szCs w:val="21"/>
              </w:rPr>
              <w:t>高感</w:t>
            </w:r>
          </w:p>
        </w:tc>
        <w:tc>
          <w:tcPr>
            <w:tcW w:w="1139" w:type="dxa"/>
            <w:vAlign w:val="center"/>
          </w:tcPr>
          <w:p w14:paraId="72D45927">
            <w:pPr>
              <w:widowControl/>
              <w:jc w:val="center"/>
              <w:rPr>
                <w:rFonts w:ascii="Times New Roman" w:hAnsi="Times New Roman"/>
                <w:kern w:val="0"/>
                <w:szCs w:val="21"/>
              </w:rPr>
            </w:pPr>
            <w:r>
              <w:rPr>
                <w:rFonts w:hint="eastAsia" w:ascii="Times New Roman" w:hAnsi="Times New Roman"/>
                <w:szCs w:val="21"/>
              </w:rPr>
              <w:t>6</w:t>
            </w:r>
          </w:p>
        </w:tc>
        <w:tc>
          <w:tcPr>
            <w:tcW w:w="1985" w:type="dxa"/>
            <w:vAlign w:val="center"/>
          </w:tcPr>
          <w:p w14:paraId="576D1E4F">
            <w:pPr>
              <w:widowControl/>
              <w:jc w:val="center"/>
              <w:rPr>
                <w:rFonts w:ascii="Times New Roman" w:hAnsi="Times New Roman"/>
                <w:szCs w:val="21"/>
              </w:rPr>
            </w:pPr>
            <w:r>
              <w:rPr>
                <w:rFonts w:hint="eastAsia" w:ascii="Times New Roman" w:hAnsi="Times New Roman"/>
                <w:szCs w:val="21"/>
              </w:rPr>
              <w:t>＞7</w:t>
            </w:r>
            <w:r>
              <w:rPr>
                <w:rFonts w:ascii="Times New Roman" w:hAnsi="Times New Roman"/>
                <w:szCs w:val="21"/>
              </w:rPr>
              <w:t>.5</w:t>
            </w:r>
          </w:p>
        </w:tc>
      </w:tr>
      <w:tr w14:paraId="243F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34A9EB2F">
            <w:pPr>
              <w:widowControl/>
              <w:rPr>
                <w:rFonts w:ascii="Times New Roman" w:hAnsi="Times New Roman" w:cs="宋体"/>
                <w:color w:val="000000"/>
                <w:kern w:val="0"/>
                <w:szCs w:val="21"/>
              </w:rPr>
            </w:pPr>
          </w:p>
        </w:tc>
        <w:tc>
          <w:tcPr>
            <w:tcW w:w="2405" w:type="dxa"/>
            <w:vMerge w:val="restart"/>
            <w:vAlign w:val="center"/>
          </w:tcPr>
          <w:p w14:paraId="75B0317A">
            <w:pPr>
              <w:widowControl/>
              <w:rPr>
                <w:rFonts w:ascii="Times New Roman" w:hAnsi="Times New Roman" w:cs="宋体"/>
                <w:kern w:val="0"/>
                <w:szCs w:val="21"/>
              </w:rPr>
            </w:pPr>
            <w:r>
              <w:rPr>
                <w:rFonts w:hint="eastAsia" w:ascii="Times New Roman" w:hAnsi="Times New Roman" w:cs="宋体"/>
                <w:color w:val="000000"/>
                <w:kern w:val="0"/>
                <w:szCs w:val="21"/>
              </w:rPr>
              <w:t>3.3抗</w:t>
            </w:r>
            <w:r>
              <w:rPr>
                <w:rFonts w:hint="eastAsia" w:ascii="Times New Roman" w:hAnsi="Times New Roman" w:cs="宋体"/>
                <w:kern w:val="0"/>
                <w:szCs w:val="21"/>
              </w:rPr>
              <w:t>稻曲病</w:t>
            </w:r>
          </w:p>
        </w:tc>
        <w:tc>
          <w:tcPr>
            <w:tcW w:w="1559" w:type="dxa"/>
            <w:vAlign w:val="center"/>
          </w:tcPr>
          <w:p w14:paraId="0367197F">
            <w:pPr>
              <w:widowControl/>
              <w:jc w:val="center"/>
              <w:rPr>
                <w:rFonts w:ascii="Times New Roman" w:hAnsi="Times New Roman"/>
                <w:kern w:val="0"/>
                <w:szCs w:val="21"/>
              </w:rPr>
            </w:pPr>
            <w:r>
              <w:rPr>
                <w:rFonts w:hint="eastAsia" w:ascii="Times New Roman" w:hAnsi="Times New Roman"/>
                <w:szCs w:val="21"/>
              </w:rPr>
              <w:t>免疫</w:t>
            </w:r>
          </w:p>
        </w:tc>
        <w:tc>
          <w:tcPr>
            <w:tcW w:w="1139" w:type="dxa"/>
            <w:vAlign w:val="center"/>
          </w:tcPr>
          <w:p w14:paraId="2549E080">
            <w:pPr>
              <w:widowControl/>
              <w:jc w:val="center"/>
              <w:rPr>
                <w:rFonts w:ascii="Times New Roman" w:hAnsi="Times New Roman"/>
                <w:kern w:val="0"/>
                <w:szCs w:val="21"/>
              </w:rPr>
            </w:pPr>
            <w:r>
              <w:rPr>
                <w:rFonts w:hint="eastAsia" w:ascii="Times New Roman" w:hAnsi="Times New Roman"/>
                <w:szCs w:val="21"/>
              </w:rPr>
              <w:t>1</w:t>
            </w:r>
          </w:p>
        </w:tc>
        <w:tc>
          <w:tcPr>
            <w:tcW w:w="1985" w:type="dxa"/>
            <w:vAlign w:val="center"/>
          </w:tcPr>
          <w:p w14:paraId="1E364D4B">
            <w:pPr>
              <w:widowControl/>
              <w:jc w:val="center"/>
              <w:rPr>
                <w:rFonts w:ascii="Times New Roman" w:hAnsi="Times New Roman"/>
                <w:szCs w:val="21"/>
              </w:rPr>
            </w:pPr>
            <w:r>
              <w:rPr>
                <w:rFonts w:ascii="Times New Roman" w:hAnsi="Times New Roman"/>
                <w:szCs w:val="21"/>
              </w:rPr>
              <w:t>0</w:t>
            </w:r>
          </w:p>
        </w:tc>
      </w:tr>
      <w:tr w14:paraId="5FFE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43261A7">
            <w:pPr>
              <w:widowControl/>
              <w:rPr>
                <w:rFonts w:ascii="Times New Roman" w:hAnsi="Times New Roman" w:cs="宋体"/>
                <w:color w:val="000000"/>
                <w:kern w:val="0"/>
                <w:szCs w:val="21"/>
              </w:rPr>
            </w:pPr>
          </w:p>
        </w:tc>
        <w:tc>
          <w:tcPr>
            <w:tcW w:w="2405" w:type="dxa"/>
            <w:vMerge w:val="continue"/>
            <w:vAlign w:val="center"/>
          </w:tcPr>
          <w:p w14:paraId="5BD92419">
            <w:pPr>
              <w:widowControl/>
              <w:rPr>
                <w:rFonts w:ascii="Times New Roman" w:hAnsi="Times New Roman" w:cs="宋体"/>
                <w:color w:val="000000"/>
                <w:kern w:val="0"/>
                <w:szCs w:val="21"/>
              </w:rPr>
            </w:pPr>
          </w:p>
        </w:tc>
        <w:tc>
          <w:tcPr>
            <w:tcW w:w="1559" w:type="dxa"/>
            <w:vAlign w:val="center"/>
          </w:tcPr>
          <w:p w14:paraId="344ACA85">
            <w:pPr>
              <w:widowControl/>
              <w:jc w:val="center"/>
              <w:rPr>
                <w:rFonts w:ascii="Times New Roman" w:hAnsi="Times New Roman"/>
                <w:kern w:val="0"/>
                <w:szCs w:val="21"/>
              </w:rPr>
            </w:pPr>
            <w:r>
              <w:rPr>
                <w:rFonts w:hint="eastAsia" w:ascii="Times New Roman" w:hAnsi="Times New Roman"/>
                <w:szCs w:val="21"/>
              </w:rPr>
              <w:t>高抗</w:t>
            </w:r>
          </w:p>
        </w:tc>
        <w:tc>
          <w:tcPr>
            <w:tcW w:w="1139" w:type="dxa"/>
            <w:vAlign w:val="center"/>
          </w:tcPr>
          <w:p w14:paraId="34481853">
            <w:pPr>
              <w:widowControl/>
              <w:jc w:val="center"/>
              <w:rPr>
                <w:rFonts w:ascii="Times New Roman" w:hAnsi="Times New Roman"/>
                <w:kern w:val="0"/>
                <w:szCs w:val="21"/>
              </w:rPr>
            </w:pPr>
            <w:r>
              <w:rPr>
                <w:rFonts w:hint="eastAsia" w:ascii="Times New Roman" w:hAnsi="Times New Roman"/>
                <w:szCs w:val="21"/>
              </w:rPr>
              <w:t>2</w:t>
            </w:r>
          </w:p>
        </w:tc>
        <w:tc>
          <w:tcPr>
            <w:tcW w:w="1985" w:type="dxa"/>
            <w:vAlign w:val="center"/>
          </w:tcPr>
          <w:p w14:paraId="4CD9F0FB">
            <w:pPr>
              <w:widowControl/>
              <w:jc w:val="center"/>
              <w:rPr>
                <w:rFonts w:ascii="Times New Roman" w:hAnsi="Times New Roman"/>
                <w:szCs w:val="21"/>
              </w:rPr>
            </w:pPr>
            <w:r>
              <w:rPr>
                <w:rFonts w:hint="eastAsia" w:ascii="Times New Roman" w:hAnsi="Times New Roman"/>
                <w:szCs w:val="21"/>
              </w:rPr>
              <w:t>0.</w:t>
            </w:r>
            <w:r>
              <w:rPr>
                <w:rFonts w:ascii="Times New Roman" w:hAnsi="Times New Roman"/>
                <w:szCs w:val="21"/>
              </w:rPr>
              <w:t>1~5</w:t>
            </w:r>
          </w:p>
        </w:tc>
      </w:tr>
      <w:tr w14:paraId="0C89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A8ABE1F">
            <w:pPr>
              <w:widowControl/>
              <w:rPr>
                <w:rFonts w:ascii="Times New Roman" w:hAnsi="Times New Roman" w:cs="宋体"/>
                <w:color w:val="000000"/>
                <w:kern w:val="0"/>
                <w:szCs w:val="21"/>
              </w:rPr>
            </w:pPr>
          </w:p>
        </w:tc>
        <w:tc>
          <w:tcPr>
            <w:tcW w:w="2405" w:type="dxa"/>
            <w:vMerge w:val="continue"/>
            <w:vAlign w:val="center"/>
          </w:tcPr>
          <w:p w14:paraId="47AC9788">
            <w:pPr>
              <w:widowControl/>
              <w:rPr>
                <w:rFonts w:ascii="Times New Roman" w:hAnsi="Times New Roman" w:cs="宋体"/>
                <w:color w:val="000000"/>
                <w:kern w:val="0"/>
                <w:szCs w:val="21"/>
              </w:rPr>
            </w:pPr>
          </w:p>
        </w:tc>
        <w:tc>
          <w:tcPr>
            <w:tcW w:w="1559" w:type="dxa"/>
            <w:vAlign w:val="center"/>
          </w:tcPr>
          <w:p w14:paraId="433E284E">
            <w:pPr>
              <w:widowControl/>
              <w:jc w:val="center"/>
              <w:rPr>
                <w:rFonts w:ascii="Times New Roman" w:hAnsi="Times New Roman"/>
                <w:kern w:val="0"/>
                <w:szCs w:val="21"/>
              </w:rPr>
            </w:pPr>
            <w:r>
              <w:rPr>
                <w:rFonts w:hint="eastAsia" w:ascii="Times New Roman" w:hAnsi="Times New Roman"/>
                <w:szCs w:val="21"/>
              </w:rPr>
              <w:t>抗病</w:t>
            </w:r>
          </w:p>
        </w:tc>
        <w:tc>
          <w:tcPr>
            <w:tcW w:w="1139" w:type="dxa"/>
            <w:vAlign w:val="center"/>
          </w:tcPr>
          <w:p w14:paraId="429D0164">
            <w:pPr>
              <w:widowControl/>
              <w:jc w:val="center"/>
              <w:rPr>
                <w:rFonts w:ascii="Times New Roman" w:hAnsi="Times New Roman"/>
                <w:kern w:val="0"/>
                <w:szCs w:val="21"/>
              </w:rPr>
            </w:pPr>
            <w:r>
              <w:rPr>
                <w:rFonts w:hint="eastAsia" w:ascii="Times New Roman" w:hAnsi="Times New Roman"/>
                <w:szCs w:val="21"/>
              </w:rPr>
              <w:t>3</w:t>
            </w:r>
          </w:p>
        </w:tc>
        <w:tc>
          <w:tcPr>
            <w:tcW w:w="1985" w:type="dxa"/>
            <w:vAlign w:val="center"/>
          </w:tcPr>
          <w:p w14:paraId="1C4B36FE">
            <w:pPr>
              <w:widowControl/>
              <w:jc w:val="center"/>
              <w:rPr>
                <w:rFonts w:ascii="Times New Roman" w:hAnsi="Times New Roman"/>
                <w:szCs w:val="21"/>
              </w:rPr>
            </w:pPr>
            <w:r>
              <w:rPr>
                <w:rFonts w:ascii="Times New Roman" w:hAnsi="Times New Roman"/>
                <w:szCs w:val="21"/>
              </w:rPr>
              <w:t>5.1~10</w:t>
            </w:r>
          </w:p>
        </w:tc>
      </w:tr>
      <w:tr w14:paraId="2A11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0DC29110">
            <w:pPr>
              <w:widowControl/>
              <w:rPr>
                <w:rFonts w:ascii="Times New Roman" w:hAnsi="Times New Roman" w:cs="宋体"/>
                <w:color w:val="000000"/>
                <w:kern w:val="0"/>
                <w:szCs w:val="21"/>
              </w:rPr>
            </w:pPr>
          </w:p>
        </w:tc>
        <w:tc>
          <w:tcPr>
            <w:tcW w:w="2405" w:type="dxa"/>
            <w:vMerge w:val="continue"/>
            <w:vAlign w:val="center"/>
          </w:tcPr>
          <w:p w14:paraId="7C43CDC7">
            <w:pPr>
              <w:widowControl/>
              <w:rPr>
                <w:rFonts w:ascii="Times New Roman" w:hAnsi="Times New Roman" w:cs="宋体"/>
                <w:color w:val="000000"/>
                <w:kern w:val="0"/>
                <w:szCs w:val="21"/>
              </w:rPr>
            </w:pPr>
          </w:p>
        </w:tc>
        <w:tc>
          <w:tcPr>
            <w:tcW w:w="1559" w:type="dxa"/>
            <w:vAlign w:val="center"/>
          </w:tcPr>
          <w:p w14:paraId="503A499F">
            <w:pPr>
              <w:widowControl/>
              <w:jc w:val="center"/>
              <w:rPr>
                <w:rFonts w:ascii="Times New Roman" w:hAnsi="Times New Roman"/>
                <w:kern w:val="0"/>
                <w:szCs w:val="21"/>
              </w:rPr>
            </w:pPr>
            <w:r>
              <w:rPr>
                <w:rFonts w:hint="eastAsia" w:ascii="Times New Roman" w:hAnsi="Times New Roman"/>
                <w:szCs w:val="21"/>
              </w:rPr>
              <w:t>中抗</w:t>
            </w:r>
          </w:p>
        </w:tc>
        <w:tc>
          <w:tcPr>
            <w:tcW w:w="1139" w:type="dxa"/>
            <w:vAlign w:val="center"/>
          </w:tcPr>
          <w:p w14:paraId="67273C31">
            <w:pPr>
              <w:widowControl/>
              <w:jc w:val="center"/>
              <w:rPr>
                <w:rFonts w:ascii="Times New Roman" w:hAnsi="Times New Roman"/>
                <w:kern w:val="0"/>
                <w:szCs w:val="21"/>
              </w:rPr>
            </w:pPr>
            <w:r>
              <w:rPr>
                <w:rFonts w:hint="eastAsia" w:ascii="Times New Roman" w:hAnsi="Times New Roman"/>
                <w:szCs w:val="21"/>
              </w:rPr>
              <w:t>4</w:t>
            </w:r>
          </w:p>
        </w:tc>
        <w:tc>
          <w:tcPr>
            <w:tcW w:w="1985" w:type="dxa"/>
            <w:vAlign w:val="center"/>
          </w:tcPr>
          <w:p w14:paraId="673CFF10">
            <w:pPr>
              <w:widowControl/>
              <w:jc w:val="center"/>
              <w:rPr>
                <w:rFonts w:ascii="Times New Roman" w:hAnsi="Times New Roman"/>
                <w:szCs w:val="21"/>
              </w:rPr>
            </w:pPr>
            <w:r>
              <w:rPr>
                <w:rFonts w:ascii="Times New Roman" w:hAnsi="Times New Roman"/>
                <w:szCs w:val="21"/>
              </w:rPr>
              <w:t>10.1~20</w:t>
            </w:r>
          </w:p>
        </w:tc>
      </w:tr>
      <w:tr w14:paraId="28ED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0C8FA291">
            <w:pPr>
              <w:widowControl/>
              <w:rPr>
                <w:rFonts w:ascii="Times New Roman" w:hAnsi="Times New Roman" w:cs="宋体"/>
                <w:color w:val="000000"/>
                <w:kern w:val="0"/>
                <w:szCs w:val="21"/>
              </w:rPr>
            </w:pPr>
          </w:p>
        </w:tc>
        <w:tc>
          <w:tcPr>
            <w:tcW w:w="2405" w:type="dxa"/>
            <w:vMerge w:val="continue"/>
            <w:vAlign w:val="center"/>
          </w:tcPr>
          <w:p w14:paraId="7D5C43A7">
            <w:pPr>
              <w:widowControl/>
              <w:rPr>
                <w:rFonts w:ascii="Times New Roman" w:hAnsi="Times New Roman" w:cs="宋体"/>
                <w:color w:val="000000"/>
                <w:kern w:val="0"/>
                <w:szCs w:val="21"/>
              </w:rPr>
            </w:pPr>
          </w:p>
        </w:tc>
        <w:tc>
          <w:tcPr>
            <w:tcW w:w="1559" w:type="dxa"/>
            <w:vAlign w:val="center"/>
          </w:tcPr>
          <w:p w14:paraId="579C5999">
            <w:pPr>
              <w:widowControl/>
              <w:jc w:val="center"/>
              <w:rPr>
                <w:rFonts w:ascii="Times New Roman" w:hAnsi="Times New Roman"/>
                <w:kern w:val="0"/>
                <w:szCs w:val="21"/>
              </w:rPr>
            </w:pPr>
            <w:r>
              <w:rPr>
                <w:rFonts w:hint="eastAsia" w:ascii="Times New Roman" w:hAnsi="Times New Roman"/>
                <w:szCs w:val="21"/>
              </w:rPr>
              <w:t>中感</w:t>
            </w:r>
          </w:p>
        </w:tc>
        <w:tc>
          <w:tcPr>
            <w:tcW w:w="1139" w:type="dxa"/>
            <w:vAlign w:val="center"/>
          </w:tcPr>
          <w:p w14:paraId="24262D35">
            <w:pPr>
              <w:widowControl/>
              <w:jc w:val="center"/>
              <w:rPr>
                <w:rFonts w:ascii="Times New Roman" w:hAnsi="Times New Roman"/>
                <w:kern w:val="0"/>
                <w:szCs w:val="21"/>
              </w:rPr>
            </w:pPr>
            <w:r>
              <w:rPr>
                <w:rFonts w:hint="eastAsia" w:ascii="Times New Roman" w:hAnsi="Times New Roman"/>
                <w:szCs w:val="21"/>
              </w:rPr>
              <w:t>5</w:t>
            </w:r>
          </w:p>
        </w:tc>
        <w:tc>
          <w:tcPr>
            <w:tcW w:w="1985" w:type="dxa"/>
            <w:vAlign w:val="center"/>
          </w:tcPr>
          <w:p w14:paraId="67A10FEF">
            <w:pPr>
              <w:widowControl/>
              <w:jc w:val="center"/>
              <w:rPr>
                <w:rFonts w:ascii="Times New Roman" w:hAnsi="Times New Roman"/>
                <w:szCs w:val="21"/>
              </w:rPr>
            </w:pPr>
            <w:r>
              <w:rPr>
                <w:rFonts w:ascii="Times New Roman" w:hAnsi="Times New Roman"/>
                <w:szCs w:val="21"/>
              </w:rPr>
              <w:t>20.1~40</w:t>
            </w:r>
          </w:p>
        </w:tc>
      </w:tr>
      <w:tr w14:paraId="18D2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30EA5721">
            <w:pPr>
              <w:widowControl/>
              <w:rPr>
                <w:rFonts w:ascii="Times New Roman" w:hAnsi="Times New Roman" w:cs="宋体"/>
                <w:color w:val="000000"/>
                <w:kern w:val="0"/>
                <w:szCs w:val="21"/>
              </w:rPr>
            </w:pPr>
          </w:p>
        </w:tc>
        <w:tc>
          <w:tcPr>
            <w:tcW w:w="2405" w:type="dxa"/>
            <w:vMerge w:val="continue"/>
            <w:vAlign w:val="center"/>
          </w:tcPr>
          <w:p w14:paraId="291D6987">
            <w:pPr>
              <w:widowControl/>
              <w:rPr>
                <w:rFonts w:ascii="Times New Roman" w:hAnsi="Times New Roman" w:cs="宋体"/>
                <w:color w:val="000000"/>
                <w:kern w:val="0"/>
                <w:szCs w:val="21"/>
              </w:rPr>
            </w:pPr>
          </w:p>
        </w:tc>
        <w:tc>
          <w:tcPr>
            <w:tcW w:w="1559" w:type="dxa"/>
            <w:vAlign w:val="center"/>
          </w:tcPr>
          <w:p w14:paraId="68662008">
            <w:pPr>
              <w:widowControl/>
              <w:jc w:val="center"/>
              <w:rPr>
                <w:rFonts w:ascii="Times New Roman" w:hAnsi="Times New Roman"/>
                <w:kern w:val="0"/>
                <w:szCs w:val="21"/>
              </w:rPr>
            </w:pPr>
            <w:r>
              <w:rPr>
                <w:rFonts w:hint="eastAsia" w:ascii="Times New Roman" w:hAnsi="Times New Roman"/>
                <w:szCs w:val="21"/>
              </w:rPr>
              <w:t>感病</w:t>
            </w:r>
          </w:p>
        </w:tc>
        <w:tc>
          <w:tcPr>
            <w:tcW w:w="1139" w:type="dxa"/>
            <w:vAlign w:val="center"/>
          </w:tcPr>
          <w:p w14:paraId="30E7B164">
            <w:pPr>
              <w:widowControl/>
              <w:jc w:val="center"/>
              <w:rPr>
                <w:rFonts w:ascii="Times New Roman" w:hAnsi="Times New Roman"/>
                <w:kern w:val="0"/>
                <w:szCs w:val="21"/>
              </w:rPr>
            </w:pPr>
            <w:r>
              <w:rPr>
                <w:rFonts w:hint="eastAsia" w:ascii="Times New Roman" w:hAnsi="Times New Roman"/>
                <w:szCs w:val="21"/>
              </w:rPr>
              <w:t>6</w:t>
            </w:r>
          </w:p>
        </w:tc>
        <w:tc>
          <w:tcPr>
            <w:tcW w:w="1985" w:type="dxa"/>
            <w:vAlign w:val="center"/>
          </w:tcPr>
          <w:p w14:paraId="438D250A">
            <w:pPr>
              <w:widowControl/>
              <w:jc w:val="center"/>
              <w:rPr>
                <w:rFonts w:ascii="Times New Roman" w:hAnsi="Times New Roman"/>
                <w:szCs w:val="21"/>
              </w:rPr>
            </w:pPr>
            <w:r>
              <w:rPr>
                <w:rFonts w:ascii="Times New Roman" w:hAnsi="Times New Roman"/>
                <w:szCs w:val="21"/>
              </w:rPr>
              <w:t>40.1~60</w:t>
            </w:r>
          </w:p>
        </w:tc>
      </w:tr>
      <w:tr w14:paraId="42B2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B913FE6">
            <w:pPr>
              <w:widowControl/>
              <w:rPr>
                <w:rFonts w:ascii="Times New Roman" w:hAnsi="Times New Roman" w:cs="宋体"/>
                <w:color w:val="000000"/>
                <w:kern w:val="0"/>
                <w:szCs w:val="21"/>
              </w:rPr>
            </w:pPr>
          </w:p>
        </w:tc>
        <w:tc>
          <w:tcPr>
            <w:tcW w:w="2405" w:type="dxa"/>
            <w:vMerge w:val="continue"/>
            <w:vAlign w:val="center"/>
          </w:tcPr>
          <w:p w14:paraId="3E4D5882">
            <w:pPr>
              <w:widowControl/>
              <w:rPr>
                <w:rFonts w:ascii="Times New Roman" w:hAnsi="Times New Roman" w:cs="宋体"/>
                <w:color w:val="000000"/>
                <w:kern w:val="0"/>
                <w:szCs w:val="21"/>
              </w:rPr>
            </w:pPr>
          </w:p>
        </w:tc>
        <w:tc>
          <w:tcPr>
            <w:tcW w:w="1559" w:type="dxa"/>
            <w:vAlign w:val="center"/>
          </w:tcPr>
          <w:p w14:paraId="38495A1B">
            <w:pPr>
              <w:widowControl/>
              <w:jc w:val="center"/>
              <w:rPr>
                <w:rFonts w:ascii="Times New Roman" w:hAnsi="Times New Roman"/>
                <w:kern w:val="0"/>
                <w:szCs w:val="21"/>
              </w:rPr>
            </w:pPr>
            <w:r>
              <w:rPr>
                <w:rFonts w:hint="eastAsia" w:ascii="Times New Roman" w:hAnsi="Times New Roman"/>
                <w:szCs w:val="21"/>
              </w:rPr>
              <w:t>高感</w:t>
            </w:r>
          </w:p>
        </w:tc>
        <w:tc>
          <w:tcPr>
            <w:tcW w:w="1139" w:type="dxa"/>
            <w:vAlign w:val="center"/>
          </w:tcPr>
          <w:p w14:paraId="71128058">
            <w:pPr>
              <w:widowControl/>
              <w:jc w:val="center"/>
              <w:rPr>
                <w:rFonts w:ascii="Times New Roman" w:hAnsi="Times New Roman"/>
                <w:kern w:val="0"/>
                <w:szCs w:val="21"/>
              </w:rPr>
            </w:pPr>
            <w:r>
              <w:rPr>
                <w:rFonts w:hint="eastAsia" w:ascii="Times New Roman" w:hAnsi="Times New Roman"/>
                <w:szCs w:val="21"/>
              </w:rPr>
              <w:t>7</w:t>
            </w:r>
          </w:p>
        </w:tc>
        <w:tc>
          <w:tcPr>
            <w:tcW w:w="1985" w:type="dxa"/>
            <w:vAlign w:val="center"/>
          </w:tcPr>
          <w:p w14:paraId="6DD29532">
            <w:pPr>
              <w:widowControl/>
              <w:jc w:val="center"/>
              <w:rPr>
                <w:rFonts w:ascii="Times New Roman" w:hAnsi="Times New Roman"/>
                <w:szCs w:val="21"/>
              </w:rPr>
            </w:pPr>
            <w:r>
              <w:rPr>
                <w:rFonts w:hint="eastAsia" w:ascii="Times New Roman" w:hAnsi="Times New Roman"/>
                <w:szCs w:val="21"/>
              </w:rPr>
              <w:t>6</w:t>
            </w:r>
            <w:r>
              <w:rPr>
                <w:rFonts w:ascii="Times New Roman" w:hAnsi="Times New Roman"/>
                <w:szCs w:val="21"/>
              </w:rPr>
              <w:t>0.1~100</w:t>
            </w:r>
          </w:p>
        </w:tc>
      </w:tr>
      <w:tr w14:paraId="3806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562352BA">
            <w:pPr>
              <w:widowControl/>
              <w:rPr>
                <w:rFonts w:ascii="Times New Roman" w:hAnsi="Times New Roman" w:cs="宋体"/>
                <w:color w:val="000000"/>
                <w:kern w:val="0"/>
                <w:szCs w:val="21"/>
              </w:rPr>
            </w:pPr>
          </w:p>
        </w:tc>
        <w:tc>
          <w:tcPr>
            <w:tcW w:w="2405" w:type="dxa"/>
            <w:vMerge w:val="restart"/>
            <w:vAlign w:val="center"/>
          </w:tcPr>
          <w:p w14:paraId="24298D3A">
            <w:pPr>
              <w:widowControl/>
              <w:rPr>
                <w:rFonts w:ascii="Times New Roman" w:hAnsi="Times New Roman" w:cs="宋体"/>
                <w:kern w:val="0"/>
                <w:szCs w:val="21"/>
              </w:rPr>
            </w:pPr>
            <w:r>
              <w:rPr>
                <w:rFonts w:hint="eastAsia" w:ascii="Times New Roman" w:hAnsi="Times New Roman" w:cs="宋体"/>
                <w:color w:val="000000"/>
                <w:kern w:val="0"/>
                <w:szCs w:val="21"/>
              </w:rPr>
              <w:t>3.4抗</w:t>
            </w:r>
            <w:r>
              <w:rPr>
                <w:rFonts w:hint="eastAsia" w:ascii="Times New Roman" w:hAnsi="Times New Roman" w:cs="宋体"/>
                <w:kern w:val="0"/>
                <w:szCs w:val="21"/>
              </w:rPr>
              <w:t>黑条矮缩病</w:t>
            </w:r>
          </w:p>
        </w:tc>
        <w:tc>
          <w:tcPr>
            <w:tcW w:w="1559" w:type="dxa"/>
            <w:vAlign w:val="center"/>
          </w:tcPr>
          <w:p w14:paraId="691BB3DF">
            <w:pPr>
              <w:widowControl/>
              <w:jc w:val="center"/>
              <w:rPr>
                <w:rFonts w:ascii="Times New Roman" w:hAnsi="Times New Roman"/>
                <w:kern w:val="0"/>
                <w:szCs w:val="21"/>
              </w:rPr>
            </w:pPr>
            <w:r>
              <w:rPr>
                <w:rFonts w:hint="eastAsia" w:ascii="Times New Roman" w:hAnsi="Times New Roman"/>
                <w:szCs w:val="21"/>
              </w:rPr>
              <w:t>免疫</w:t>
            </w:r>
          </w:p>
        </w:tc>
        <w:tc>
          <w:tcPr>
            <w:tcW w:w="1139" w:type="dxa"/>
            <w:vAlign w:val="center"/>
          </w:tcPr>
          <w:p w14:paraId="66D06EFD">
            <w:pPr>
              <w:widowControl/>
              <w:jc w:val="center"/>
              <w:rPr>
                <w:rFonts w:ascii="Times New Roman" w:hAnsi="Times New Roman"/>
                <w:kern w:val="0"/>
                <w:szCs w:val="21"/>
              </w:rPr>
            </w:pPr>
            <w:r>
              <w:rPr>
                <w:rFonts w:hint="eastAsia" w:ascii="Times New Roman" w:hAnsi="Times New Roman"/>
                <w:szCs w:val="21"/>
              </w:rPr>
              <w:t>1</w:t>
            </w:r>
          </w:p>
        </w:tc>
        <w:tc>
          <w:tcPr>
            <w:tcW w:w="1985" w:type="dxa"/>
            <w:vAlign w:val="center"/>
          </w:tcPr>
          <w:p w14:paraId="653EDF36">
            <w:pPr>
              <w:widowControl/>
              <w:jc w:val="center"/>
              <w:rPr>
                <w:rFonts w:ascii="Times New Roman" w:hAnsi="Times New Roman"/>
                <w:szCs w:val="21"/>
              </w:rPr>
            </w:pPr>
            <w:r>
              <w:rPr>
                <w:rFonts w:ascii="Times New Roman" w:hAnsi="Times New Roman"/>
                <w:szCs w:val="21"/>
              </w:rPr>
              <w:t>0</w:t>
            </w:r>
          </w:p>
        </w:tc>
      </w:tr>
      <w:tr w14:paraId="3E05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5AFDF5F4">
            <w:pPr>
              <w:widowControl/>
              <w:rPr>
                <w:rFonts w:ascii="Times New Roman" w:hAnsi="Times New Roman" w:cs="宋体"/>
                <w:color w:val="000000"/>
                <w:kern w:val="0"/>
                <w:szCs w:val="21"/>
              </w:rPr>
            </w:pPr>
          </w:p>
        </w:tc>
        <w:tc>
          <w:tcPr>
            <w:tcW w:w="2405" w:type="dxa"/>
            <w:vMerge w:val="continue"/>
            <w:vAlign w:val="center"/>
          </w:tcPr>
          <w:p w14:paraId="5BD181BB">
            <w:pPr>
              <w:widowControl/>
              <w:rPr>
                <w:rFonts w:ascii="Times New Roman" w:hAnsi="Times New Roman" w:cs="宋体"/>
                <w:color w:val="000000"/>
                <w:kern w:val="0"/>
                <w:szCs w:val="21"/>
              </w:rPr>
            </w:pPr>
          </w:p>
        </w:tc>
        <w:tc>
          <w:tcPr>
            <w:tcW w:w="1559" w:type="dxa"/>
            <w:vAlign w:val="center"/>
          </w:tcPr>
          <w:p w14:paraId="0F6AD8F3">
            <w:pPr>
              <w:widowControl/>
              <w:jc w:val="center"/>
              <w:rPr>
                <w:rFonts w:ascii="Times New Roman" w:hAnsi="Times New Roman"/>
                <w:kern w:val="0"/>
                <w:szCs w:val="21"/>
              </w:rPr>
            </w:pPr>
            <w:r>
              <w:rPr>
                <w:rFonts w:hint="eastAsia" w:ascii="Times New Roman" w:hAnsi="Times New Roman"/>
                <w:szCs w:val="21"/>
              </w:rPr>
              <w:t>抗病</w:t>
            </w:r>
          </w:p>
        </w:tc>
        <w:tc>
          <w:tcPr>
            <w:tcW w:w="1139" w:type="dxa"/>
            <w:vAlign w:val="center"/>
          </w:tcPr>
          <w:p w14:paraId="111198FA">
            <w:pPr>
              <w:widowControl/>
              <w:jc w:val="center"/>
              <w:rPr>
                <w:rFonts w:ascii="Times New Roman" w:hAnsi="Times New Roman"/>
                <w:kern w:val="0"/>
                <w:szCs w:val="21"/>
              </w:rPr>
            </w:pPr>
            <w:r>
              <w:rPr>
                <w:rFonts w:hint="eastAsia" w:ascii="Times New Roman" w:hAnsi="Times New Roman"/>
                <w:szCs w:val="21"/>
              </w:rPr>
              <w:t>2</w:t>
            </w:r>
          </w:p>
        </w:tc>
        <w:tc>
          <w:tcPr>
            <w:tcW w:w="1985" w:type="dxa"/>
            <w:vAlign w:val="center"/>
          </w:tcPr>
          <w:p w14:paraId="6B267939">
            <w:pPr>
              <w:widowControl/>
              <w:jc w:val="center"/>
              <w:rPr>
                <w:rFonts w:ascii="Times New Roman" w:hAnsi="Times New Roman"/>
                <w:szCs w:val="21"/>
              </w:rPr>
            </w:pPr>
            <w:r>
              <w:rPr>
                <w:rFonts w:ascii="Times New Roman" w:hAnsi="Times New Roman"/>
                <w:szCs w:val="21"/>
              </w:rPr>
              <w:t>0</w:t>
            </w:r>
            <w:r>
              <w:rPr>
                <w:rFonts w:hint="eastAsia" w:ascii="Times New Roman" w:hAnsi="Times New Roman"/>
                <w:szCs w:val="21"/>
              </w:rPr>
              <w:t>.</w:t>
            </w:r>
            <w:r>
              <w:rPr>
                <w:rFonts w:ascii="Times New Roman" w:hAnsi="Times New Roman"/>
                <w:szCs w:val="21"/>
              </w:rPr>
              <w:t>01%~5%</w:t>
            </w:r>
          </w:p>
        </w:tc>
      </w:tr>
      <w:tr w14:paraId="7C07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70686916">
            <w:pPr>
              <w:widowControl/>
              <w:rPr>
                <w:rFonts w:ascii="Times New Roman" w:hAnsi="Times New Roman" w:cs="宋体"/>
                <w:color w:val="000000"/>
                <w:kern w:val="0"/>
                <w:szCs w:val="21"/>
              </w:rPr>
            </w:pPr>
          </w:p>
        </w:tc>
        <w:tc>
          <w:tcPr>
            <w:tcW w:w="2405" w:type="dxa"/>
            <w:vMerge w:val="continue"/>
            <w:vAlign w:val="center"/>
          </w:tcPr>
          <w:p w14:paraId="70946521">
            <w:pPr>
              <w:widowControl/>
              <w:rPr>
                <w:rFonts w:ascii="Times New Roman" w:hAnsi="Times New Roman" w:cs="宋体"/>
                <w:color w:val="000000"/>
                <w:kern w:val="0"/>
                <w:szCs w:val="21"/>
              </w:rPr>
            </w:pPr>
          </w:p>
        </w:tc>
        <w:tc>
          <w:tcPr>
            <w:tcW w:w="1559" w:type="dxa"/>
            <w:vAlign w:val="center"/>
          </w:tcPr>
          <w:p w14:paraId="07F891D0">
            <w:pPr>
              <w:widowControl/>
              <w:jc w:val="center"/>
              <w:rPr>
                <w:rFonts w:ascii="Times New Roman" w:hAnsi="Times New Roman"/>
                <w:kern w:val="0"/>
                <w:szCs w:val="21"/>
              </w:rPr>
            </w:pPr>
            <w:r>
              <w:rPr>
                <w:rFonts w:hint="eastAsia" w:ascii="Times New Roman" w:hAnsi="Times New Roman"/>
                <w:szCs w:val="21"/>
              </w:rPr>
              <w:t>中抗</w:t>
            </w:r>
          </w:p>
        </w:tc>
        <w:tc>
          <w:tcPr>
            <w:tcW w:w="1139" w:type="dxa"/>
            <w:vAlign w:val="center"/>
          </w:tcPr>
          <w:p w14:paraId="65FE7E8D">
            <w:pPr>
              <w:widowControl/>
              <w:jc w:val="center"/>
              <w:rPr>
                <w:rFonts w:ascii="Times New Roman" w:hAnsi="Times New Roman"/>
                <w:kern w:val="0"/>
                <w:szCs w:val="21"/>
              </w:rPr>
            </w:pPr>
            <w:r>
              <w:rPr>
                <w:rFonts w:hint="eastAsia" w:ascii="Times New Roman" w:hAnsi="Times New Roman"/>
                <w:szCs w:val="21"/>
              </w:rPr>
              <w:t>3</w:t>
            </w:r>
          </w:p>
        </w:tc>
        <w:tc>
          <w:tcPr>
            <w:tcW w:w="1985" w:type="dxa"/>
            <w:vAlign w:val="center"/>
          </w:tcPr>
          <w:p w14:paraId="6F49C495">
            <w:pPr>
              <w:widowControl/>
              <w:jc w:val="center"/>
              <w:rPr>
                <w:rFonts w:ascii="Times New Roman" w:hAnsi="Times New Roman"/>
                <w:szCs w:val="21"/>
              </w:rPr>
            </w:pPr>
            <w:r>
              <w:rPr>
                <w:rFonts w:hint="eastAsia" w:ascii="Times New Roman" w:hAnsi="Times New Roman"/>
                <w:szCs w:val="21"/>
              </w:rPr>
              <w:t>5.</w:t>
            </w:r>
            <w:r>
              <w:rPr>
                <w:rFonts w:ascii="Times New Roman" w:hAnsi="Times New Roman"/>
                <w:szCs w:val="21"/>
              </w:rPr>
              <w:t>0</w:t>
            </w:r>
            <w:r>
              <w:rPr>
                <w:rFonts w:hint="eastAsia" w:ascii="Times New Roman" w:hAnsi="Times New Roman"/>
                <w:szCs w:val="21"/>
              </w:rPr>
              <w:t>1</w:t>
            </w:r>
            <w:r>
              <w:rPr>
                <w:rFonts w:ascii="Times New Roman" w:hAnsi="Times New Roman"/>
                <w:szCs w:val="21"/>
              </w:rPr>
              <w:t>%</w:t>
            </w:r>
            <w:r>
              <w:rPr>
                <w:rFonts w:hint="eastAsia" w:ascii="Times New Roman" w:hAnsi="Times New Roman"/>
                <w:szCs w:val="21"/>
              </w:rPr>
              <w:t>~1</w:t>
            </w:r>
            <w:r>
              <w:rPr>
                <w:rFonts w:ascii="Times New Roman" w:hAnsi="Times New Roman"/>
                <w:szCs w:val="21"/>
              </w:rPr>
              <w:t>5%</w:t>
            </w:r>
          </w:p>
        </w:tc>
      </w:tr>
      <w:tr w14:paraId="6C7B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423635F">
            <w:pPr>
              <w:widowControl/>
              <w:rPr>
                <w:rFonts w:ascii="Times New Roman" w:hAnsi="Times New Roman" w:cs="宋体"/>
                <w:color w:val="000000"/>
                <w:kern w:val="0"/>
                <w:szCs w:val="21"/>
              </w:rPr>
            </w:pPr>
          </w:p>
        </w:tc>
        <w:tc>
          <w:tcPr>
            <w:tcW w:w="2405" w:type="dxa"/>
            <w:vMerge w:val="continue"/>
            <w:vAlign w:val="center"/>
          </w:tcPr>
          <w:p w14:paraId="1CA81A64">
            <w:pPr>
              <w:widowControl/>
              <w:rPr>
                <w:rFonts w:ascii="Times New Roman" w:hAnsi="Times New Roman" w:cs="宋体"/>
                <w:color w:val="000000"/>
                <w:kern w:val="0"/>
                <w:szCs w:val="21"/>
              </w:rPr>
            </w:pPr>
          </w:p>
        </w:tc>
        <w:tc>
          <w:tcPr>
            <w:tcW w:w="1559" w:type="dxa"/>
            <w:vAlign w:val="center"/>
          </w:tcPr>
          <w:p w14:paraId="780930DD">
            <w:pPr>
              <w:widowControl/>
              <w:jc w:val="center"/>
              <w:rPr>
                <w:rFonts w:ascii="Times New Roman" w:hAnsi="Times New Roman"/>
                <w:kern w:val="0"/>
                <w:szCs w:val="21"/>
              </w:rPr>
            </w:pPr>
            <w:r>
              <w:rPr>
                <w:rFonts w:hint="eastAsia" w:ascii="Times New Roman" w:hAnsi="Times New Roman"/>
                <w:szCs w:val="21"/>
              </w:rPr>
              <w:t>中感</w:t>
            </w:r>
          </w:p>
        </w:tc>
        <w:tc>
          <w:tcPr>
            <w:tcW w:w="1139" w:type="dxa"/>
            <w:vAlign w:val="center"/>
          </w:tcPr>
          <w:p w14:paraId="13A47384">
            <w:pPr>
              <w:widowControl/>
              <w:jc w:val="center"/>
              <w:rPr>
                <w:rFonts w:ascii="Times New Roman" w:hAnsi="Times New Roman"/>
                <w:kern w:val="0"/>
                <w:szCs w:val="21"/>
              </w:rPr>
            </w:pPr>
            <w:r>
              <w:rPr>
                <w:rFonts w:hint="eastAsia" w:ascii="Times New Roman" w:hAnsi="Times New Roman"/>
                <w:szCs w:val="21"/>
              </w:rPr>
              <w:t>4</w:t>
            </w:r>
          </w:p>
        </w:tc>
        <w:tc>
          <w:tcPr>
            <w:tcW w:w="1985" w:type="dxa"/>
            <w:vAlign w:val="center"/>
          </w:tcPr>
          <w:p w14:paraId="26F051B7">
            <w:pPr>
              <w:widowControl/>
              <w:jc w:val="center"/>
              <w:rPr>
                <w:rFonts w:ascii="Times New Roman" w:hAnsi="Times New Roman"/>
                <w:szCs w:val="21"/>
              </w:rPr>
            </w:pPr>
            <w:r>
              <w:rPr>
                <w:rFonts w:hint="eastAsia" w:ascii="Times New Roman" w:hAnsi="Times New Roman"/>
                <w:szCs w:val="21"/>
              </w:rPr>
              <w:t>1</w:t>
            </w:r>
            <w:r>
              <w:rPr>
                <w:rFonts w:ascii="Times New Roman" w:hAnsi="Times New Roman"/>
                <w:szCs w:val="21"/>
              </w:rPr>
              <w:t>5</w:t>
            </w:r>
            <w:r>
              <w:rPr>
                <w:rFonts w:hint="eastAsia" w:ascii="Times New Roman" w:hAnsi="Times New Roman"/>
                <w:szCs w:val="21"/>
              </w:rPr>
              <w:t>.</w:t>
            </w:r>
            <w:r>
              <w:rPr>
                <w:rFonts w:ascii="Times New Roman" w:hAnsi="Times New Roman"/>
                <w:szCs w:val="21"/>
              </w:rPr>
              <w:t>0</w:t>
            </w:r>
            <w:r>
              <w:rPr>
                <w:rFonts w:hint="eastAsia" w:ascii="Times New Roman" w:hAnsi="Times New Roman"/>
                <w:szCs w:val="21"/>
              </w:rPr>
              <w:t>1</w:t>
            </w:r>
            <w:r>
              <w:rPr>
                <w:rFonts w:ascii="Times New Roman" w:hAnsi="Times New Roman"/>
                <w:szCs w:val="21"/>
              </w:rPr>
              <w:t>%</w:t>
            </w:r>
            <w:r>
              <w:rPr>
                <w:rFonts w:hint="eastAsia" w:ascii="Times New Roman" w:hAnsi="Times New Roman"/>
                <w:szCs w:val="21"/>
              </w:rPr>
              <w:t>~</w:t>
            </w:r>
            <w:r>
              <w:rPr>
                <w:rFonts w:ascii="Times New Roman" w:hAnsi="Times New Roman"/>
                <w:szCs w:val="21"/>
              </w:rPr>
              <w:t>30%</w:t>
            </w:r>
          </w:p>
        </w:tc>
      </w:tr>
      <w:tr w14:paraId="5C44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5FB24CEF">
            <w:pPr>
              <w:widowControl/>
              <w:rPr>
                <w:rFonts w:ascii="Times New Roman" w:hAnsi="Times New Roman" w:cs="宋体"/>
                <w:color w:val="000000"/>
                <w:kern w:val="0"/>
                <w:szCs w:val="21"/>
              </w:rPr>
            </w:pPr>
          </w:p>
        </w:tc>
        <w:tc>
          <w:tcPr>
            <w:tcW w:w="2405" w:type="dxa"/>
            <w:vMerge w:val="continue"/>
            <w:vAlign w:val="center"/>
          </w:tcPr>
          <w:p w14:paraId="563E6130">
            <w:pPr>
              <w:widowControl/>
              <w:rPr>
                <w:rFonts w:ascii="Times New Roman" w:hAnsi="Times New Roman" w:cs="宋体"/>
                <w:color w:val="000000"/>
                <w:kern w:val="0"/>
                <w:szCs w:val="21"/>
              </w:rPr>
            </w:pPr>
          </w:p>
        </w:tc>
        <w:tc>
          <w:tcPr>
            <w:tcW w:w="1559" w:type="dxa"/>
            <w:vAlign w:val="center"/>
          </w:tcPr>
          <w:p w14:paraId="32234BA6">
            <w:pPr>
              <w:widowControl/>
              <w:jc w:val="center"/>
              <w:rPr>
                <w:rFonts w:ascii="Times New Roman" w:hAnsi="Times New Roman"/>
                <w:kern w:val="0"/>
                <w:szCs w:val="21"/>
              </w:rPr>
            </w:pPr>
            <w:r>
              <w:rPr>
                <w:rFonts w:hint="eastAsia" w:ascii="Times New Roman" w:hAnsi="Times New Roman"/>
                <w:szCs w:val="21"/>
              </w:rPr>
              <w:t>感病</w:t>
            </w:r>
          </w:p>
        </w:tc>
        <w:tc>
          <w:tcPr>
            <w:tcW w:w="1139" w:type="dxa"/>
            <w:vAlign w:val="center"/>
          </w:tcPr>
          <w:p w14:paraId="0F19F7A6">
            <w:pPr>
              <w:widowControl/>
              <w:jc w:val="center"/>
              <w:rPr>
                <w:rFonts w:ascii="Times New Roman" w:hAnsi="Times New Roman"/>
                <w:kern w:val="0"/>
                <w:szCs w:val="21"/>
              </w:rPr>
            </w:pPr>
            <w:r>
              <w:rPr>
                <w:rFonts w:hint="eastAsia" w:ascii="Times New Roman" w:hAnsi="Times New Roman"/>
                <w:szCs w:val="21"/>
              </w:rPr>
              <w:t>5</w:t>
            </w:r>
          </w:p>
        </w:tc>
        <w:tc>
          <w:tcPr>
            <w:tcW w:w="1985" w:type="dxa"/>
            <w:vAlign w:val="center"/>
          </w:tcPr>
          <w:p w14:paraId="723E54B2">
            <w:pPr>
              <w:widowControl/>
              <w:jc w:val="center"/>
              <w:rPr>
                <w:rFonts w:ascii="Times New Roman" w:hAnsi="Times New Roman"/>
                <w:szCs w:val="21"/>
              </w:rPr>
            </w:pPr>
            <w:r>
              <w:rPr>
                <w:rFonts w:ascii="Times New Roman" w:hAnsi="Times New Roman"/>
                <w:szCs w:val="21"/>
              </w:rPr>
              <w:t>30</w:t>
            </w:r>
            <w:r>
              <w:rPr>
                <w:rFonts w:hint="eastAsia" w:ascii="Times New Roman" w:hAnsi="Times New Roman"/>
                <w:szCs w:val="21"/>
              </w:rPr>
              <w:t>.</w:t>
            </w:r>
            <w:r>
              <w:rPr>
                <w:rFonts w:ascii="Times New Roman" w:hAnsi="Times New Roman"/>
                <w:szCs w:val="21"/>
              </w:rPr>
              <w:t>0</w:t>
            </w:r>
            <w:r>
              <w:rPr>
                <w:rFonts w:hint="eastAsia" w:ascii="Times New Roman" w:hAnsi="Times New Roman"/>
                <w:szCs w:val="21"/>
              </w:rPr>
              <w:t>1</w:t>
            </w:r>
            <w:r>
              <w:rPr>
                <w:rFonts w:ascii="Times New Roman" w:hAnsi="Times New Roman"/>
                <w:szCs w:val="21"/>
              </w:rPr>
              <w:t>%</w:t>
            </w:r>
            <w:r>
              <w:rPr>
                <w:rFonts w:hint="eastAsia" w:ascii="Times New Roman" w:hAnsi="Times New Roman"/>
                <w:szCs w:val="21"/>
              </w:rPr>
              <w:t>~</w:t>
            </w:r>
            <w:r>
              <w:rPr>
                <w:rFonts w:ascii="Times New Roman" w:hAnsi="Times New Roman"/>
                <w:szCs w:val="21"/>
              </w:rPr>
              <w:t>5</w:t>
            </w:r>
            <w:r>
              <w:rPr>
                <w:rFonts w:hint="eastAsia" w:ascii="Times New Roman" w:hAnsi="Times New Roman"/>
                <w:szCs w:val="21"/>
              </w:rPr>
              <w:t>0</w:t>
            </w:r>
            <w:r>
              <w:rPr>
                <w:rFonts w:ascii="Times New Roman" w:hAnsi="Times New Roman"/>
                <w:szCs w:val="21"/>
              </w:rPr>
              <w:t>%</w:t>
            </w:r>
          </w:p>
        </w:tc>
      </w:tr>
      <w:tr w14:paraId="519E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3FDCBD58">
            <w:pPr>
              <w:widowControl/>
              <w:rPr>
                <w:rFonts w:ascii="Times New Roman" w:hAnsi="Times New Roman" w:cs="宋体"/>
                <w:color w:val="000000"/>
                <w:kern w:val="0"/>
                <w:szCs w:val="21"/>
              </w:rPr>
            </w:pPr>
          </w:p>
        </w:tc>
        <w:tc>
          <w:tcPr>
            <w:tcW w:w="2405" w:type="dxa"/>
            <w:vMerge w:val="continue"/>
            <w:vAlign w:val="center"/>
          </w:tcPr>
          <w:p w14:paraId="1258A566">
            <w:pPr>
              <w:widowControl/>
              <w:rPr>
                <w:rFonts w:ascii="Times New Roman" w:hAnsi="Times New Roman" w:cs="宋体"/>
                <w:color w:val="000000"/>
                <w:kern w:val="0"/>
                <w:szCs w:val="21"/>
              </w:rPr>
            </w:pPr>
          </w:p>
        </w:tc>
        <w:tc>
          <w:tcPr>
            <w:tcW w:w="1559" w:type="dxa"/>
            <w:vAlign w:val="center"/>
          </w:tcPr>
          <w:p w14:paraId="6DCDF805">
            <w:pPr>
              <w:widowControl/>
              <w:jc w:val="center"/>
              <w:rPr>
                <w:rFonts w:ascii="Times New Roman" w:hAnsi="Times New Roman"/>
                <w:kern w:val="0"/>
                <w:szCs w:val="21"/>
              </w:rPr>
            </w:pPr>
            <w:r>
              <w:rPr>
                <w:rFonts w:hint="eastAsia" w:ascii="Times New Roman" w:hAnsi="Times New Roman"/>
                <w:szCs w:val="21"/>
              </w:rPr>
              <w:t>高感</w:t>
            </w:r>
          </w:p>
        </w:tc>
        <w:tc>
          <w:tcPr>
            <w:tcW w:w="1139" w:type="dxa"/>
            <w:vAlign w:val="center"/>
          </w:tcPr>
          <w:p w14:paraId="11B0B9FA">
            <w:pPr>
              <w:widowControl/>
              <w:jc w:val="center"/>
              <w:rPr>
                <w:rFonts w:ascii="Times New Roman" w:hAnsi="Times New Roman"/>
                <w:kern w:val="0"/>
                <w:szCs w:val="21"/>
              </w:rPr>
            </w:pPr>
            <w:r>
              <w:rPr>
                <w:rFonts w:hint="eastAsia" w:ascii="Times New Roman" w:hAnsi="Times New Roman"/>
                <w:szCs w:val="21"/>
              </w:rPr>
              <w:t>6</w:t>
            </w:r>
          </w:p>
        </w:tc>
        <w:tc>
          <w:tcPr>
            <w:tcW w:w="1985" w:type="dxa"/>
            <w:vAlign w:val="center"/>
          </w:tcPr>
          <w:p w14:paraId="43DB5D7F">
            <w:pPr>
              <w:widowControl/>
              <w:jc w:val="center"/>
              <w:rPr>
                <w:rFonts w:ascii="Times New Roman" w:hAnsi="Times New Roman"/>
                <w:szCs w:val="21"/>
              </w:rPr>
            </w:pPr>
            <w:r>
              <w:rPr>
                <w:rFonts w:hint="eastAsia" w:ascii="Times New Roman" w:hAnsi="Times New Roman"/>
                <w:szCs w:val="21"/>
              </w:rPr>
              <w:t>＞</w:t>
            </w:r>
            <w:r>
              <w:rPr>
                <w:rFonts w:ascii="Times New Roman" w:hAnsi="Times New Roman"/>
                <w:szCs w:val="21"/>
              </w:rPr>
              <w:t>5</w:t>
            </w:r>
            <w:r>
              <w:rPr>
                <w:rFonts w:hint="eastAsia" w:ascii="Times New Roman" w:hAnsi="Times New Roman"/>
                <w:szCs w:val="21"/>
              </w:rPr>
              <w:t>0.</w:t>
            </w:r>
            <w:r>
              <w:rPr>
                <w:rFonts w:ascii="Times New Roman" w:hAnsi="Times New Roman"/>
                <w:szCs w:val="21"/>
              </w:rPr>
              <w:t>0</w:t>
            </w:r>
            <w:r>
              <w:rPr>
                <w:rFonts w:hint="eastAsia" w:ascii="Times New Roman" w:hAnsi="Times New Roman"/>
                <w:szCs w:val="21"/>
              </w:rPr>
              <w:t>1</w:t>
            </w:r>
            <w:r>
              <w:rPr>
                <w:rFonts w:ascii="Times New Roman" w:hAnsi="Times New Roman"/>
                <w:szCs w:val="21"/>
              </w:rPr>
              <w:t>%</w:t>
            </w:r>
          </w:p>
        </w:tc>
      </w:tr>
      <w:tr w14:paraId="65DF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51878E2B">
            <w:pPr>
              <w:widowControl/>
              <w:rPr>
                <w:rFonts w:ascii="Times New Roman" w:hAnsi="Times New Roman" w:cs="宋体"/>
                <w:color w:val="000000"/>
                <w:kern w:val="0"/>
                <w:szCs w:val="21"/>
              </w:rPr>
            </w:pPr>
          </w:p>
        </w:tc>
        <w:tc>
          <w:tcPr>
            <w:tcW w:w="2405" w:type="dxa"/>
            <w:vMerge w:val="restart"/>
            <w:vAlign w:val="center"/>
          </w:tcPr>
          <w:p w14:paraId="5865F338">
            <w:pPr>
              <w:widowControl/>
              <w:rPr>
                <w:rFonts w:ascii="Times New Roman" w:hAnsi="Times New Roman" w:cs="宋体"/>
                <w:kern w:val="0"/>
                <w:szCs w:val="21"/>
              </w:rPr>
            </w:pPr>
            <w:r>
              <w:rPr>
                <w:rFonts w:hint="eastAsia" w:ascii="Times New Roman" w:hAnsi="Times New Roman" w:cs="宋体"/>
                <w:color w:val="000000"/>
                <w:kern w:val="0"/>
                <w:szCs w:val="21"/>
              </w:rPr>
              <w:t>3.5抗</w:t>
            </w:r>
            <w:r>
              <w:rPr>
                <w:rFonts w:hint="eastAsia" w:ascii="Times New Roman" w:hAnsi="Times New Roman" w:cs="宋体"/>
                <w:kern w:val="0"/>
                <w:szCs w:val="21"/>
              </w:rPr>
              <w:t>细菌性条斑病</w:t>
            </w:r>
          </w:p>
        </w:tc>
        <w:tc>
          <w:tcPr>
            <w:tcW w:w="1559" w:type="dxa"/>
            <w:vAlign w:val="center"/>
          </w:tcPr>
          <w:p w14:paraId="5A307EE3">
            <w:pPr>
              <w:widowControl/>
              <w:jc w:val="center"/>
              <w:rPr>
                <w:rFonts w:ascii="Times New Roman" w:hAnsi="Times New Roman"/>
                <w:kern w:val="0"/>
                <w:szCs w:val="21"/>
              </w:rPr>
            </w:pPr>
            <w:r>
              <w:rPr>
                <w:rFonts w:hint="eastAsia" w:ascii="Times New Roman" w:hAnsi="Times New Roman"/>
                <w:szCs w:val="21"/>
              </w:rPr>
              <w:t>高抗</w:t>
            </w:r>
          </w:p>
        </w:tc>
        <w:tc>
          <w:tcPr>
            <w:tcW w:w="1139" w:type="dxa"/>
            <w:vAlign w:val="center"/>
          </w:tcPr>
          <w:p w14:paraId="1180B89D">
            <w:pPr>
              <w:widowControl/>
              <w:jc w:val="center"/>
              <w:rPr>
                <w:rFonts w:ascii="Times New Roman" w:hAnsi="Times New Roman"/>
                <w:kern w:val="0"/>
                <w:szCs w:val="21"/>
              </w:rPr>
            </w:pPr>
            <w:r>
              <w:rPr>
                <w:rFonts w:hint="eastAsia" w:ascii="Times New Roman" w:hAnsi="Times New Roman"/>
                <w:szCs w:val="21"/>
              </w:rPr>
              <w:t>1</w:t>
            </w:r>
          </w:p>
        </w:tc>
        <w:tc>
          <w:tcPr>
            <w:tcW w:w="1985" w:type="dxa"/>
            <w:vAlign w:val="center"/>
          </w:tcPr>
          <w:p w14:paraId="123712F7">
            <w:pPr>
              <w:widowControl/>
              <w:jc w:val="center"/>
              <w:rPr>
                <w:rFonts w:ascii="Times New Roman" w:hAnsi="Times New Roman"/>
                <w:szCs w:val="21"/>
              </w:rPr>
            </w:pPr>
            <w:r>
              <w:rPr>
                <w:rFonts w:hint="eastAsia" w:ascii="Times New Roman" w:hAnsi="Times New Roman"/>
                <w:szCs w:val="21"/>
              </w:rPr>
              <w:t>≤</w:t>
            </w:r>
            <w:r>
              <w:rPr>
                <w:rFonts w:ascii="Times New Roman" w:hAnsi="Times New Roman"/>
                <w:szCs w:val="21"/>
              </w:rPr>
              <w:t>5</w:t>
            </w:r>
            <w:r>
              <w:rPr>
                <w:rFonts w:hint="eastAsia" w:ascii="Times New Roman" w:hAnsi="Times New Roman"/>
                <w:szCs w:val="21"/>
              </w:rPr>
              <w:t>.</w:t>
            </w:r>
            <w:r>
              <w:rPr>
                <w:rFonts w:ascii="Times New Roman" w:hAnsi="Times New Roman"/>
                <w:szCs w:val="21"/>
              </w:rPr>
              <w:t>0</w:t>
            </w:r>
            <w:r>
              <w:rPr>
                <w:rFonts w:hint="eastAsia" w:ascii="Times New Roman" w:hAnsi="Times New Roman"/>
                <w:szCs w:val="21"/>
              </w:rPr>
              <w:t>mm</w:t>
            </w:r>
          </w:p>
        </w:tc>
      </w:tr>
      <w:tr w14:paraId="5609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0204813">
            <w:pPr>
              <w:widowControl/>
              <w:rPr>
                <w:rFonts w:ascii="Times New Roman" w:hAnsi="Times New Roman" w:cs="宋体"/>
                <w:color w:val="000000"/>
                <w:kern w:val="0"/>
                <w:szCs w:val="21"/>
              </w:rPr>
            </w:pPr>
          </w:p>
        </w:tc>
        <w:tc>
          <w:tcPr>
            <w:tcW w:w="2405" w:type="dxa"/>
            <w:vMerge w:val="continue"/>
            <w:vAlign w:val="center"/>
          </w:tcPr>
          <w:p w14:paraId="3179D160">
            <w:pPr>
              <w:widowControl/>
              <w:rPr>
                <w:rFonts w:ascii="Times New Roman" w:hAnsi="Times New Roman" w:cs="宋体"/>
                <w:color w:val="000000"/>
                <w:kern w:val="0"/>
                <w:szCs w:val="21"/>
              </w:rPr>
            </w:pPr>
          </w:p>
        </w:tc>
        <w:tc>
          <w:tcPr>
            <w:tcW w:w="1559" w:type="dxa"/>
            <w:vAlign w:val="center"/>
          </w:tcPr>
          <w:p w14:paraId="29622CDD">
            <w:pPr>
              <w:widowControl/>
              <w:jc w:val="center"/>
              <w:rPr>
                <w:rFonts w:ascii="Times New Roman" w:hAnsi="Times New Roman"/>
                <w:kern w:val="0"/>
                <w:szCs w:val="21"/>
              </w:rPr>
            </w:pPr>
            <w:r>
              <w:rPr>
                <w:rFonts w:hint="eastAsia" w:ascii="Times New Roman" w:hAnsi="Times New Roman"/>
                <w:szCs w:val="21"/>
              </w:rPr>
              <w:t>中抗</w:t>
            </w:r>
          </w:p>
        </w:tc>
        <w:tc>
          <w:tcPr>
            <w:tcW w:w="1139" w:type="dxa"/>
            <w:vAlign w:val="center"/>
          </w:tcPr>
          <w:p w14:paraId="365FDDB9">
            <w:pPr>
              <w:widowControl/>
              <w:jc w:val="center"/>
              <w:rPr>
                <w:rFonts w:ascii="Times New Roman" w:hAnsi="Times New Roman"/>
                <w:kern w:val="0"/>
                <w:szCs w:val="21"/>
              </w:rPr>
            </w:pPr>
            <w:r>
              <w:rPr>
                <w:rFonts w:hint="eastAsia" w:ascii="Times New Roman" w:hAnsi="Times New Roman"/>
                <w:szCs w:val="21"/>
              </w:rPr>
              <w:t>2</w:t>
            </w:r>
          </w:p>
        </w:tc>
        <w:tc>
          <w:tcPr>
            <w:tcW w:w="1985" w:type="dxa"/>
            <w:vAlign w:val="center"/>
          </w:tcPr>
          <w:p w14:paraId="16C9C7F8">
            <w:pPr>
              <w:widowControl/>
              <w:jc w:val="center"/>
              <w:rPr>
                <w:rFonts w:ascii="Times New Roman" w:hAnsi="Times New Roman"/>
                <w:szCs w:val="21"/>
              </w:rPr>
            </w:pPr>
            <w:r>
              <w:rPr>
                <w:rFonts w:ascii="Times New Roman" w:hAnsi="Times New Roman"/>
                <w:szCs w:val="21"/>
              </w:rPr>
              <w:t>5</w:t>
            </w:r>
            <w:r>
              <w:rPr>
                <w:rFonts w:hint="eastAsia" w:ascii="Times New Roman" w:hAnsi="Times New Roman"/>
                <w:szCs w:val="21"/>
              </w:rPr>
              <w:t>.</w:t>
            </w:r>
            <w:r>
              <w:rPr>
                <w:rFonts w:ascii="Times New Roman" w:hAnsi="Times New Roman"/>
                <w:szCs w:val="21"/>
              </w:rPr>
              <w:t>1~10</w:t>
            </w:r>
            <w:r>
              <w:rPr>
                <w:rFonts w:hint="eastAsia" w:ascii="Times New Roman" w:hAnsi="Times New Roman"/>
                <w:szCs w:val="21"/>
              </w:rPr>
              <w:t>mm</w:t>
            </w:r>
          </w:p>
        </w:tc>
      </w:tr>
      <w:tr w14:paraId="4F44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39045399">
            <w:pPr>
              <w:widowControl/>
              <w:rPr>
                <w:rFonts w:ascii="Times New Roman" w:hAnsi="Times New Roman" w:cs="宋体"/>
                <w:color w:val="000000"/>
                <w:kern w:val="0"/>
                <w:szCs w:val="21"/>
              </w:rPr>
            </w:pPr>
          </w:p>
        </w:tc>
        <w:tc>
          <w:tcPr>
            <w:tcW w:w="2405" w:type="dxa"/>
            <w:vMerge w:val="continue"/>
            <w:vAlign w:val="center"/>
          </w:tcPr>
          <w:p w14:paraId="7607F17D">
            <w:pPr>
              <w:widowControl/>
              <w:rPr>
                <w:rFonts w:ascii="Times New Roman" w:hAnsi="Times New Roman" w:cs="宋体"/>
                <w:color w:val="000000"/>
                <w:kern w:val="0"/>
                <w:szCs w:val="21"/>
              </w:rPr>
            </w:pPr>
          </w:p>
        </w:tc>
        <w:tc>
          <w:tcPr>
            <w:tcW w:w="1559" w:type="dxa"/>
            <w:vAlign w:val="center"/>
          </w:tcPr>
          <w:p w14:paraId="29C8519B">
            <w:pPr>
              <w:widowControl/>
              <w:jc w:val="center"/>
              <w:rPr>
                <w:rFonts w:ascii="Times New Roman" w:hAnsi="Times New Roman"/>
                <w:kern w:val="0"/>
                <w:szCs w:val="21"/>
              </w:rPr>
            </w:pPr>
            <w:r>
              <w:rPr>
                <w:rFonts w:hint="eastAsia" w:ascii="Times New Roman" w:hAnsi="Times New Roman"/>
                <w:szCs w:val="21"/>
              </w:rPr>
              <w:t>中感</w:t>
            </w:r>
          </w:p>
        </w:tc>
        <w:tc>
          <w:tcPr>
            <w:tcW w:w="1139" w:type="dxa"/>
            <w:vAlign w:val="center"/>
          </w:tcPr>
          <w:p w14:paraId="04EF7144">
            <w:pPr>
              <w:widowControl/>
              <w:jc w:val="center"/>
              <w:rPr>
                <w:rFonts w:ascii="Times New Roman" w:hAnsi="Times New Roman"/>
                <w:kern w:val="0"/>
                <w:szCs w:val="21"/>
              </w:rPr>
            </w:pPr>
            <w:r>
              <w:rPr>
                <w:rFonts w:hint="eastAsia" w:ascii="Times New Roman" w:hAnsi="Times New Roman"/>
                <w:szCs w:val="21"/>
              </w:rPr>
              <w:t>3</w:t>
            </w:r>
          </w:p>
        </w:tc>
        <w:tc>
          <w:tcPr>
            <w:tcW w:w="1985" w:type="dxa"/>
            <w:vAlign w:val="center"/>
          </w:tcPr>
          <w:p w14:paraId="70D8FBE4">
            <w:pPr>
              <w:widowControl/>
              <w:jc w:val="center"/>
              <w:rPr>
                <w:rFonts w:ascii="Times New Roman" w:hAnsi="Times New Roman"/>
                <w:szCs w:val="21"/>
              </w:rPr>
            </w:pPr>
            <w:r>
              <w:rPr>
                <w:rFonts w:ascii="Times New Roman" w:hAnsi="Times New Roman"/>
                <w:szCs w:val="21"/>
              </w:rPr>
              <w:t>10</w:t>
            </w:r>
            <w:r>
              <w:rPr>
                <w:rFonts w:hint="eastAsia" w:ascii="Times New Roman" w:hAnsi="Times New Roman"/>
                <w:szCs w:val="21"/>
              </w:rPr>
              <w:t>.1~</w:t>
            </w:r>
            <w:r>
              <w:rPr>
                <w:rFonts w:ascii="Times New Roman" w:hAnsi="Times New Roman"/>
                <w:szCs w:val="21"/>
              </w:rPr>
              <w:t>20</w:t>
            </w:r>
            <w:r>
              <w:rPr>
                <w:rFonts w:hint="eastAsia" w:ascii="Times New Roman" w:hAnsi="Times New Roman"/>
                <w:szCs w:val="21"/>
              </w:rPr>
              <w:t>mm</w:t>
            </w:r>
          </w:p>
        </w:tc>
      </w:tr>
      <w:tr w14:paraId="3951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0AE0066F">
            <w:pPr>
              <w:widowControl/>
              <w:rPr>
                <w:rFonts w:ascii="Times New Roman" w:hAnsi="Times New Roman" w:cs="宋体"/>
                <w:color w:val="000000"/>
                <w:kern w:val="0"/>
                <w:szCs w:val="21"/>
              </w:rPr>
            </w:pPr>
          </w:p>
        </w:tc>
        <w:tc>
          <w:tcPr>
            <w:tcW w:w="2405" w:type="dxa"/>
            <w:vMerge w:val="continue"/>
            <w:vAlign w:val="center"/>
          </w:tcPr>
          <w:p w14:paraId="4F638E5D">
            <w:pPr>
              <w:widowControl/>
              <w:rPr>
                <w:rFonts w:ascii="Times New Roman" w:hAnsi="Times New Roman" w:cs="宋体"/>
                <w:color w:val="000000"/>
                <w:kern w:val="0"/>
                <w:szCs w:val="21"/>
              </w:rPr>
            </w:pPr>
          </w:p>
        </w:tc>
        <w:tc>
          <w:tcPr>
            <w:tcW w:w="1559" w:type="dxa"/>
            <w:vAlign w:val="center"/>
          </w:tcPr>
          <w:p w14:paraId="39596EE9">
            <w:pPr>
              <w:widowControl/>
              <w:jc w:val="center"/>
              <w:rPr>
                <w:rFonts w:ascii="Times New Roman" w:hAnsi="Times New Roman"/>
                <w:kern w:val="0"/>
                <w:szCs w:val="21"/>
              </w:rPr>
            </w:pPr>
            <w:r>
              <w:rPr>
                <w:rFonts w:hint="eastAsia" w:ascii="Times New Roman" w:hAnsi="Times New Roman"/>
                <w:szCs w:val="21"/>
              </w:rPr>
              <w:t>高感</w:t>
            </w:r>
          </w:p>
        </w:tc>
        <w:tc>
          <w:tcPr>
            <w:tcW w:w="1139" w:type="dxa"/>
            <w:vAlign w:val="center"/>
          </w:tcPr>
          <w:p w14:paraId="3700B46A">
            <w:pPr>
              <w:widowControl/>
              <w:jc w:val="center"/>
              <w:rPr>
                <w:rFonts w:ascii="Times New Roman" w:hAnsi="Times New Roman"/>
                <w:kern w:val="0"/>
                <w:szCs w:val="21"/>
              </w:rPr>
            </w:pPr>
            <w:r>
              <w:rPr>
                <w:rFonts w:ascii="Times New Roman" w:hAnsi="Times New Roman"/>
                <w:szCs w:val="21"/>
              </w:rPr>
              <w:t>4</w:t>
            </w:r>
          </w:p>
        </w:tc>
        <w:tc>
          <w:tcPr>
            <w:tcW w:w="1985" w:type="dxa"/>
            <w:vAlign w:val="center"/>
          </w:tcPr>
          <w:p w14:paraId="31162332">
            <w:pPr>
              <w:widowControl/>
              <w:jc w:val="center"/>
              <w:rPr>
                <w:rFonts w:ascii="Times New Roman" w:hAnsi="Times New Roman"/>
                <w:szCs w:val="21"/>
              </w:rPr>
            </w:pPr>
            <w:r>
              <w:rPr>
                <w:rFonts w:hint="eastAsia" w:ascii="Times New Roman" w:hAnsi="Times New Roman"/>
                <w:szCs w:val="21"/>
              </w:rPr>
              <w:t>＞</w:t>
            </w:r>
            <w:r>
              <w:rPr>
                <w:rFonts w:ascii="Times New Roman" w:hAnsi="Times New Roman"/>
                <w:szCs w:val="21"/>
              </w:rPr>
              <w:t>20</w:t>
            </w:r>
            <w:r>
              <w:rPr>
                <w:rFonts w:hint="eastAsia" w:ascii="Times New Roman" w:hAnsi="Times New Roman"/>
                <w:szCs w:val="21"/>
              </w:rPr>
              <w:t>mm</w:t>
            </w:r>
          </w:p>
        </w:tc>
      </w:tr>
      <w:tr w14:paraId="4D28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73F05F98">
            <w:pPr>
              <w:widowControl/>
              <w:rPr>
                <w:rFonts w:ascii="Times New Roman" w:hAnsi="Times New Roman" w:cs="宋体"/>
                <w:color w:val="000000"/>
                <w:kern w:val="0"/>
                <w:szCs w:val="21"/>
              </w:rPr>
            </w:pPr>
          </w:p>
        </w:tc>
        <w:tc>
          <w:tcPr>
            <w:tcW w:w="2405" w:type="dxa"/>
            <w:vMerge w:val="restart"/>
            <w:noWrap/>
            <w:vAlign w:val="center"/>
          </w:tcPr>
          <w:p w14:paraId="67904D0B">
            <w:pPr>
              <w:widowControl/>
              <w:rPr>
                <w:rFonts w:ascii="Times New Roman" w:hAnsi="Times New Roman" w:cs="宋体"/>
                <w:kern w:val="0"/>
                <w:szCs w:val="21"/>
              </w:rPr>
            </w:pPr>
            <w:r>
              <w:rPr>
                <w:rFonts w:hint="eastAsia" w:ascii="Times New Roman" w:hAnsi="Times New Roman" w:cs="宋体"/>
                <w:color w:val="000000"/>
                <w:kern w:val="0"/>
                <w:szCs w:val="21"/>
              </w:rPr>
              <w:t>3.6抗</w:t>
            </w:r>
            <w:r>
              <w:rPr>
                <w:rFonts w:hint="eastAsia" w:ascii="Times New Roman" w:hAnsi="Times New Roman" w:cs="宋体"/>
                <w:kern w:val="0"/>
                <w:szCs w:val="21"/>
              </w:rPr>
              <w:t>条纹叶枯病</w:t>
            </w:r>
          </w:p>
        </w:tc>
        <w:tc>
          <w:tcPr>
            <w:tcW w:w="1559" w:type="dxa"/>
            <w:vAlign w:val="center"/>
          </w:tcPr>
          <w:p w14:paraId="25E87E88">
            <w:pPr>
              <w:widowControl/>
              <w:jc w:val="center"/>
              <w:rPr>
                <w:rFonts w:ascii="Times New Roman" w:hAnsi="Times New Roman"/>
                <w:kern w:val="0"/>
                <w:szCs w:val="21"/>
              </w:rPr>
            </w:pPr>
            <w:r>
              <w:rPr>
                <w:rFonts w:hint="eastAsia" w:ascii="Times New Roman" w:hAnsi="Times New Roman"/>
                <w:szCs w:val="21"/>
              </w:rPr>
              <w:t>免疫</w:t>
            </w:r>
          </w:p>
        </w:tc>
        <w:tc>
          <w:tcPr>
            <w:tcW w:w="1139" w:type="dxa"/>
            <w:vAlign w:val="center"/>
          </w:tcPr>
          <w:p w14:paraId="634AF195">
            <w:pPr>
              <w:widowControl/>
              <w:jc w:val="center"/>
              <w:rPr>
                <w:rFonts w:ascii="Times New Roman" w:hAnsi="Times New Roman"/>
                <w:kern w:val="0"/>
                <w:szCs w:val="21"/>
              </w:rPr>
            </w:pPr>
            <w:r>
              <w:rPr>
                <w:rFonts w:hint="eastAsia" w:ascii="Times New Roman" w:hAnsi="Times New Roman"/>
                <w:szCs w:val="21"/>
              </w:rPr>
              <w:t>1</w:t>
            </w:r>
          </w:p>
        </w:tc>
        <w:tc>
          <w:tcPr>
            <w:tcW w:w="1985" w:type="dxa"/>
            <w:vAlign w:val="center"/>
          </w:tcPr>
          <w:p w14:paraId="4D22DA96">
            <w:pPr>
              <w:widowControl/>
              <w:jc w:val="center"/>
              <w:rPr>
                <w:rFonts w:ascii="Times New Roman" w:hAnsi="Times New Roman"/>
                <w:szCs w:val="21"/>
              </w:rPr>
            </w:pPr>
            <w:r>
              <w:rPr>
                <w:rFonts w:ascii="Times New Roman" w:hAnsi="Times New Roman"/>
                <w:szCs w:val="21"/>
              </w:rPr>
              <w:t>0</w:t>
            </w:r>
          </w:p>
        </w:tc>
      </w:tr>
      <w:tr w14:paraId="5553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293CFF74">
            <w:pPr>
              <w:widowControl/>
              <w:rPr>
                <w:rFonts w:ascii="Times New Roman" w:hAnsi="Times New Roman" w:cs="宋体"/>
                <w:color w:val="000000"/>
                <w:kern w:val="0"/>
                <w:szCs w:val="21"/>
              </w:rPr>
            </w:pPr>
          </w:p>
        </w:tc>
        <w:tc>
          <w:tcPr>
            <w:tcW w:w="2405" w:type="dxa"/>
            <w:vMerge w:val="continue"/>
            <w:noWrap/>
            <w:vAlign w:val="center"/>
          </w:tcPr>
          <w:p w14:paraId="2420D803">
            <w:pPr>
              <w:widowControl/>
              <w:rPr>
                <w:rFonts w:ascii="Times New Roman" w:hAnsi="Times New Roman" w:cs="宋体"/>
                <w:color w:val="000000"/>
                <w:kern w:val="0"/>
                <w:szCs w:val="21"/>
              </w:rPr>
            </w:pPr>
          </w:p>
        </w:tc>
        <w:tc>
          <w:tcPr>
            <w:tcW w:w="1559" w:type="dxa"/>
            <w:vAlign w:val="center"/>
          </w:tcPr>
          <w:p w14:paraId="1B0BC0E3">
            <w:pPr>
              <w:widowControl/>
              <w:jc w:val="center"/>
              <w:rPr>
                <w:rFonts w:ascii="Times New Roman" w:hAnsi="Times New Roman"/>
                <w:kern w:val="0"/>
                <w:szCs w:val="21"/>
              </w:rPr>
            </w:pPr>
            <w:r>
              <w:rPr>
                <w:rFonts w:hint="eastAsia" w:ascii="Times New Roman" w:hAnsi="Times New Roman"/>
                <w:szCs w:val="21"/>
              </w:rPr>
              <w:t>高抗</w:t>
            </w:r>
          </w:p>
        </w:tc>
        <w:tc>
          <w:tcPr>
            <w:tcW w:w="1139" w:type="dxa"/>
            <w:vAlign w:val="center"/>
          </w:tcPr>
          <w:p w14:paraId="2CF3771E">
            <w:pPr>
              <w:widowControl/>
              <w:jc w:val="center"/>
              <w:rPr>
                <w:rFonts w:ascii="Times New Roman" w:hAnsi="Times New Roman"/>
                <w:kern w:val="0"/>
                <w:szCs w:val="21"/>
              </w:rPr>
            </w:pPr>
            <w:r>
              <w:rPr>
                <w:rFonts w:hint="eastAsia" w:ascii="Times New Roman" w:hAnsi="Times New Roman"/>
                <w:szCs w:val="21"/>
              </w:rPr>
              <w:t>2</w:t>
            </w:r>
          </w:p>
        </w:tc>
        <w:tc>
          <w:tcPr>
            <w:tcW w:w="1985" w:type="dxa"/>
            <w:vAlign w:val="center"/>
          </w:tcPr>
          <w:p w14:paraId="132D8BA6">
            <w:pPr>
              <w:widowControl/>
              <w:jc w:val="center"/>
              <w:rPr>
                <w:rFonts w:ascii="Times New Roman" w:hAnsi="Times New Roman"/>
                <w:szCs w:val="21"/>
              </w:rPr>
            </w:pPr>
            <w:r>
              <w:rPr>
                <w:rFonts w:ascii="Times New Roman" w:hAnsi="Times New Roman"/>
                <w:szCs w:val="21"/>
              </w:rPr>
              <w:t>0</w:t>
            </w:r>
            <w:r>
              <w:rPr>
                <w:rFonts w:hint="eastAsia" w:ascii="Times New Roman" w:hAnsi="Times New Roman"/>
                <w:szCs w:val="21"/>
              </w:rPr>
              <w:t>.</w:t>
            </w:r>
            <w:r>
              <w:rPr>
                <w:rFonts w:ascii="Times New Roman" w:hAnsi="Times New Roman"/>
                <w:szCs w:val="21"/>
              </w:rPr>
              <w:t>1%~5%</w:t>
            </w:r>
          </w:p>
        </w:tc>
      </w:tr>
      <w:tr w14:paraId="7627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FFE6913">
            <w:pPr>
              <w:widowControl/>
              <w:rPr>
                <w:rFonts w:ascii="Times New Roman" w:hAnsi="Times New Roman" w:cs="宋体"/>
                <w:color w:val="000000"/>
                <w:kern w:val="0"/>
                <w:szCs w:val="21"/>
              </w:rPr>
            </w:pPr>
          </w:p>
        </w:tc>
        <w:tc>
          <w:tcPr>
            <w:tcW w:w="2405" w:type="dxa"/>
            <w:vMerge w:val="continue"/>
            <w:noWrap/>
            <w:vAlign w:val="center"/>
          </w:tcPr>
          <w:p w14:paraId="0E11F065">
            <w:pPr>
              <w:widowControl/>
              <w:rPr>
                <w:rFonts w:ascii="Times New Roman" w:hAnsi="Times New Roman" w:cs="宋体"/>
                <w:color w:val="000000"/>
                <w:kern w:val="0"/>
                <w:szCs w:val="21"/>
              </w:rPr>
            </w:pPr>
          </w:p>
        </w:tc>
        <w:tc>
          <w:tcPr>
            <w:tcW w:w="1559" w:type="dxa"/>
            <w:vAlign w:val="center"/>
          </w:tcPr>
          <w:p w14:paraId="61401B25">
            <w:pPr>
              <w:widowControl/>
              <w:jc w:val="center"/>
              <w:rPr>
                <w:rFonts w:ascii="Times New Roman" w:hAnsi="Times New Roman"/>
                <w:kern w:val="0"/>
                <w:szCs w:val="21"/>
              </w:rPr>
            </w:pPr>
            <w:r>
              <w:rPr>
                <w:rFonts w:hint="eastAsia" w:ascii="Times New Roman" w:hAnsi="Times New Roman"/>
                <w:szCs w:val="21"/>
              </w:rPr>
              <w:t>抗病</w:t>
            </w:r>
          </w:p>
        </w:tc>
        <w:tc>
          <w:tcPr>
            <w:tcW w:w="1139" w:type="dxa"/>
            <w:vAlign w:val="center"/>
          </w:tcPr>
          <w:p w14:paraId="735E4D14">
            <w:pPr>
              <w:widowControl/>
              <w:jc w:val="center"/>
              <w:rPr>
                <w:rFonts w:ascii="Times New Roman" w:hAnsi="Times New Roman"/>
                <w:kern w:val="0"/>
                <w:szCs w:val="21"/>
              </w:rPr>
            </w:pPr>
            <w:r>
              <w:rPr>
                <w:rFonts w:hint="eastAsia" w:ascii="Times New Roman" w:hAnsi="Times New Roman"/>
                <w:szCs w:val="21"/>
              </w:rPr>
              <w:t>3</w:t>
            </w:r>
          </w:p>
        </w:tc>
        <w:tc>
          <w:tcPr>
            <w:tcW w:w="1985" w:type="dxa"/>
            <w:vAlign w:val="center"/>
          </w:tcPr>
          <w:p w14:paraId="03BFF506">
            <w:pPr>
              <w:widowControl/>
              <w:jc w:val="center"/>
              <w:rPr>
                <w:rFonts w:ascii="Times New Roman" w:hAnsi="Times New Roman"/>
                <w:szCs w:val="21"/>
              </w:rPr>
            </w:pPr>
            <w:r>
              <w:rPr>
                <w:rFonts w:hint="eastAsia" w:ascii="Times New Roman" w:hAnsi="Times New Roman"/>
                <w:szCs w:val="21"/>
              </w:rPr>
              <w:t>5.1</w:t>
            </w:r>
            <w:r>
              <w:rPr>
                <w:rFonts w:ascii="Times New Roman" w:hAnsi="Times New Roman"/>
                <w:szCs w:val="21"/>
              </w:rPr>
              <w:t>%</w:t>
            </w:r>
            <w:r>
              <w:rPr>
                <w:rFonts w:hint="eastAsia" w:ascii="Times New Roman" w:hAnsi="Times New Roman"/>
                <w:szCs w:val="21"/>
              </w:rPr>
              <w:t>~1</w:t>
            </w:r>
            <w:r>
              <w:rPr>
                <w:rFonts w:ascii="Times New Roman" w:hAnsi="Times New Roman"/>
                <w:szCs w:val="21"/>
              </w:rPr>
              <w:t>5%</w:t>
            </w:r>
          </w:p>
        </w:tc>
      </w:tr>
      <w:tr w14:paraId="5BEC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AE313FE">
            <w:pPr>
              <w:widowControl/>
              <w:rPr>
                <w:rFonts w:ascii="Times New Roman" w:hAnsi="Times New Roman" w:cs="宋体"/>
                <w:color w:val="000000"/>
                <w:kern w:val="0"/>
                <w:szCs w:val="21"/>
              </w:rPr>
            </w:pPr>
          </w:p>
        </w:tc>
        <w:tc>
          <w:tcPr>
            <w:tcW w:w="2405" w:type="dxa"/>
            <w:vMerge w:val="continue"/>
            <w:noWrap/>
            <w:vAlign w:val="center"/>
          </w:tcPr>
          <w:p w14:paraId="2482D682">
            <w:pPr>
              <w:widowControl/>
              <w:rPr>
                <w:rFonts w:ascii="Times New Roman" w:hAnsi="Times New Roman" w:cs="宋体"/>
                <w:color w:val="000000"/>
                <w:kern w:val="0"/>
                <w:szCs w:val="21"/>
              </w:rPr>
            </w:pPr>
          </w:p>
        </w:tc>
        <w:tc>
          <w:tcPr>
            <w:tcW w:w="1559" w:type="dxa"/>
            <w:vAlign w:val="center"/>
          </w:tcPr>
          <w:p w14:paraId="4A6C0DF8">
            <w:pPr>
              <w:widowControl/>
              <w:jc w:val="center"/>
              <w:rPr>
                <w:rFonts w:ascii="Times New Roman" w:hAnsi="Times New Roman"/>
                <w:kern w:val="0"/>
                <w:szCs w:val="21"/>
              </w:rPr>
            </w:pPr>
            <w:r>
              <w:rPr>
                <w:rFonts w:hint="eastAsia" w:ascii="Times New Roman" w:hAnsi="Times New Roman"/>
                <w:szCs w:val="21"/>
              </w:rPr>
              <w:t>中感</w:t>
            </w:r>
          </w:p>
        </w:tc>
        <w:tc>
          <w:tcPr>
            <w:tcW w:w="1139" w:type="dxa"/>
            <w:vAlign w:val="center"/>
          </w:tcPr>
          <w:p w14:paraId="2E60CDA5">
            <w:pPr>
              <w:widowControl/>
              <w:jc w:val="center"/>
              <w:rPr>
                <w:rFonts w:ascii="Times New Roman" w:hAnsi="Times New Roman"/>
                <w:kern w:val="0"/>
                <w:szCs w:val="21"/>
              </w:rPr>
            </w:pPr>
            <w:r>
              <w:rPr>
                <w:rFonts w:hint="eastAsia" w:ascii="Times New Roman" w:hAnsi="Times New Roman"/>
                <w:szCs w:val="21"/>
              </w:rPr>
              <w:t>4</w:t>
            </w:r>
          </w:p>
        </w:tc>
        <w:tc>
          <w:tcPr>
            <w:tcW w:w="1985" w:type="dxa"/>
            <w:vAlign w:val="center"/>
          </w:tcPr>
          <w:p w14:paraId="52BDF1A8">
            <w:pPr>
              <w:widowControl/>
              <w:jc w:val="center"/>
              <w:rPr>
                <w:rFonts w:ascii="Times New Roman" w:hAnsi="Times New Roman"/>
                <w:szCs w:val="21"/>
              </w:rPr>
            </w:pPr>
            <w:r>
              <w:rPr>
                <w:rFonts w:hint="eastAsia" w:ascii="Times New Roman" w:hAnsi="Times New Roman"/>
                <w:szCs w:val="21"/>
              </w:rPr>
              <w:t>1</w:t>
            </w:r>
            <w:r>
              <w:rPr>
                <w:rFonts w:ascii="Times New Roman" w:hAnsi="Times New Roman"/>
                <w:szCs w:val="21"/>
              </w:rPr>
              <w:t>5</w:t>
            </w:r>
            <w:r>
              <w:rPr>
                <w:rFonts w:hint="eastAsia" w:ascii="Times New Roman" w:hAnsi="Times New Roman"/>
                <w:szCs w:val="21"/>
              </w:rPr>
              <w:t>.1</w:t>
            </w:r>
            <w:r>
              <w:rPr>
                <w:rFonts w:ascii="Times New Roman" w:hAnsi="Times New Roman"/>
                <w:szCs w:val="21"/>
              </w:rPr>
              <w:t>%</w:t>
            </w:r>
            <w:r>
              <w:rPr>
                <w:rFonts w:hint="eastAsia" w:ascii="Times New Roman" w:hAnsi="Times New Roman"/>
                <w:szCs w:val="21"/>
              </w:rPr>
              <w:t>~</w:t>
            </w:r>
            <w:r>
              <w:rPr>
                <w:rFonts w:ascii="Times New Roman" w:hAnsi="Times New Roman"/>
                <w:szCs w:val="21"/>
              </w:rPr>
              <w:t>30%</w:t>
            </w:r>
          </w:p>
        </w:tc>
      </w:tr>
      <w:tr w14:paraId="114E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E22817D">
            <w:pPr>
              <w:widowControl/>
              <w:rPr>
                <w:rFonts w:ascii="Times New Roman" w:hAnsi="Times New Roman" w:cs="宋体"/>
                <w:color w:val="000000"/>
                <w:kern w:val="0"/>
                <w:szCs w:val="21"/>
              </w:rPr>
            </w:pPr>
          </w:p>
        </w:tc>
        <w:tc>
          <w:tcPr>
            <w:tcW w:w="2405" w:type="dxa"/>
            <w:vMerge w:val="continue"/>
            <w:noWrap/>
            <w:vAlign w:val="center"/>
          </w:tcPr>
          <w:p w14:paraId="2CCE521B">
            <w:pPr>
              <w:widowControl/>
              <w:rPr>
                <w:rFonts w:ascii="Times New Roman" w:hAnsi="Times New Roman" w:cs="宋体"/>
                <w:color w:val="000000"/>
                <w:kern w:val="0"/>
                <w:szCs w:val="21"/>
              </w:rPr>
            </w:pPr>
          </w:p>
        </w:tc>
        <w:tc>
          <w:tcPr>
            <w:tcW w:w="1559" w:type="dxa"/>
            <w:vAlign w:val="center"/>
          </w:tcPr>
          <w:p w14:paraId="0230AA68">
            <w:pPr>
              <w:widowControl/>
              <w:jc w:val="center"/>
              <w:rPr>
                <w:rFonts w:ascii="Times New Roman" w:hAnsi="Times New Roman"/>
                <w:kern w:val="0"/>
                <w:szCs w:val="21"/>
              </w:rPr>
            </w:pPr>
            <w:r>
              <w:rPr>
                <w:rFonts w:hint="eastAsia" w:ascii="Times New Roman" w:hAnsi="Times New Roman"/>
                <w:szCs w:val="21"/>
              </w:rPr>
              <w:t>感病</w:t>
            </w:r>
          </w:p>
        </w:tc>
        <w:tc>
          <w:tcPr>
            <w:tcW w:w="1139" w:type="dxa"/>
            <w:vAlign w:val="center"/>
          </w:tcPr>
          <w:p w14:paraId="20060E08">
            <w:pPr>
              <w:widowControl/>
              <w:jc w:val="center"/>
              <w:rPr>
                <w:rFonts w:ascii="Times New Roman" w:hAnsi="Times New Roman"/>
                <w:kern w:val="0"/>
                <w:szCs w:val="21"/>
              </w:rPr>
            </w:pPr>
            <w:r>
              <w:rPr>
                <w:rFonts w:hint="eastAsia" w:ascii="Times New Roman" w:hAnsi="Times New Roman"/>
                <w:szCs w:val="21"/>
              </w:rPr>
              <w:t>5</w:t>
            </w:r>
          </w:p>
        </w:tc>
        <w:tc>
          <w:tcPr>
            <w:tcW w:w="1985" w:type="dxa"/>
            <w:vAlign w:val="center"/>
          </w:tcPr>
          <w:p w14:paraId="23550FDE">
            <w:pPr>
              <w:widowControl/>
              <w:jc w:val="center"/>
              <w:rPr>
                <w:rFonts w:ascii="Times New Roman" w:hAnsi="Times New Roman"/>
                <w:szCs w:val="21"/>
              </w:rPr>
            </w:pPr>
            <w:r>
              <w:rPr>
                <w:rFonts w:ascii="Times New Roman" w:hAnsi="Times New Roman"/>
                <w:szCs w:val="21"/>
              </w:rPr>
              <w:t>30</w:t>
            </w:r>
            <w:r>
              <w:rPr>
                <w:rFonts w:hint="eastAsia" w:ascii="Times New Roman" w:hAnsi="Times New Roman"/>
                <w:szCs w:val="21"/>
              </w:rPr>
              <w:t>.1</w:t>
            </w:r>
            <w:r>
              <w:rPr>
                <w:rFonts w:ascii="Times New Roman" w:hAnsi="Times New Roman"/>
                <w:szCs w:val="21"/>
              </w:rPr>
              <w:t>%</w:t>
            </w:r>
            <w:r>
              <w:rPr>
                <w:rFonts w:hint="eastAsia" w:ascii="Times New Roman" w:hAnsi="Times New Roman"/>
                <w:szCs w:val="21"/>
              </w:rPr>
              <w:t>~</w:t>
            </w:r>
            <w:r>
              <w:rPr>
                <w:rFonts w:ascii="Times New Roman" w:hAnsi="Times New Roman"/>
                <w:szCs w:val="21"/>
              </w:rPr>
              <w:t>5</w:t>
            </w:r>
            <w:r>
              <w:rPr>
                <w:rFonts w:hint="eastAsia" w:ascii="Times New Roman" w:hAnsi="Times New Roman"/>
                <w:szCs w:val="21"/>
              </w:rPr>
              <w:t>0</w:t>
            </w:r>
            <w:r>
              <w:rPr>
                <w:rFonts w:ascii="Times New Roman" w:hAnsi="Times New Roman"/>
                <w:szCs w:val="21"/>
              </w:rPr>
              <w:t>%</w:t>
            </w:r>
          </w:p>
        </w:tc>
      </w:tr>
      <w:tr w14:paraId="3299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0BF713B1">
            <w:pPr>
              <w:widowControl/>
              <w:rPr>
                <w:rFonts w:ascii="Times New Roman" w:hAnsi="Times New Roman" w:cs="宋体"/>
                <w:color w:val="000000"/>
                <w:kern w:val="0"/>
                <w:szCs w:val="21"/>
              </w:rPr>
            </w:pPr>
          </w:p>
        </w:tc>
        <w:tc>
          <w:tcPr>
            <w:tcW w:w="2405" w:type="dxa"/>
            <w:vMerge w:val="continue"/>
            <w:noWrap/>
            <w:vAlign w:val="center"/>
          </w:tcPr>
          <w:p w14:paraId="20BB2AAB">
            <w:pPr>
              <w:widowControl/>
              <w:rPr>
                <w:rFonts w:ascii="Times New Roman" w:hAnsi="Times New Roman" w:cs="宋体"/>
                <w:color w:val="000000"/>
                <w:kern w:val="0"/>
                <w:szCs w:val="21"/>
              </w:rPr>
            </w:pPr>
          </w:p>
        </w:tc>
        <w:tc>
          <w:tcPr>
            <w:tcW w:w="1559" w:type="dxa"/>
            <w:vAlign w:val="center"/>
          </w:tcPr>
          <w:p w14:paraId="4760B2E5">
            <w:pPr>
              <w:widowControl/>
              <w:jc w:val="center"/>
              <w:rPr>
                <w:rFonts w:ascii="Times New Roman" w:hAnsi="Times New Roman"/>
                <w:kern w:val="0"/>
                <w:szCs w:val="21"/>
              </w:rPr>
            </w:pPr>
            <w:r>
              <w:rPr>
                <w:rFonts w:hint="eastAsia" w:ascii="Times New Roman" w:hAnsi="Times New Roman"/>
                <w:szCs w:val="21"/>
              </w:rPr>
              <w:t>高感</w:t>
            </w:r>
          </w:p>
        </w:tc>
        <w:tc>
          <w:tcPr>
            <w:tcW w:w="1139" w:type="dxa"/>
            <w:vAlign w:val="center"/>
          </w:tcPr>
          <w:p w14:paraId="63BBCDB0">
            <w:pPr>
              <w:widowControl/>
              <w:jc w:val="center"/>
              <w:rPr>
                <w:rFonts w:ascii="Times New Roman" w:hAnsi="Times New Roman"/>
                <w:kern w:val="0"/>
                <w:szCs w:val="21"/>
              </w:rPr>
            </w:pPr>
            <w:r>
              <w:rPr>
                <w:rFonts w:hint="eastAsia" w:ascii="Times New Roman" w:hAnsi="Times New Roman"/>
                <w:szCs w:val="21"/>
              </w:rPr>
              <w:t>6</w:t>
            </w:r>
          </w:p>
        </w:tc>
        <w:tc>
          <w:tcPr>
            <w:tcW w:w="1985" w:type="dxa"/>
            <w:vAlign w:val="center"/>
          </w:tcPr>
          <w:p w14:paraId="36CEB241">
            <w:pPr>
              <w:widowControl/>
              <w:jc w:val="center"/>
              <w:rPr>
                <w:rFonts w:ascii="Times New Roman" w:hAnsi="Times New Roman"/>
                <w:szCs w:val="21"/>
              </w:rPr>
            </w:pPr>
            <w:r>
              <w:rPr>
                <w:rFonts w:hint="eastAsia" w:ascii="Times New Roman" w:hAnsi="Times New Roman"/>
                <w:szCs w:val="21"/>
              </w:rPr>
              <w:t>＞</w:t>
            </w:r>
            <w:r>
              <w:rPr>
                <w:rFonts w:ascii="Times New Roman" w:hAnsi="Times New Roman"/>
                <w:szCs w:val="21"/>
              </w:rPr>
              <w:t>5</w:t>
            </w:r>
            <w:r>
              <w:rPr>
                <w:rFonts w:hint="eastAsia" w:ascii="Times New Roman" w:hAnsi="Times New Roman"/>
                <w:szCs w:val="21"/>
              </w:rPr>
              <w:t>0.1</w:t>
            </w:r>
            <w:r>
              <w:rPr>
                <w:rFonts w:ascii="Times New Roman" w:hAnsi="Times New Roman"/>
                <w:szCs w:val="21"/>
              </w:rPr>
              <w:t>%</w:t>
            </w:r>
          </w:p>
        </w:tc>
      </w:tr>
      <w:tr w14:paraId="5722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39A7F0E3">
            <w:pPr>
              <w:widowControl/>
              <w:rPr>
                <w:rFonts w:ascii="Times New Roman" w:hAnsi="Times New Roman" w:cs="宋体"/>
                <w:color w:val="000000"/>
                <w:kern w:val="0"/>
                <w:szCs w:val="21"/>
              </w:rPr>
            </w:pPr>
          </w:p>
        </w:tc>
        <w:tc>
          <w:tcPr>
            <w:tcW w:w="2405" w:type="dxa"/>
            <w:vMerge w:val="restart"/>
            <w:vAlign w:val="center"/>
          </w:tcPr>
          <w:p w14:paraId="7AD10010">
            <w:pPr>
              <w:widowControl/>
              <w:rPr>
                <w:rFonts w:ascii="Times New Roman" w:hAnsi="Times New Roman" w:cs="宋体"/>
                <w:kern w:val="0"/>
                <w:szCs w:val="21"/>
              </w:rPr>
            </w:pPr>
            <w:r>
              <w:rPr>
                <w:rFonts w:hint="eastAsia" w:ascii="Times New Roman" w:hAnsi="Times New Roman" w:cs="宋体"/>
                <w:color w:val="000000"/>
                <w:kern w:val="0"/>
                <w:szCs w:val="21"/>
              </w:rPr>
              <w:t>3.7抗</w:t>
            </w:r>
            <w:r>
              <w:rPr>
                <w:rFonts w:hint="eastAsia" w:ascii="Times New Roman" w:hAnsi="Times New Roman" w:cs="宋体"/>
                <w:kern w:val="0"/>
                <w:szCs w:val="21"/>
              </w:rPr>
              <w:t>稻飞虱</w:t>
            </w:r>
          </w:p>
        </w:tc>
        <w:tc>
          <w:tcPr>
            <w:tcW w:w="1559" w:type="dxa"/>
            <w:vAlign w:val="center"/>
          </w:tcPr>
          <w:p w14:paraId="3EFC7095">
            <w:pPr>
              <w:widowControl/>
              <w:jc w:val="center"/>
              <w:rPr>
                <w:rFonts w:ascii="Times New Roman" w:hAnsi="Times New Roman"/>
                <w:kern w:val="0"/>
                <w:szCs w:val="21"/>
              </w:rPr>
            </w:pPr>
            <w:r>
              <w:rPr>
                <w:rFonts w:hint="eastAsia" w:ascii="Times New Roman" w:hAnsi="Times New Roman"/>
                <w:szCs w:val="21"/>
              </w:rPr>
              <w:t>免疫</w:t>
            </w:r>
          </w:p>
        </w:tc>
        <w:tc>
          <w:tcPr>
            <w:tcW w:w="1139" w:type="dxa"/>
            <w:vAlign w:val="center"/>
          </w:tcPr>
          <w:p w14:paraId="7577C6E3">
            <w:pPr>
              <w:widowControl/>
              <w:jc w:val="center"/>
              <w:rPr>
                <w:rFonts w:ascii="Times New Roman" w:hAnsi="Times New Roman"/>
                <w:kern w:val="0"/>
                <w:szCs w:val="21"/>
              </w:rPr>
            </w:pPr>
            <w:r>
              <w:rPr>
                <w:rFonts w:hint="eastAsia" w:ascii="Times New Roman" w:hAnsi="Times New Roman"/>
                <w:szCs w:val="21"/>
              </w:rPr>
              <w:t>1</w:t>
            </w:r>
          </w:p>
        </w:tc>
        <w:tc>
          <w:tcPr>
            <w:tcW w:w="1985" w:type="dxa"/>
            <w:vAlign w:val="center"/>
          </w:tcPr>
          <w:p w14:paraId="0F15EC9A">
            <w:pPr>
              <w:widowControl/>
              <w:jc w:val="center"/>
              <w:rPr>
                <w:rFonts w:ascii="Times New Roman" w:hAnsi="Times New Roman"/>
                <w:szCs w:val="21"/>
              </w:rPr>
            </w:pPr>
            <w:r>
              <w:rPr>
                <w:rFonts w:ascii="Times New Roman" w:hAnsi="Times New Roman"/>
                <w:szCs w:val="21"/>
              </w:rPr>
              <w:t>0</w:t>
            </w:r>
          </w:p>
        </w:tc>
      </w:tr>
      <w:tr w14:paraId="4B53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28B92BB">
            <w:pPr>
              <w:widowControl/>
              <w:rPr>
                <w:rFonts w:ascii="Times New Roman" w:hAnsi="Times New Roman" w:cs="宋体"/>
                <w:color w:val="000000"/>
                <w:kern w:val="0"/>
                <w:szCs w:val="21"/>
              </w:rPr>
            </w:pPr>
          </w:p>
        </w:tc>
        <w:tc>
          <w:tcPr>
            <w:tcW w:w="2405" w:type="dxa"/>
            <w:vMerge w:val="continue"/>
            <w:vAlign w:val="center"/>
          </w:tcPr>
          <w:p w14:paraId="1F89044D">
            <w:pPr>
              <w:widowControl/>
              <w:rPr>
                <w:rFonts w:ascii="Times New Roman" w:hAnsi="Times New Roman" w:cs="宋体"/>
                <w:color w:val="000000"/>
                <w:kern w:val="0"/>
                <w:szCs w:val="21"/>
              </w:rPr>
            </w:pPr>
          </w:p>
        </w:tc>
        <w:tc>
          <w:tcPr>
            <w:tcW w:w="1559" w:type="dxa"/>
            <w:vAlign w:val="center"/>
          </w:tcPr>
          <w:p w14:paraId="6676B4D1">
            <w:pPr>
              <w:widowControl/>
              <w:jc w:val="center"/>
              <w:rPr>
                <w:rFonts w:ascii="Times New Roman" w:hAnsi="Times New Roman"/>
                <w:kern w:val="0"/>
                <w:szCs w:val="21"/>
              </w:rPr>
            </w:pPr>
            <w:r>
              <w:rPr>
                <w:rFonts w:hint="eastAsia" w:ascii="Times New Roman" w:hAnsi="Times New Roman"/>
                <w:szCs w:val="21"/>
              </w:rPr>
              <w:t>高抗</w:t>
            </w:r>
          </w:p>
        </w:tc>
        <w:tc>
          <w:tcPr>
            <w:tcW w:w="1139" w:type="dxa"/>
            <w:vAlign w:val="center"/>
          </w:tcPr>
          <w:p w14:paraId="7303B4A0">
            <w:pPr>
              <w:widowControl/>
              <w:jc w:val="center"/>
              <w:rPr>
                <w:rFonts w:ascii="Times New Roman" w:hAnsi="Times New Roman"/>
                <w:kern w:val="0"/>
                <w:szCs w:val="21"/>
              </w:rPr>
            </w:pPr>
            <w:r>
              <w:rPr>
                <w:rFonts w:hint="eastAsia" w:ascii="Times New Roman" w:hAnsi="Times New Roman"/>
                <w:szCs w:val="21"/>
              </w:rPr>
              <w:t>2</w:t>
            </w:r>
          </w:p>
        </w:tc>
        <w:tc>
          <w:tcPr>
            <w:tcW w:w="1985" w:type="dxa"/>
            <w:vAlign w:val="center"/>
          </w:tcPr>
          <w:p w14:paraId="7035643E">
            <w:pPr>
              <w:widowControl/>
              <w:jc w:val="center"/>
              <w:rPr>
                <w:rFonts w:ascii="Times New Roman" w:hAnsi="Times New Roman"/>
                <w:szCs w:val="21"/>
              </w:rPr>
            </w:pPr>
            <w:r>
              <w:rPr>
                <w:rFonts w:ascii="Times New Roman" w:hAnsi="Times New Roman"/>
                <w:szCs w:val="21"/>
              </w:rPr>
              <w:t>1%~10%</w:t>
            </w:r>
          </w:p>
        </w:tc>
      </w:tr>
      <w:tr w14:paraId="0CD2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2CC0E01">
            <w:pPr>
              <w:widowControl/>
              <w:rPr>
                <w:rFonts w:ascii="Times New Roman" w:hAnsi="Times New Roman" w:cs="宋体"/>
                <w:color w:val="000000"/>
                <w:kern w:val="0"/>
                <w:szCs w:val="21"/>
              </w:rPr>
            </w:pPr>
          </w:p>
        </w:tc>
        <w:tc>
          <w:tcPr>
            <w:tcW w:w="2405" w:type="dxa"/>
            <w:vMerge w:val="continue"/>
            <w:vAlign w:val="center"/>
          </w:tcPr>
          <w:p w14:paraId="494226E9">
            <w:pPr>
              <w:widowControl/>
              <w:rPr>
                <w:rFonts w:ascii="Times New Roman" w:hAnsi="Times New Roman" w:cs="宋体"/>
                <w:color w:val="000000"/>
                <w:kern w:val="0"/>
                <w:szCs w:val="21"/>
              </w:rPr>
            </w:pPr>
          </w:p>
        </w:tc>
        <w:tc>
          <w:tcPr>
            <w:tcW w:w="1559" w:type="dxa"/>
            <w:vAlign w:val="center"/>
          </w:tcPr>
          <w:p w14:paraId="09DB9DBA">
            <w:pPr>
              <w:widowControl/>
              <w:jc w:val="center"/>
              <w:rPr>
                <w:rFonts w:ascii="Times New Roman" w:hAnsi="Times New Roman"/>
                <w:kern w:val="0"/>
                <w:szCs w:val="21"/>
              </w:rPr>
            </w:pPr>
            <w:r>
              <w:rPr>
                <w:rFonts w:hint="eastAsia" w:ascii="Times New Roman" w:hAnsi="Times New Roman"/>
                <w:szCs w:val="21"/>
              </w:rPr>
              <w:t>抗病</w:t>
            </w:r>
          </w:p>
        </w:tc>
        <w:tc>
          <w:tcPr>
            <w:tcW w:w="1139" w:type="dxa"/>
            <w:vAlign w:val="center"/>
          </w:tcPr>
          <w:p w14:paraId="493E9D52">
            <w:pPr>
              <w:widowControl/>
              <w:jc w:val="center"/>
              <w:rPr>
                <w:rFonts w:ascii="Times New Roman" w:hAnsi="Times New Roman"/>
                <w:kern w:val="0"/>
                <w:szCs w:val="21"/>
              </w:rPr>
            </w:pPr>
            <w:r>
              <w:rPr>
                <w:rFonts w:hint="eastAsia" w:ascii="Times New Roman" w:hAnsi="Times New Roman"/>
                <w:szCs w:val="21"/>
              </w:rPr>
              <w:t>3</w:t>
            </w:r>
          </w:p>
        </w:tc>
        <w:tc>
          <w:tcPr>
            <w:tcW w:w="1985" w:type="dxa"/>
            <w:vAlign w:val="center"/>
          </w:tcPr>
          <w:p w14:paraId="022627D6">
            <w:pPr>
              <w:widowControl/>
              <w:jc w:val="center"/>
              <w:rPr>
                <w:rFonts w:ascii="Times New Roman" w:hAnsi="Times New Roman"/>
                <w:szCs w:val="21"/>
              </w:rPr>
            </w:pPr>
            <w:r>
              <w:rPr>
                <w:rFonts w:ascii="Times New Roman" w:hAnsi="Times New Roman"/>
                <w:szCs w:val="21"/>
              </w:rPr>
              <w:t>1</w:t>
            </w:r>
            <w:r>
              <w:rPr>
                <w:rFonts w:hint="eastAsia" w:ascii="Times New Roman" w:hAnsi="Times New Roman"/>
                <w:szCs w:val="21"/>
              </w:rPr>
              <w:t>1</w:t>
            </w:r>
            <w:r>
              <w:rPr>
                <w:rFonts w:ascii="Times New Roman" w:hAnsi="Times New Roman"/>
                <w:szCs w:val="21"/>
              </w:rPr>
              <w:t>%</w:t>
            </w:r>
            <w:r>
              <w:rPr>
                <w:rFonts w:hint="eastAsia" w:ascii="Times New Roman" w:hAnsi="Times New Roman"/>
                <w:szCs w:val="21"/>
              </w:rPr>
              <w:t>~</w:t>
            </w:r>
            <w:r>
              <w:rPr>
                <w:rFonts w:ascii="Times New Roman" w:hAnsi="Times New Roman"/>
                <w:szCs w:val="21"/>
              </w:rPr>
              <w:t>30%</w:t>
            </w:r>
          </w:p>
        </w:tc>
      </w:tr>
      <w:tr w14:paraId="3E07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444FB49">
            <w:pPr>
              <w:widowControl/>
              <w:rPr>
                <w:rFonts w:ascii="Times New Roman" w:hAnsi="Times New Roman" w:cs="宋体"/>
                <w:color w:val="000000"/>
                <w:kern w:val="0"/>
                <w:szCs w:val="21"/>
              </w:rPr>
            </w:pPr>
          </w:p>
        </w:tc>
        <w:tc>
          <w:tcPr>
            <w:tcW w:w="2405" w:type="dxa"/>
            <w:vMerge w:val="continue"/>
            <w:vAlign w:val="center"/>
          </w:tcPr>
          <w:p w14:paraId="3568ECC3">
            <w:pPr>
              <w:widowControl/>
              <w:rPr>
                <w:rFonts w:ascii="Times New Roman" w:hAnsi="Times New Roman" w:cs="宋体"/>
                <w:color w:val="000000"/>
                <w:kern w:val="0"/>
                <w:szCs w:val="21"/>
              </w:rPr>
            </w:pPr>
          </w:p>
        </w:tc>
        <w:tc>
          <w:tcPr>
            <w:tcW w:w="1559" w:type="dxa"/>
            <w:vAlign w:val="center"/>
          </w:tcPr>
          <w:p w14:paraId="154FC9D9">
            <w:pPr>
              <w:widowControl/>
              <w:jc w:val="center"/>
              <w:rPr>
                <w:rFonts w:ascii="Times New Roman" w:hAnsi="Times New Roman"/>
                <w:kern w:val="0"/>
                <w:szCs w:val="21"/>
              </w:rPr>
            </w:pPr>
            <w:r>
              <w:rPr>
                <w:rFonts w:hint="eastAsia" w:ascii="Times New Roman" w:hAnsi="Times New Roman"/>
                <w:szCs w:val="21"/>
              </w:rPr>
              <w:t>中感</w:t>
            </w:r>
          </w:p>
        </w:tc>
        <w:tc>
          <w:tcPr>
            <w:tcW w:w="1139" w:type="dxa"/>
            <w:vAlign w:val="center"/>
          </w:tcPr>
          <w:p w14:paraId="30FF5343">
            <w:pPr>
              <w:widowControl/>
              <w:jc w:val="center"/>
              <w:rPr>
                <w:rFonts w:ascii="Times New Roman" w:hAnsi="Times New Roman"/>
                <w:kern w:val="0"/>
                <w:szCs w:val="21"/>
              </w:rPr>
            </w:pPr>
            <w:r>
              <w:rPr>
                <w:rFonts w:hint="eastAsia" w:ascii="Times New Roman" w:hAnsi="Times New Roman"/>
                <w:szCs w:val="21"/>
              </w:rPr>
              <w:t>4</w:t>
            </w:r>
          </w:p>
        </w:tc>
        <w:tc>
          <w:tcPr>
            <w:tcW w:w="1985" w:type="dxa"/>
            <w:vAlign w:val="center"/>
          </w:tcPr>
          <w:p w14:paraId="4E2A0B7A">
            <w:pPr>
              <w:widowControl/>
              <w:jc w:val="center"/>
              <w:rPr>
                <w:rFonts w:ascii="Times New Roman" w:hAnsi="Times New Roman"/>
                <w:szCs w:val="21"/>
              </w:rPr>
            </w:pPr>
            <w:r>
              <w:rPr>
                <w:rFonts w:ascii="Times New Roman" w:hAnsi="Times New Roman"/>
                <w:szCs w:val="21"/>
              </w:rPr>
              <w:t>31%</w:t>
            </w:r>
            <w:r>
              <w:rPr>
                <w:rFonts w:hint="eastAsia" w:ascii="Times New Roman" w:hAnsi="Times New Roman"/>
                <w:szCs w:val="21"/>
              </w:rPr>
              <w:t>~</w:t>
            </w:r>
            <w:r>
              <w:rPr>
                <w:rFonts w:ascii="Times New Roman" w:hAnsi="Times New Roman"/>
                <w:szCs w:val="21"/>
              </w:rPr>
              <w:t>50%</w:t>
            </w:r>
          </w:p>
        </w:tc>
      </w:tr>
      <w:tr w14:paraId="5E14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3583F18E">
            <w:pPr>
              <w:widowControl/>
              <w:rPr>
                <w:rFonts w:ascii="Times New Roman" w:hAnsi="Times New Roman" w:cs="宋体"/>
                <w:color w:val="000000"/>
                <w:kern w:val="0"/>
                <w:szCs w:val="21"/>
              </w:rPr>
            </w:pPr>
          </w:p>
        </w:tc>
        <w:tc>
          <w:tcPr>
            <w:tcW w:w="2405" w:type="dxa"/>
            <w:vMerge w:val="continue"/>
            <w:vAlign w:val="center"/>
          </w:tcPr>
          <w:p w14:paraId="21D6A450">
            <w:pPr>
              <w:widowControl/>
              <w:rPr>
                <w:rFonts w:ascii="Times New Roman" w:hAnsi="Times New Roman" w:cs="宋体"/>
                <w:color w:val="000000"/>
                <w:kern w:val="0"/>
                <w:szCs w:val="21"/>
              </w:rPr>
            </w:pPr>
          </w:p>
        </w:tc>
        <w:tc>
          <w:tcPr>
            <w:tcW w:w="1559" w:type="dxa"/>
            <w:vAlign w:val="center"/>
          </w:tcPr>
          <w:p w14:paraId="426A4EBB">
            <w:pPr>
              <w:widowControl/>
              <w:jc w:val="center"/>
              <w:rPr>
                <w:rFonts w:ascii="Times New Roman" w:hAnsi="Times New Roman"/>
                <w:kern w:val="0"/>
                <w:szCs w:val="21"/>
              </w:rPr>
            </w:pPr>
            <w:r>
              <w:rPr>
                <w:rFonts w:hint="eastAsia" w:ascii="Times New Roman" w:hAnsi="Times New Roman"/>
                <w:szCs w:val="21"/>
              </w:rPr>
              <w:t>感病</w:t>
            </w:r>
          </w:p>
        </w:tc>
        <w:tc>
          <w:tcPr>
            <w:tcW w:w="1139" w:type="dxa"/>
            <w:vAlign w:val="center"/>
          </w:tcPr>
          <w:p w14:paraId="035B2238">
            <w:pPr>
              <w:widowControl/>
              <w:jc w:val="center"/>
              <w:rPr>
                <w:rFonts w:ascii="Times New Roman" w:hAnsi="Times New Roman"/>
                <w:kern w:val="0"/>
                <w:szCs w:val="21"/>
              </w:rPr>
            </w:pPr>
            <w:r>
              <w:rPr>
                <w:rFonts w:hint="eastAsia" w:ascii="Times New Roman" w:hAnsi="Times New Roman"/>
                <w:szCs w:val="21"/>
              </w:rPr>
              <w:t>5</w:t>
            </w:r>
          </w:p>
        </w:tc>
        <w:tc>
          <w:tcPr>
            <w:tcW w:w="1985" w:type="dxa"/>
            <w:vAlign w:val="center"/>
          </w:tcPr>
          <w:p w14:paraId="5A3C805B">
            <w:pPr>
              <w:widowControl/>
              <w:jc w:val="center"/>
              <w:rPr>
                <w:rFonts w:ascii="Times New Roman" w:hAnsi="Times New Roman"/>
                <w:szCs w:val="21"/>
              </w:rPr>
            </w:pPr>
            <w:r>
              <w:rPr>
                <w:rFonts w:ascii="Times New Roman" w:hAnsi="Times New Roman"/>
                <w:szCs w:val="21"/>
              </w:rPr>
              <w:t>5</w:t>
            </w:r>
            <w:r>
              <w:rPr>
                <w:rFonts w:hint="eastAsia" w:ascii="Times New Roman" w:hAnsi="Times New Roman"/>
                <w:szCs w:val="21"/>
              </w:rPr>
              <w:t>1</w:t>
            </w:r>
            <w:r>
              <w:rPr>
                <w:rFonts w:ascii="Times New Roman" w:hAnsi="Times New Roman"/>
                <w:szCs w:val="21"/>
              </w:rPr>
              <w:t>%</w:t>
            </w:r>
            <w:r>
              <w:rPr>
                <w:rFonts w:hint="eastAsia" w:ascii="Times New Roman" w:hAnsi="Times New Roman"/>
                <w:szCs w:val="21"/>
              </w:rPr>
              <w:t>~</w:t>
            </w:r>
            <w:r>
              <w:rPr>
                <w:rFonts w:ascii="Times New Roman" w:hAnsi="Times New Roman"/>
                <w:szCs w:val="21"/>
              </w:rPr>
              <w:t>7</w:t>
            </w:r>
            <w:r>
              <w:rPr>
                <w:rFonts w:hint="eastAsia" w:ascii="Times New Roman" w:hAnsi="Times New Roman"/>
                <w:szCs w:val="21"/>
              </w:rPr>
              <w:t>0</w:t>
            </w:r>
            <w:r>
              <w:rPr>
                <w:rFonts w:ascii="Times New Roman" w:hAnsi="Times New Roman"/>
                <w:szCs w:val="21"/>
              </w:rPr>
              <w:t>%</w:t>
            </w:r>
          </w:p>
        </w:tc>
      </w:tr>
      <w:tr w14:paraId="432F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65C338B">
            <w:pPr>
              <w:widowControl/>
              <w:rPr>
                <w:rFonts w:ascii="Times New Roman" w:hAnsi="Times New Roman" w:cs="宋体"/>
                <w:color w:val="000000"/>
                <w:kern w:val="0"/>
                <w:szCs w:val="21"/>
              </w:rPr>
            </w:pPr>
          </w:p>
        </w:tc>
        <w:tc>
          <w:tcPr>
            <w:tcW w:w="2405" w:type="dxa"/>
            <w:vMerge w:val="continue"/>
            <w:vAlign w:val="center"/>
          </w:tcPr>
          <w:p w14:paraId="7A324C09">
            <w:pPr>
              <w:widowControl/>
              <w:rPr>
                <w:rFonts w:ascii="Times New Roman" w:hAnsi="Times New Roman" w:cs="宋体"/>
                <w:color w:val="000000"/>
                <w:kern w:val="0"/>
                <w:szCs w:val="21"/>
              </w:rPr>
            </w:pPr>
          </w:p>
        </w:tc>
        <w:tc>
          <w:tcPr>
            <w:tcW w:w="1559" w:type="dxa"/>
            <w:vAlign w:val="center"/>
          </w:tcPr>
          <w:p w14:paraId="769BEEBA">
            <w:pPr>
              <w:widowControl/>
              <w:jc w:val="center"/>
              <w:rPr>
                <w:rFonts w:ascii="Times New Roman" w:hAnsi="Times New Roman"/>
                <w:kern w:val="0"/>
                <w:szCs w:val="21"/>
              </w:rPr>
            </w:pPr>
            <w:r>
              <w:rPr>
                <w:rFonts w:hint="eastAsia" w:ascii="Times New Roman" w:hAnsi="Times New Roman"/>
                <w:szCs w:val="21"/>
              </w:rPr>
              <w:t>高感</w:t>
            </w:r>
          </w:p>
        </w:tc>
        <w:tc>
          <w:tcPr>
            <w:tcW w:w="1139" w:type="dxa"/>
            <w:vAlign w:val="center"/>
          </w:tcPr>
          <w:p w14:paraId="57224058">
            <w:pPr>
              <w:widowControl/>
              <w:jc w:val="center"/>
              <w:rPr>
                <w:rFonts w:ascii="Times New Roman" w:hAnsi="Times New Roman"/>
                <w:kern w:val="0"/>
                <w:szCs w:val="21"/>
              </w:rPr>
            </w:pPr>
            <w:r>
              <w:rPr>
                <w:rFonts w:hint="eastAsia" w:ascii="Times New Roman" w:hAnsi="Times New Roman"/>
                <w:szCs w:val="21"/>
              </w:rPr>
              <w:t>6</w:t>
            </w:r>
          </w:p>
        </w:tc>
        <w:tc>
          <w:tcPr>
            <w:tcW w:w="1985" w:type="dxa"/>
            <w:vAlign w:val="center"/>
          </w:tcPr>
          <w:p w14:paraId="580B43AA">
            <w:pPr>
              <w:widowControl/>
              <w:jc w:val="center"/>
              <w:rPr>
                <w:rFonts w:ascii="Times New Roman" w:hAnsi="Times New Roman"/>
                <w:szCs w:val="21"/>
              </w:rPr>
            </w:pPr>
            <w:r>
              <w:rPr>
                <w:rFonts w:hint="eastAsia" w:ascii="Times New Roman" w:hAnsi="Times New Roman"/>
                <w:szCs w:val="21"/>
              </w:rPr>
              <w:t>＞</w:t>
            </w:r>
            <w:r>
              <w:rPr>
                <w:rFonts w:ascii="Times New Roman" w:hAnsi="Times New Roman"/>
                <w:szCs w:val="21"/>
              </w:rPr>
              <w:t>70%</w:t>
            </w:r>
          </w:p>
        </w:tc>
      </w:tr>
      <w:tr w14:paraId="121E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restart"/>
            <w:vAlign w:val="center"/>
          </w:tcPr>
          <w:p w14:paraId="1612685F">
            <w:pPr>
              <w:widowControl/>
              <w:rPr>
                <w:rFonts w:ascii="Times New Roman" w:hAnsi="Times New Roman" w:cs="宋体"/>
                <w:color w:val="000000"/>
                <w:kern w:val="0"/>
                <w:szCs w:val="21"/>
              </w:rPr>
            </w:pPr>
            <w:r>
              <w:rPr>
                <w:rFonts w:hint="eastAsia" w:ascii="Times New Roman" w:hAnsi="Times New Roman" w:cs="宋体"/>
                <w:color w:val="000000"/>
                <w:kern w:val="0"/>
                <w:szCs w:val="21"/>
              </w:rPr>
              <w:t>4.非生物胁迫抗性</w:t>
            </w:r>
          </w:p>
        </w:tc>
        <w:tc>
          <w:tcPr>
            <w:tcW w:w="2405" w:type="dxa"/>
            <w:vMerge w:val="restart"/>
            <w:vAlign w:val="center"/>
          </w:tcPr>
          <w:p w14:paraId="5B3AB404">
            <w:pPr>
              <w:widowControl/>
              <w:rPr>
                <w:rFonts w:ascii="Times New Roman" w:hAnsi="Times New Roman" w:cs="宋体"/>
                <w:kern w:val="0"/>
                <w:szCs w:val="21"/>
              </w:rPr>
            </w:pPr>
            <w:r>
              <w:rPr>
                <w:rFonts w:hint="eastAsia" w:ascii="Times New Roman" w:hAnsi="Times New Roman" w:cs="宋体"/>
                <w:color w:val="000000"/>
                <w:kern w:val="0"/>
                <w:szCs w:val="21"/>
              </w:rPr>
              <w:t>4.1倒伏性</w:t>
            </w:r>
          </w:p>
        </w:tc>
        <w:tc>
          <w:tcPr>
            <w:tcW w:w="1559" w:type="dxa"/>
            <w:vAlign w:val="center"/>
          </w:tcPr>
          <w:p w14:paraId="7618DD6F">
            <w:pPr>
              <w:widowControl/>
              <w:jc w:val="center"/>
              <w:rPr>
                <w:rFonts w:ascii="Times New Roman" w:hAnsi="Times New Roman"/>
                <w:kern w:val="0"/>
                <w:szCs w:val="21"/>
              </w:rPr>
            </w:pPr>
            <w:r>
              <w:rPr>
                <w:rFonts w:hint="eastAsia" w:ascii="Times New Roman" w:hAnsi="Times New Roman"/>
                <w:szCs w:val="21"/>
              </w:rPr>
              <w:t>直立</w:t>
            </w:r>
          </w:p>
        </w:tc>
        <w:tc>
          <w:tcPr>
            <w:tcW w:w="1139" w:type="dxa"/>
            <w:vAlign w:val="center"/>
          </w:tcPr>
          <w:p w14:paraId="32F3DF50">
            <w:pPr>
              <w:widowControl/>
              <w:jc w:val="center"/>
              <w:rPr>
                <w:rFonts w:ascii="Times New Roman" w:hAnsi="Times New Roman"/>
                <w:kern w:val="0"/>
                <w:szCs w:val="21"/>
              </w:rPr>
            </w:pPr>
            <w:r>
              <w:rPr>
                <w:rFonts w:hint="eastAsia" w:ascii="Times New Roman" w:hAnsi="Times New Roman"/>
                <w:kern w:val="0"/>
                <w:szCs w:val="21"/>
              </w:rPr>
              <w:t>1</w:t>
            </w:r>
          </w:p>
        </w:tc>
        <w:tc>
          <w:tcPr>
            <w:tcW w:w="1985" w:type="dxa"/>
            <w:vAlign w:val="center"/>
          </w:tcPr>
          <w:p w14:paraId="50CAE0CB">
            <w:pPr>
              <w:widowControl/>
              <w:jc w:val="center"/>
              <w:rPr>
                <w:rFonts w:ascii="Times New Roman" w:hAnsi="Times New Roman"/>
                <w:kern w:val="0"/>
                <w:szCs w:val="21"/>
              </w:rPr>
            </w:pPr>
            <w:r>
              <w:rPr>
                <w:rFonts w:hint="eastAsia" w:ascii="Times New Roman" w:hAnsi="Times New Roman"/>
                <w:szCs w:val="21"/>
              </w:rPr>
              <w:t>≤30゜</w:t>
            </w:r>
          </w:p>
        </w:tc>
      </w:tr>
      <w:tr w14:paraId="01AF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3FA03C30">
            <w:pPr>
              <w:widowControl/>
              <w:rPr>
                <w:rFonts w:ascii="Times New Roman" w:hAnsi="Times New Roman" w:cs="宋体"/>
                <w:color w:val="000000"/>
                <w:kern w:val="0"/>
                <w:szCs w:val="21"/>
              </w:rPr>
            </w:pPr>
          </w:p>
        </w:tc>
        <w:tc>
          <w:tcPr>
            <w:tcW w:w="2405" w:type="dxa"/>
            <w:vMerge w:val="continue"/>
            <w:vAlign w:val="center"/>
          </w:tcPr>
          <w:p w14:paraId="0131C7C5">
            <w:pPr>
              <w:widowControl/>
              <w:rPr>
                <w:rFonts w:ascii="Times New Roman" w:hAnsi="Times New Roman" w:cs="宋体"/>
                <w:color w:val="000000"/>
                <w:kern w:val="0"/>
                <w:szCs w:val="21"/>
              </w:rPr>
            </w:pPr>
          </w:p>
        </w:tc>
        <w:tc>
          <w:tcPr>
            <w:tcW w:w="1559" w:type="dxa"/>
            <w:vAlign w:val="center"/>
          </w:tcPr>
          <w:p w14:paraId="6DC98B3C">
            <w:pPr>
              <w:widowControl/>
              <w:jc w:val="center"/>
              <w:rPr>
                <w:rFonts w:ascii="Times New Roman" w:hAnsi="Times New Roman"/>
                <w:kern w:val="0"/>
                <w:szCs w:val="21"/>
              </w:rPr>
            </w:pPr>
            <w:r>
              <w:rPr>
                <w:rFonts w:hint="eastAsia" w:ascii="Times New Roman" w:hAnsi="Times New Roman"/>
                <w:szCs w:val="21"/>
              </w:rPr>
              <w:t>中间型</w:t>
            </w:r>
          </w:p>
        </w:tc>
        <w:tc>
          <w:tcPr>
            <w:tcW w:w="1139" w:type="dxa"/>
            <w:vAlign w:val="center"/>
          </w:tcPr>
          <w:p w14:paraId="67EF5F40">
            <w:pPr>
              <w:widowControl/>
              <w:jc w:val="center"/>
              <w:rPr>
                <w:rFonts w:ascii="Times New Roman" w:hAnsi="Times New Roman"/>
                <w:kern w:val="0"/>
                <w:szCs w:val="21"/>
              </w:rPr>
            </w:pPr>
            <w:r>
              <w:rPr>
                <w:rFonts w:hint="eastAsia" w:ascii="Times New Roman" w:hAnsi="Times New Roman"/>
                <w:kern w:val="0"/>
                <w:szCs w:val="21"/>
              </w:rPr>
              <w:t>2</w:t>
            </w:r>
          </w:p>
        </w:tc>
        <w:tc>
          <w:tcPr>
            <w:tcW w:w="1985" w:type="dxa"/>
            <w:vAlign w:val="center"/>
          </w:tcPr>
          <w:p w14:paraId="6526198D">
            <w:pPr>
              <w:widowControl/>
              <w:jc w:val="center"/>
              <w:rPr>
                <w:rFonts w:ascii="Times New Roman" w:hAnsi="Times New Roman"/>
                <w:kern w:val="0"/>
                <w:szCs w:val="21"/>
              </w:rPr>
            </w:pPr>
            <w:r>
              <w:rPr>
                <w:rFonts w:hint="eastAsia" w:ascii="Times New Roman" w:hAnsi="Times New Roman"/>
                <w:szCs w:val="21"/>
              </w:rPr>
              <w:t>31</w:t>
            </w:r>
            <w:r>
              <w:rPr>
                <w:rFonts w:hint="eastAsia" w:ascii="宋体" w:hAnsi="宋体"/>
                <w:szCs w:val="21"/>
              </w:rPr>
              <w:t>゜</w:t>
            </w:r>
            <w:r>
              <w:rPr>
                <w:rFonts w:hint="eastAsia" w:ascii="Times New Roman" w:hAnsi="Times New Roman"/>
                <w:szCs w:val="21"/>
              </w:rPr>
              <w:t>~45</w:t>
            </w:r>
            <w:r>
              <w:rPr>
                <w:rFonts w:hint="eastAsia" w:ascii="宋体" w:hAnsi="宋体"/>
                <w:szCs w:val="21"/>
              </w:rPr>
              <w:t>゜</w:t>
            </w:r>
          </w:p>
        </w:tc>
      </w:tr>
      <w:tr w14:paraId="2602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3785FF44">
            <w:pPr>
              <w:widowControl/>
              <w:rPr>
                <w:rFonts w:ascii="Times New Roman" w:hAnsi="Times New Roman" w:cs="宋体"/>
                <w:color w:val="000000"/>
                <w:kern w:val="0"/>
                <w:szCs w:val="21"/>
              </w:rPr>
            </w:pPr>
          </w:p>
        </w:tc>
        <w:tc>
          <w:tcPr>
            <w:tcW w:w="2405" w:type="dxa"/>
            <w:vMerge w:val="continue"/>
            <w:vAlign w:val="center"/>
          </w:tcPr>
          <w:p w14:paraId="2A9E9D70">
            <w:pPr>
              <w:widowControl/>
              <w:rPr>
                <w:rFonts w:ascii="Times New Roman" w:hAnsi="Times New Roman" w:cs="宋体"/>
                <w:color w:val="000000"/>
                <w:kern w:val="0"/>
                <w:szCs w:val="21"/>
              </w:rPr>
            </w:pPr>
          </w:p>
        </w:tc>
        <w:tc>
          <w:tcPr>
            <w:tcW w:w="1559" w:type="dxa"/>
            <w:vAlign w:val="center"/>
          </w:tcPr>
          <w:p w14:paraId="220A91FA">
            <w:pPr>
              <w:widowControl/>
              <w:jc w:val="center"/>
              <w:rPr>
                <w:rFonts w:ascii="Times New Roman" w:hAnsi="Times New Roman"/>
                <w:kern w:val="0"/>
                <w:szCs w:val="21"/>
              </w:rPr>
            </w:pPr>
            <w:r>
              <w:rPr>
                <w:rFonts w:hint="eastAsia" w:ascii="Times New Roman" w:hAnsi="Times New Roman"/>
                <w:kern w:val="0"/>
                <w:szCs w:val="21"/>
              </w:rPr>
              <w:t>斜</w:t>
            </w:r>
          </w:p>
        </w:tc>
        <w:tc>
          <w:tcPr>
            <w:tcW w:w="1139" w:type="dxa"/>
            <w:vAlign w:val="center"/>
          </w:tcPr>
          <w:p w14:paraId="0A8EF7D2">
            <w:pPr>
              <w:widowControl/>
              <w:jc w:val="center"/>
              <w:rPr>
                <w:rFonts w:ascii="Times New Roman" w:hAnsi="Times New Roman"/>
                <w:kern w:val="0"/>
                <w:szCs w:val="21"/>
              </w:rPr>
            </w:pPr>
            <w:r>
              <w:rPr>
                <w:rFonts w:hint="eastAsia" w:ascii="Times New Roman" w:hAnsi="Times New Roman"/>
                <w:kern w:val="0"/>
                <w:szCs w:val="21"/>
              </w:rPr>
              <w:t>3</w:t>
            </w:r>
          </w:p>
        </w:tc>
        <w:tc>
          <w:tcPr>
            <w:tcW w:w="1985" w:type="dxa"/>
            <w:vAlign w:val="center"/>
          </w:tcPr>
          <w:p w14:paraId="29C5D828">
            <w:pPr>
              <w:widowControl/>
              <w:jc w:val="center"/>
              <w:rPr>
                <w:rFonts w:ascii="Times New Roman" w:hAnsi="Times New Roman"/>
                <w:kern w:val="0"/>
                <w:szCs w:val="21"/>
              </w:rPr>
            </w:pPr>
            <w:r>
              <w:rPr>
                <w:rFonts w:hint="eastAsia" w:ascii="Times New Roman" w:hAnsi="Times New Roman"/>
                <w:szCs w:val="21"/>
              </w:rPr>
              <w:t>46</w:t>
            </w:r>
            <w:r>
              <w:rPr>
                <w:rFonts w:hint="eastAsia" w:ascii="宋体" w:hAnsi="宋体"/>
                <w:szCs w:val="21"/>
              </w:rPr>
              <w:t>゜</w:t>
            </w:r>
            <w:r>
              <w:rPr>
                <w:rFonts w:hint="eastAsia" w:ascii="Times New Roman" w:hAnsi="Times New Roman"/>
                <w:szCs w:val="21"/>
              </w:rPr>
              <w:t>~60</w:t>
            </w:r>
            <w:r>
              <w:rPr>
                <w:rFonts w:hint="eastAsia" w:ascii="宋体" w:hAnsi="宋体"/>
                <w:szCs w:val="21"/>
              </w:rPr>
              <w:t>゜</w:t>
            </w:r>
          </w:p>
        </w:tc>
      </w:tr>
      <w:tr w14:paraId="7271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3E2EC816">
            <w:pPr>
              <w:widowControl/>
              <w:rPr>
                <w:rFonts w:ascii="Times New Roman" w:hAnsi="Times New Roman" w:cs="宋体"/>
                <w:color w:val="000000"/>
                <w:kern w:val="0"/>
                <w:szCs w:val="21"/>
              </w:rPr>
            </w:pPr>
          </w:p>
        </w:tc>
        <w:tc>
          <w:tcPr>
            <w:tcW w:w="2405" w:type="dxa"/>
            <w:vMerge w:val="continue"/>
            <w:vAlign w:val="center"/>
          </w:tcPr>
          <w:p w14:paraId="23BEC5E4">
            <w:pPr>
              <w:widowControl/>
              <w:rPr>
                <w:rFonts w:ascii="Times New Roman" w:hAnsi="Times New Roman" w:cs="宋体"/>
                <w:color w:val="000000"/>
                <w:kern w:val="0"/>
                <w:szCs w:val="21"/>
              </w:rPr>
            </w:pPr>
          </w:p>
        </w:tc>
        <w:tc>
          <w:tcPr>
            <w:tcW w:w="1559" w:type="dxa"/>
            <w:vAlign w:val="center"/>
          </w:tcPr>
          <w:p w14:paraId="68BA83C2">
            <w:pPr>
              <w:widowControl/>
              <w:jc w:val="center"/>
              <w:rPr>
                <w:rFonts w:ascii="Times New Roman" w:hAnsi="Times New Roman"/>
                <w:kern w:val="0"/>
                <w:szCs w:val="21"/>
              </w:rPr>
            </w:pPr>
            <w:r>
              <w:rPr>
                <w:rFonts w:hint="eastAsia" w:ascii="Times New Roman" w:hAnsi="Times New Roman"/>
                <w:szCs w:val="21"/>
              </w:rPr>
              <w:t>倒</w:t>
            </w:r>
          </w:p>
        </w:tc>
        <w:tc>
          <w:tcPr>
            <w:tcW w:w="1139" w:type="dxa"/>
            <w:vAlign w:val="center"/>
          </w:tcPr>
          <w:p w14:paraId="565D91B3">
            <w:pPr>
              <w:widowControl/>
              <w:jc w:val="center"/>
              <w:rPr>
                <w:rFonts w:ascii="Times New Roman" w:hAnsi="Times New Roman"/>
                <w:kern w:val="0"/>
                <w:szCs w:val="21"/>
              </w:rPr>
            </w:pPr>
            <w:r>
              <w:rPr>
                <w:rFonts w:hint="eastAsia" w:ascii="Times New Roman" w:hAnsi="Times New Roman"/>
                <w:kern w:val="0"/>
                <w:szCs w:val="21"/>
              </w:rPr>
              <w:t>4</w:t>
            </w:r>
          </w:p>
        </w:tc>
        <w:tc>
          <w:tcPr>
            <w:tcW w:w="1985" w:type="dxa"/>
            <w:vAlign w:val="center"/>
          </w:tcPr>
          <w:p w14:paraId="5EAB7344">
            <w:pPr>
              <w:widowControl/>
              <w:jc w:val="center"/>
              <w:rPr>
                <w:rFonts w:ascii="Times New Roman" w:hAnsi="Times New Roman"/>
                <w:kern w:val="0"/>
                <w:szCs w:val="21"/>
              </w:rPr>
            </w:pPr>
            <w:r>
              <w:rPr>
                <w:rFonts w:hint="eastAsia" w:ascii="Times New Roman" w:hAnsi="Times New Roman"/>
                <w:szCs w:val="21"/>
              </w:rPr>
              <w:t>＞60゜</w:t>
            </w:r>
          </w:p>
        </w:tc>
      </w:tr>
      <w:tr w14:paraId="617C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5973B1E">
            <w:pPr>
              <w:widowControl/>
              <w:rPr>
                <w:rFonts w:ascii="Times New Roman" w:hAnsi="Times New Roman" w:cs="宋体"/>
                <w:color w:val="000000"/>
                <w:kern w:val="0"/>
                <w:szCs w:val="21"/>
              </w:rPr>
            </w:pPr>
          </w:p>
        </w:tc>
        <w:tc>
          <w:tcPr>
            <w:tcW w:w="2405" w:type="dxa"/>
            <w:vMerge w:val="continue"/>
            <w:vAlign w:val="center"/>
          </w:tcPr>
          <w:p w14:paraId="65C3A1AC">
            <w:pPr>
              <w:widowControl/>
              <w:rPr>
                <w:rFonts w:ascii="Times New Roman" w:hAnsi="Times New Roman" w:cs="宋体"/>
                <w:color w:val="000000"/>
                <w:kern w:val="0"/>
                <w:szCs w:val="21"/>
              </w:rPr>
            </w:pPr>
          </w:p>
        </w:tc>
        <w:tc>
          <w:tcPr>
            <w:tcW w:w="1559" w:type="dxa"/>
            <w:vAlign w:val="center"/>
          </w:tcPr>
          <w:p w14:paraId="1D1E3108">
            <w:pPr>
              <w:widowControl/>
              <w:jc w:val="center"/>
              <w:rPr>
                <w:rFonts w:ascii="Times New Roman" w:hAnsi="Times New Roman"/>
                <w:kern w:val="0"/>
                <w:szCs w:val="21"/>
              </w:rPr>
            </w:pPr>
            <w:r>
              <w:rPr>
                <w:rFonts w:hint="eastAsia" w:ascii="Times New Roman" w:hAnsi="Times New Roman"/>
                <w:szCs w:val="21"/>
              </w:rPr>
              <w:t>伏</w:t>
            </w:r>
          </w:p>
        </w:tc>
        <w:tc>
          <w:tcPr>
            <w:tcW w:w="1139" w:type="dxa"/>
            <w:vAlign w:val="center"/>
          </w:tcPr>
          <w:p w14:paraId="2A4BC8D0">
            <w:pPr>
              <w:widowControl/>
              <w:jc w:val="center"/>
              <w:rPr>
                <w:rFonts w:ascii="Times New Roman" w:hAnsi="Times New Roman"/>
                <w:kern w:val="0"/>
                <w:szCs w:val="21"/>
              </w:rPr>
            </w:pPr>
            <w:r>
              <w:rPr>
                <w:rFonts w:hint="eastAsia" w:ascii="Times New Roman" w:hAnsi="Times New Roman"/>
                <w:kern w:val="0"/>
                <w:szCs w:val="21"/>
              </w:rPr>
              <w:t>5</w:t>
            </w:r>
          </w:p>
        </w:tc>
        <w:tc>
          <w:tcPr>
            <w:tcW w:w="1985" w:type="dxa"/>
            <w:vAlign w:val="center"/>
          </w:tcPr>
          <w:p w14:paraId="3863A349">
            <w:pPr>
              <w:widowControl/>
              <w:jc w:val="center"/>
              <w:rPr>
                <w:rFonts w:ascii="Times New Roman" w:hAnsi="Times New Roman"/>
                <w:kern w:val="0"/>
                <w:szCs w:val="21"/>
              </w:rPr>
            </w:pPr>
            <w:r>
              <w:rPr>
                <w:rFonts w:hint="eastAsia" w:ascii="Times New Roman" w:hAnsi="Times New Roman"/>
                <w:szCs w:val="21"/>
              </w:rPr>
              <w:t>茎秆或茎秆下部平铺于地面</w:t>
            </w:r>
          </w:p>
        </w:tc>
      </w:tr>
      <w:tr w14:paraId="5D28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ED3E681">
            <w:pPr>
              <w:widowControl/>
              <w:rPr>
                <w:rFonts w:ascii="Times New Roman" w:hAnsi="Times New Roman" w:cs="宋体"/>
                <w:color w:val="000000"/>
                <w:kern w:val="0"/>
                <w:szCs w:val="21"/>
              </w:rPr>
            </w:pPr>
          </w:p>
        </w:tc>
        <w:tc>
          <w:tcPr>
            <w:tcW w:w="2405" w:type="dxa"/>
            <w:vMerge w:val="restart"/>
            <w:vAlign w:val="center"/>
          </w:tcPr>
          <w:p w14:paraId="523ECB3D">
            <w:pPr>
              <w:widowControl/>
              <w:rPr>
                <w:rFonts w:ascii="Times New Roman" w:hAnsi="Times New Roman" w:cs="宋体"/>
                <w:kern w:val="0"/>
                <w:szCs w:val="21"/>
              </w:rPr>
            </w:pPr>
            <w:r>
              <w:rPr>
                <w:rFonts w:hint="eastAsia" w:ascii="Times New Roman" w:hAnsi="Times New Roman" w:cs="宋体"/>
                <w:kern w:val="0"/>
                <w:szCs w:val="21"/>
              </w:rPr>
              <w:t>4.2孕穗期耐冷性</w:t>
            </w:r>
          </w:p>
        </w:tc>
        <w:tc>
          <w:tcPr>
            <w:tcW w:w="1559" w:type="dxa"/>
            <w:vAlign w:val="center"/>
          </w:tcPr>
          <w:p w14:paraId="4E07BE0C">
            <w:pPr>
              <w:widowControl/>
              <w:jc w:val="center"/>
              <w:rPr>
                <w:rFonts w:ascii="Times New Roman" w:hAnsi="Times New Roman"/>
                <w:kern w:val="0"/>
                <w:szCs w:val="21"/>
              </w:rPr>
            </w:pPr>
            <w:r>
              <w:rPr>
                <w:rFonts w:hint="eastAsia" w:ascii="Times New Roman" w:hAnsi="Times New Roman"/>
                <w:szCs w:val="21"/>
              </w:rPr>
              <w:t>极弱</w:t>
            </w:r>
          </w:p>
        </w:tc>
        <w:tc>
          <w:tcPr>
            <w:tcW w:w="1139" w:type="dxa"/>
            <w:vAlign w:val="center"/>
          </w:tcPr>
          <w:p w14:paraId="1A12B8DD">
            <w:pPr>
              <w:widowControl/>
              <w:jc w:val="center"/>
              <w:rPr>
                <w:rFonts w:ascii="Times New Roman" w:hAnsi="Times New Roman"/>
                <w:kern w:val="0"/>
                <w:szCs w:val="21"/>
              </w:rPr>
            </w:pPr>
            <w:r>
              <w:rPr>
                <w:rFonts w:hint="eastAsia" w:ascii="Times New Roman" w:hAnsi="Times New Roman"/>
                <w:szCs w:val="21"/>
              </w:rPr>
              <w:t>1</w:t>
            </w:r>
          </w:p>
        </w:tc>
        <w:tc>
          <w:tcPr>
            <w:tcW w:w="1985" w:type="dxa"/>
            <w:vAlign w:val="center"/>
          </w:tcPr>
          <w:p w14:paraId="5B4ABC57">
            <w:pPr>
              <w:widowControl/>
              <w:jc w:val="center"/>
              <w:rPr>
                <w:rFonts w:ascii="Times New Roman" w:hAnsi="Times New Roman"/>
                <w:szCs w:val="21"/>
              </w:rPr>
            </w:pPr>
            <w:r>
              <w:rPr>
                <w:rFonts w:hint="eastAsia" w:ascii="Times New Roman" w:hAnsi="Times New Roman"/>
                <w:szCs w:val="21"/>
              </w:rPr>
              <w:t>≤20%</w:t>
            </w:r>
          </w:p>
        </w:tc>
      </w:tr>
      <w:tr w14:paraId="3522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6E7C62DC">
            <w:pPr>
              <w:widowControl/>
              <w:rPr>
                <w:rFonts w:ascii="Times New Roman" w:hAnsi="Times New Roman" w:cs="宋体"/>
                <w:color w:val="000000"/>
                <w:kern w:val="0"/>
                <w:szCs w:val="21"/>
              </w:rPr>
            </w:pPr>
          </w:p>
        </w:tc>
        <w:tc>
          <w:tcPr>
            <w:tcW w:w="2405" w:type="dxa"/>
            <w:vMerge w:val="continue"/>
            <w:vAlign w:val="center"/>
          </w:tcPr>
          <w:p w14:paraId="34E996B2">
            <w:pPr>
              <w:widowControl/>
              <w:rPr>
                <w:rFonts w:ascii="Times New Roman" w:hAnsi="Times New Roman" w:cs="宋体"/>
                <w:kern w:val="0"/>
                <w:szCs w:val="21"/>
              </w:rPr>
            </w:pPr>
          </w:p>
        </w:tc>
        <w:tc>
          <w:tcPr>
            <w:tcW w:w="1559" w:type="dxa"/>
            <w:vAlign w:val="center"/>
          </w:tcPr>
          <w:p w14:paraId="0046FF6A">
            <w:pPr>
              <w:widowControl/>
              <w:jc w:val="center"/>
              <w:rPr>
                <w:rFonts w:ascii="Times New Roman" w:hAnsi="Times New Roman"/>
                <w:kern w:val="0"/>
                <w:szCs w:val="21"/>
              </w:rPr>
            </w:pPr>
            <w:r>
              <w:rPr>
                <w:rFonts w:hint="eastAsia" w:ascii="Times New Roman" w:hAnsi="Times New Roman"/>
                <w:szCs w:val="21"/>
              </w:rPr>
              <w:t>弱</w:t>
            </w:r>
          </w:p>
        </w:tc>
        <w:tc>
          <w:tcPr>
            <w:tcW w:w="1139" w:type="dxa"/>
            <w:vAlign w:val="center"/>
          </w:tcPr>
          <w:p w14:paraId="3EC12354">
            <w:pPr>
              <w:widowControl/>
              <w:jc w:val="center"/>
              <w:rPr>
                <w:rFonts w:ascii="Times New Roman" w:hAnsi="Times New Roman"/>
                <w:kern w:val="0"/>
                <w:szCs w:val="21"/>
              </w:rPr>
            </w:pPr>
            <w:r>
              <w:rPr>
                <w:rFonts w:hint="eastAsia" w:ascii="Times New Roman" w:hAnsi="Times New Roman"/>
                <w:szCs w:val="21"/>
              </w:rPr>
              <w:t>2</w:t>
            </w:r>
          </w:p>
        </w:tc>
        <w:tc>
          <w:tcPr>
            <w:tcW w:w="1985" w:type="dxa"/>
            <w:vAlign w:val="center"/>
          </w:tcPr>
          <w:p w14:paraId="12753299">
            <w:pPr>
              <w:widowControl/>
              <w:jc w:val="center"/>
              <w:rPr>
                <w:rFonts w:ascii="Times New Roman" w:hAnsi="Times New Roman"/>
                <w:szCs w:val="21"/>
              </w:rPr>
            </w:pPr>
            <w:r>
              <w:rPr>
                <w:rFonts w:hint="eastAsia" w:ascii="Times New Roman" w:hAnsi="Times New Roman"/>
                <w:szCs w:val="21"/>
              </w:rPr>
              <w:t>20.1~40%</w:t>
            </w:r>
          </w:p>
        </w:tc>
      </w:tr>
      <w:tr w14:paraId="0FF0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52D9518">
            <w:pPr>
              <w:widowControl/>
              <w:rPr>
                <w:rFonts w:ascii="Times New Roman" w:hAnsi="Times New Roman" w:cs="宋体"/>
                <w:color w:val="000000"/>
                <w:kern w:val="0"/>
                <w:szCs w:val="21"/>
              </w:rPr>
            </w:pPr>
          </w:p>
        </w:tc>
        <w:tc>
          <w:tcPr>
            <w:tcW w:w="2405" w:type="dxa"/>
            <w:vMerge w:val="continue"/>
            <w:vAlign w:val="center"/>
          </w:tcPr>
          <w:p w14:paraId="10BD81CE">
            <w:pPr>
              <w:widowControl/>
              <w:rPr>
                <w:rFonts w:ascii="Times New Roman" w:hAnsi="Times New Roman" w:cs="宋体"/>
                <w:kern w:val="0"/>
                <w:szCs w:val="21"/>
              </w:rPr>
            </w:pPr>
          </w:p>
        </w:tc>
        <w:tc>
          <w:tcPr>
            <w:tcW w:w="1559" w:type="dxa"/>
            <w:vAlign w:val="center"/>
          </w:tcPr>
          <w:p w14:paraId="51296545">
            <w:pPr>
              <w:widowControl/>
              <w:jc w:val="center"/>
              <w:rPr>
                <w:rFonts w:ascii="Times New Roman" w:hAnsi="Times New Roman"/>
                <w:kern w:val="0"/>
                <w:szCs w:val="21"/>
              </w:rPr>
            </w:pPr>
            <w:r>
              <w:rPr>
                <w:rFonts w:hint="eastAsia" w:ascii="Times New Roman" w:hAnsi="Times New Roman"/>
                <w:szCs w:val="21"/>
              </w:rPr>
              <w:t>中</w:t>
            </w:r>
          </w:p>
        </w:tc>
        <w:tc>
          <w:tcPr>
            <w:tcW w:w="1139" w:type="dxa"/>
            <w:vAlign w:val="center"/>
          </w:tcPr>
          <w:p w14:paraId="3C1EF311">
            <w:pPr>
              <w:widowControl/>
              <w:jc w:val="center"/>
              <w:rPr>
                <w:rFonts w:ascii="Times New Roman" w:hAnsi="Times New Roman"/>
                <w:kern w:val="0"/>
                <w:szCs w:val="21"/>
              </w:rPr>
            </w:pPr>
            <w:r>
              <w:rPr>
                <w:rFonts w:hint="eastAsia" w:ascii="Times New Roman" w:hAnsi="Times New Roman"/>
                <w:szCs w:val="21"/>
              </w:rPr>
              <w:t>3</w:t>
            </w:r>
          </w:p>
        </w:tc>
        <w:tc>
          <w:tcPr>
            <w:tcW w:w="1985" w:type="dxa"/>
            <w:vAlign w:val="center"/>
          </w:tcPr>
          <w:p w14:paraId="0A5F9557">
            <w:pPr>
              <w:widowControl/>
              <w:jc w:val="center"/>
              <w:rPr>
                <w:rFonts w:ascii="Times New Roman" w:hAnsi="Times New Roman"/>
                <w:szCs w:val="21"/>
              </w:rPr>
            </w:pPr>
            <w:r>
              <w:rPr>
                <w:rFonts w:hint="eastAsia" w:ascii="Times New Roman" w:hAnsi="Times New Roman"/>
                <w:szCs w:val="21"/>
              </w:rPr>
              <w:t>40.1~60%</w:t>
            </w:r>
          </w:p>
        </w:tc>
      </w:tr>
      <w:tr w14:paraId="3A8E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28C0A391">
            <w:pPr>
              <w:widowControl/>
              <w:rPr>
                <w:rFonts w:ascii="Times New Roman" w:hAnsi="Times New Roman" w:cs="宋体"/>
                <w:color w:val="000000"/>
                <w:kern w:val="0"/>
                <w:szCs w:val="21"/>
              </w:rPr>
            </w:pPr>
          </w:p>
        </w:tc>
        <w:tc>
          <w:tcPr>
            <w:tcW w:w="2405" w:type="dxa"/>
            <w:vMerge w:val="continue"/>
            <w:vAlign w:val="center"/>
          </w:tcPr>
          <w:p w14:paraId="014FBC9C">
            <w:pPr>
              <w:widowControl/>
              <w:rPr>
                <w:rFonts w:ascii="Times New Roman" w:hAnsi="Times New Roman" w:cs="宋体"/>
                <w:kern w:val="0"/>
                <w:szCs w:val="21"/>
              </w:rPr>
            </w:pPr>
          </w:p>
        </w:tc>
        <w:tc>
          <w:tcPr>
            <w:tcW w:w="1559" w:type="dxa"/>
            <w:vAlign w:val="center"/>
          </w:tcPr>
          <w:p w14:paraId="6B03525C">
            <w:pPr>
              <w:widowControl/>
              <w:jc w:val="center"/>
              <w:rPr>
                <w:rFonts w:ascii="Times New Roman" w:hAnsi="Times New Roman"/>
                <w:kern w:val="0"/>
                <w:szCs w:val="21"/>
              </w:rPr>
            </w:pPr>
            <w:r>
              <w:rPr>
                <w:rFonts w:hint="eastAsia" w:ascii="Times New Roman" w:hAnsi="Times New Roman"/>
                <w:szCs w:val="21"/>
              </w:rPr>
              <w:t>强</w:t>
            </w:r>
          </w:p>
        </w:tc>
        <w:tc>
          <w:tcPr>
            <w:tcW w:w="1139" w:type="dxa"/>
            <w:vAlign w:val="center"/>
          </w:tcPr>
          <w:p w14:paraId="797B7B45">
            <w:pPr>
              <w:widowControl/>
              <w:jc w:val="center"/>
              <w:rPr>
                <w:rFonts w:ascii="Times New Roman" w:hAnsi="Times New Roman"/>
                <w:kern w:val="0"/>
                <w:szCs w:val="21"/>
              </w:rPr>
            </w:pPr>
            <w:r>
              <w:rPr>
                <w:rFonts w:hint="eastAsia" w:ascii="Times New Roman" w:hAnsi="Times New Roman"/>
                <w:szCs w:val="21"/>
              </w:rPr>
              <w:t>4</w:t>
            </w:r>
          </w:p>
        </w:tc>
        <w:tc>
          <w:tcPr>
            <w:tcW w:w="1985" w:type="dxa"/>
            <w:vAlign w:val="center"/>
          </w:tcPr>
          <w:p w14:paraId="1135085F">
            <w:pPr>
              <w:widowControl/>
              <w:jc w:val="center"/>
              <w:rPr>
                <w:rFonts w:ascii="Times New Roman" w:hAnsi="Times New Roman"/>
                <w:szCs w:val="21"/>
              </w:rPr>
            </w:pPr>
            <w:r>
              <w:rPr>
                <w:rFonts w:hint="eastAsia" w:ascii="Times New Roman" w:hAnsi="Times New Roman"/>
                <w:szCs w:val="21"/>
              </w:rPr>
              <w:t>60.1~90%</w:t>
            </w:r>
          </w:p>
        </w:tc>
      </w:tr>
      <w:tr w14:paraId="008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448DEDD">
            <w:pPr>
              <w:widowControl/>
              <w:rPr>
                <w:rFonts w:ascii="Times New Roman" w:hAnsi="Times New Roman" w:cs="宋体"/>
                <w:color w:val="000000"/>
                <w:kern w:val="0"/>
                <w:szCs w:val="21"/>
              </w:rPr>
            </w:pPr>
          </w:p>
        </w:tc>
        <w:tc>
          <w:tcPr>
            <w:tcW w:w="2405" w:type="dxa"/>
            <w:vMerge w:val="continue"/>
            <w:vAlign w:val="center"/>
          </w:tcPr>
          <w:p w14:paraId="4A9A7284">
            <w:pPr>
              <w:widowControl/>
              <w:rPr>
                <w:rFonts w:ascii="Times New Roman" w:hAnsi="Times New Roman" w:cs="宋体"/>
                <w:kern w:val="0"/>
                <w:szCs w:val="21"/>
              </w:rPr>
            </w:pPr>
          </w:p>
        </w:tc>
        <w:tc>
          <w:tcPr>
            <w:tcW w:w="1559" w:type="dxa"/>
            <w:vAlign w:val="center"/>
          </w:tcPr>
          <w:p w14:paraId="22280E91">
            <w:pPr>
              <w:widowControl/>
              <w:jc w:val="center"/>
              <w:rPr>
                <w:rFonts w:ascii="Times New Roman" w:hAnsi="Times New Roman"/>
                <w:kern w:val="0"/>
                <w:szCs w:val="21"/>
              </w:rPr>
            </w:pPr>
            <w:r>
              <w:rPr>
                <w:rFonts w:hint="eastAsia" w:ascii="Times New Roman" w:hAnsi="Times New Roman"/>
                <w:szCs w:val="21"/>
              </w:rPr>
              <w:t>极强</w:t>
            </w:r>
          </w:p>
        </w:tc>
        <w:tc>
          <w:tcPr>
            <w:tcW w:w="1139" w:type="dxa"/>
            <w:vAlign w:val="center"/>
          </w:tcPr>
          <w:p w14:paraId="75C397A1">
            <w:pPr>
              <w:widowControl/>
              <w:jc w:val="center"/>
              <w:rPr>
                <w:rFonts w:ascii="Times New Roman" w:hAnsi="Times New Roman"/>
                <w:kern w:val="0"/>
                <w:szCs w:val="21"/>
              </w:rPr>
            </w:pPr>
            <w:r>
              <w:rPr>
                <w:rFonts w:hint="eastAsia" w:ascii="Times New Roman" w:hAnsi="Times New Roman"/>
                <w:szCs w:val="21"/>
              </w:rPr>
              <w:t>5</w:t>
            </w:r>
          </w:p>
        </w:tc>
        <w:tc>
          <w:tcPr>
            <w:tcW w:w="1985" w:type="dxa"/>
            <w:vAlign w:val="center"/>
          </w:tcPr>
          <w:p w14:paraId="6B9CFC36">
            <w:pPr>
              <w:widowControl/>
              <w:jc w:val="center"/>
              <w:rPr>
                <w:rFonts w:ascii="Times New Roman" w:hAnsi="Times New Roman"/>
                <w:szCs w:val="21"/>
              </w:rPr>
            </w:pPr>
            <w:r>
              <w:rPr>
                <w:rFonts w:hint="eastAsia" w:ascii="Times New Roman" w:hAnsi="Times New Roman"/>
                <w:szCs w:val="21"/>
              </w:rPr>
              <w:t>＞90%</w:t>
            </w:r>
          </w:p>
        </w:tc>
      </w:tr>
      <w:tr w14:paraId="18E2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7BE97CE5">
            <w:pPr>
              <w:widowControl/>
              <w:rPr>
                <w:rFonts w:ascii="Times New Roman" w:hAnsi="Times New Roman" w:cs="宋体"/>
                <w:color w:val="000000"/>
                <w:kern w:val="0"/>
                <w:szCs w:val="21"/>
              </w:rPr>
            </w:pPr>
          </w:p>
        </w:tc>
        <w:tc>
          <w:tcPr>
            <w:tcW w:w="2405" w:type="dxa"/>
            <w:vMerge w:val="restart"/>
            <w:vAlign w:val="center"/>
          </w:tcPr>
          <w:p w14:paraId="47695321">
            <w:pPr>
              <w:widowControl/>
              <w:rPr>
                <w:rFonts w:ascii="Times New Roman" w:hAnsi="Times New Roman" w:cs="宋体"/>
                <w:kern w:val="0"/>
                <w:szCs w:val="21"/>
              </w:rPr>
            </w:pPr>
            <w:r>
              <w:rPr>
                <w:rFonts w:hint="eastAsia" w:ascii="Times New Roman" w:hAnsi="Times New Roman" w:cs="宋体"/>
                <w:kern w:val="0"/>
                <w:szCs w:val="21"/>
              </w:rPr>
              <w:t>4.3孕穗期耐热性</w:t>
            </w:r>
          </w:p>
        </w:tc>
        <w:tc>
          <w:tcPr>
            <w:tcW w:w="1559" w:type="dxa"/>
            <w:vAlign w:val="center"/>
          </w:tcPr>
          <w:p w14:paraId="2EA6FA9F">
            <w:pPr>
              <w:widowControl/>
              <w:jc w:val="center"/>
              <w:rPr>
                <w:rFonts w:ascii="Times New Roman" w:hAnsi="Times New Roman"/>
                <w:kern w:val="0"/>
                <w:szCs w:val="21"/>
              </w:rPr>
            </w:pPr>
            <w:r>
              <w:rPr>
                <w:rFonts w:hint="eastAsia" w:ascii="Times New Roman" w:hAnsi="Times New Roman"/>
                <w:szCs w:val="21"/>
              </w:rPr>
              <w:t>极弱</w:t>
            </w:r>
          </w:p>
        </w:tc>
        <w:tc>
          <w:tcPr>
            <w:tcW w:w="1139" w:type="dxa"/>
            <w:vAlign w:val="center"/>
          </w:tcPr>
          <w:p w14:paraId="56E9733D">
            <w:pPr>
              <w:widowControl/>
              <w:jc w:val="center"/>
              <w:rPr>
                <w:rFonts w:ascii="Times New Roman" w:hAnsi="Times New Roman"/>
                <w:kern w:val="0"/>
                <w:szCs w:val="21"/>
              </w:rPr>
            </w:pPr>
            <w:r>
              <w:rPr>
                <w:rFonts w:hint="eastAsia" w:ascii="Times New Roman" w:hAnsi="Times New Roman"/>
                <w:szCs w:val="21"/>
              </w:rPr>
              <w:t>1</w:t>
            </w:r>
          </w:p>
        </w:tc>
        <w:tc>
          <w:tcPr>
            <w:tcW w:w="1985" w:type="dxa"/>
            <w:vAlign w:val="center"/>
          </w:tcPr>
          <w:p w14:paraId="54F6BDF4">
            <w:pPr>
              <w:widowControl/>
              <w:jc w:val="center"/>
              <w:rPr>
                <w:rFonts w:ascii="Times New Roman" w:hAnsi="Times New Roman"/>
                <w:szCs w:val="21"/>
              </w:rPr>
            </w:pPr>
            <w:r>
              <w:rPr>
                <w:rFonts w:hint="eastAsia" w:ascii="Times New Roman" w:hAnsi="Times New Roman"/>
                <w:szCs w:val="21"/>
              </w:rPr>
              <w:t>≤20%</w:t>
            </w:r>
          </w:p>
        </w:tc>
      </w:tr>
      <w:tr w14:paraId="5781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382B5827">
            <w:pPr>
              <w:widowControl/>
              <w:rPr>
                <w:rFonts w:ascii="Times New Roman" w:hAnsi="Times New Roman" w:cs="宋体"/>
                <w:color w:val="000000"/>
                <w:kern w:val="0"/>
                <w:szCs w:val="21"/>
              </w:rPr>
            </w:pPr>
          </w:p>
        </w:tc>
        <w:tc>
          <w:tcPr>
            <w:tcW w:w="2405" w:type="dxa"/>
            <w:vMerge w:val="continue"/>
            <w:vAlign w:val="center"/>
          </w:tcPr>
          <w:p w14:paraId="71E1A18A">
            <w:pPr>
              <w:widowControl/>
              <w:rPr>
                <w:rFonts w:ascii="Times New Roman" w:hAnsi="Times New Roman" w:cs="宋体"/>
                <w:kern w:val="0"/>
                <w:szCs w:val="21"/>
              </w:rPr>
            </w:pPr>
          </w:p>
        </w:tc>
        <w:tc>
          <w:tcPr>
            <w:tcW w:w="1559" w:type="dxa"/>
            <w:vAlign w:val="center"/>
          </w:tcPr>
          <w:p w14:paraId="77FF0F02">
            <w:pPr>
              <w:widowControl/>
              <w:jc w:val="center"/>
              <w:rPr>
                <w:rFonts w:ascii="Times New Roman" w:hAnsi="Times New Roman"/>
                <w:kern w:val="0"/>
                <w:szCs w:val="21"/>
              </w:rPr>
            </w:pPr>
            <w:r>
              <w:rPr>
                <w:rFonts w:hint="eastAsia" w:ascii="Times New Roman" w:hAnsi="Times New Roman"/>
                <w:szCs w:val="21"/>
              </w:rPr>
              <w:t>弱</w:t>
            </w:r>
          </w:p>
        </w:tc>
        <w:tc>
          <w:tcPr>
            <w:tcW w:w="1139" w:type="dxa"/>
            <w:vAlign w:val="center"/>
          </w:tcPr>
          <w:p w14:paraId="0EEFC4E1">
            <w:pPr>
              <w:widowControl/>
              <w:jc w:val="center"/>
              <w:rPr>
                <w:rFonts w:ascii="Times New Roman" w:hAnsi="Times New Roman"/>
                <w:kern w:val="0"/>
                <w:szCs w:val="21"/>
              </w:rPr>
            </w:pPr>
            <w:r>
              <w:rPr>
                <w:rFonts w:hint="eastAsia" w:ascii="Times New Roman" w:hAnsi="Times New Roman"/>
                <w:szCs w:val="21"/>
              </w:rPr>
              <w:t>2</w:t>
            </w:r>
          </w:p>
        </w:tc>
        <w:tc>
          <w:tcPr>
            <w:tcW w:w="1985" w:type="dxa"/>
            <w:vAlign w:val="center"/>
          </w:tcPr>
          <w:p w14:paraId="1F6096AD">
            <w:pPr>
              <w:widowControl/>
              <w:jc w:val="center"/>
              <w:rPr>
                <w:rFonts w:ascii="Times New Roman" w:hAnsi="Times New Roman"/>
                <w:szCs w:val="21"/>
              </w:rPr>
            </w:pPr>
            <w:r>
              <w:rPr>
                <w:rFonts w:hint="eastAsia" w:ascii="Times New Roman" w:hAnsi="Times New Roman"/>
                <w:szCs w:val="21"/>
              </w:rPr>
              <w:t>20.1~40%</w:t>
            </w:r>
          </w:p>
        </w:tc>
      </w:tr>
      <w:tr w14:paraId="3B84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0FEB0286">
            <w:pPr>
              <w:widowControl/>
              <w:rPr>
                <w:rFonts w:ascii="Times New Roman" w:hAnsi="Times New Roman" w:cs="宋体"/>
                <w:color w:val="000000"/>
                <w:kern w:val="0"/>
                <w:szCs w:val="21"/>
              </w:rPr>
            </w:pPr>
          </w:p>
        </w:tc>
        <w:tc>
          <w:tcPr>
            <w:tcW w:w="2405" w:type="dxa"/>
            <w:vMerge w:val="continue"/>
            <w:vAlign w:val="center"/>
          </w:tcPr>
          <w:p w14:paraId="45CC988F">
            <w:pPr>
              <w:widowControl/>
              <w:rPr>
                <w:rFonts w:ascii="Times New Roman" w:hAnsi="Times New Roman" w:cs="宋体"/>
                <w:kern w:val="0"/>
                <w:szCs w:val="21"/>
              </w:rPr>
            </w:pPr>
          </w:p>
        </w:tc>
        <w:tc>
          <w:tcPr>
            <w:tcW w:w="1559" w:type="dxa"/>
            <w:vAlign w:val="center"/>
          </w:tcPr>
          <w:p w14:paraId="55058389">
            <w:pPr>
              <w:widowControl/>
              <w:jc w:val="center"/>
              <w:rPr>
                <w:rFonts w:ascii="Times New Roman" w:hAnsi="Times New Roman"/>
                <w:kern w:val="0"/>
                <w:szCs w:val="21"/>
              </w:rPr>
            </w:pPr>
            <w:r>
              <w:rPr>
                <w:rFonts w:hint="eastAsia" w:ascii="Times New Roman" w:hAnsi="Times New Roman"/>
                <w:szCs w:val="21"/>
              </w:rPr>
              <w:t>中</w:t>
            </w:r>
          </w:p>
        </w:tc>
        <w:tc>
          <w:tcPr>
            <w:tcW w:w="1139" w:type="dxa"/>
            <w:vAlign w:val="center"/>
          </w:tcPr>
          <w:p w14:paraId="4F93F396">
            <w:pPr>
              <w:widowControl/>
              <w:jc w:val="center"/>
              <w:rPr>
                <w:rFonts w:ascii="Times New Roman" w:hAnsi="Times New Roman"/>
                <w:kern w:val="0"/>
                <w:szCs w:val="21"/>
              </w:rPr>
            </w:pPr>
            <w:r>
              <w:rPr>
                <w:rFonts w:hint="eastAsia" w:ascii="Times New Roman" w:hAnsi="Times New Roman"/>
                <w:szCs w:val="21"/>
              </w:rPr>
              <w:t>3</w:t>
            </w:r>
          </w:p>
        </w:tc>
        <w:tc>
          <w:tcPr>
            <w:tcW w:w="1985" w:type="dxa"/>
            <w:vAlign w:val="center"/>
          </w:tcPr>
          <w:p w14:paraId="79F4B301">
            <w:pPr>
              <w:widowControl/>
              <w:jc w:val="center"/>
              <w:rPr>
                <w:rFonts w:ascii="Times New Roman" w:hAnsi="Times New Roman"/>
                <w:szCs w:val="21"/>
              </w:rPr>
            </w:pPr>
            <w:r>
              <w:rPr>
                <w:rFonts w:hint="eastAsia" w:ascii="Times New Roman" w:hAnsi="Times New Roman"/>
                <w:szCs w:val="21"/>
              </w:rPr>
              <w:t>40.1~60%</w:t>
            </w:r>
          </w:p>
        </w:tc>
      </w:tr>
      <w:tr w14:paraId="5696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59E5F936">
            <w:pPr>
              <w:widowControl/>
              <w:rPr>
                <w:rFonts w:ascii="Times New Roman" w:hAnsi="Times New Roman" w:cs="宋体"/>
                <w:color w:val="000000"/>
                <w:kern w:val="0"/>
                <w:szCs w:val="21"/>
              </w:rPr>
            </w:pPr>
          </w:p>
        </w:tc>
        <w:tc>
          <w:tcPr>
            <w:tcW w:w="2405" w:type="dxa"/>
            <w:vMerge w:val="continue"/>
            <w:vAlign w:val="center"/>
          </w:tcPr>
          <w:p w14:paraId="66966C13">
            <w:pPr>
              <w:widowControl/>
              <w:rPr>
                <w:rFonts w:ascii="Times New Roman" w:hAnsi="Times New Roman" w:cs="宋体"/>
                <w:kern w:val="0"/>
                <w:szCs w:val="21"/>
              </w:rPr>
            </w:pPr>
          </w:p>
        </w:tc>
        <w:tc>
          <w:tcPr>
            <w:tcW w:w="1559" w:type="dxa"/>
            <w:vAlign w:val="center"/>
          </w:tcPr>
          <w:p w14:paraId="33BCFE7A">
            <w:pPr>
              <w:widowControl/>
              <w:jc w:val="center"/>
              <w:rPr>
                <w:rFonts w:ascii="Times New Roman" w:hAnsi="Times New Roman"/>
                <w:kern w:val="0"/>
                <w:szCs w:val="21"/>
              </w:rPr>
            </w:pPr>
            <w:r>
              <w:rPr>
                <w:rFonts w:hint="eastAsia" w:ascii="Times New Roman" w:hAnsi="Times New Roman"/>
                <w:szCs w:val="21"/>
              </w:rPr>
              <w:t>强</w:t>
            </w:r>
          </w:p>
        </w:tc>
        <w:tc>
          <w:tcPr>
            <w:tcW w:w="1139" w:type="dxa"/>
            <w:vAlign w:val="center"/>
          </w:tcPr>
          <w:p w14:paraId="747B6589">
            <w:pPr>
              <w:widowControl/>
              <w:jc w:val="center"/>
              <w:rPr>
                <w:rFonts w:ascii="Times New Roman" w:hAnsi="Times New Roman"/>
                <w:kern w:val="0"/>
                <w:szCs w:val="21"/>
              </w:rPr>
            </w:pPr>
            <w:r>
              <w:rPr>
                <w:rFonts w:hint="eastAsia" w:ascii="Times New Roman" w:hAnsi="Times New Roman"/>
                <w:szCs w:val="21"/>
              </w:rPr>
              <w:t>4</w:t>
            </w:r>
          </w:p>
        </w:tc>
        <w:tc>
          <w:tcPr>
            <w:tcW w:w="1985" w:type="dxa"/>
            <w:vAlign w:val="center"/>
          </w:tcPr>
          <w:p w14:paraId="3CF32318">
            <w:pPr>
              <w:widowControl/>
              <w:jc w:val="center"/>
              <w:rPr>
                <w:rFonts w:ascii="Times New Roman" w:hAnsi="Times New Roman"/>
                <w:szCs w:val="21"/>
              </w:rPr>
            </w:pPr>
            <w:r>
              <w:rPr>
                <w:rFonts w:hint="eastAsia" w:ascii="Times New Roman" w:hAnsi="Times New Roman"/>
                <w:szCs w:val="21"/>
              </w:rPr>
              <w:t>60.1~90%</w:t>
            </w:r>
          </w:p>
        </w:tc>
      </w:tr>
      <w:tr w14:paraId="232C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5855352C">
            <w:pPr>
              <w:widowControl/>
              <w:rPr>
                <w:rFonts w:ascii="Times New Roman" w:hAnsi="Times New Roman" w:cs="宋体"/>
                <w:color w:val="000000"/>
                <w:kern w:val="0"/>
                <w:szCs w:val="21"/>
              </w:rPr>
            </w:pPr>
          </w:p>
        </w:tc>
        <w:tc>
          <w:tcPr>
            <w:tcW w:w="2405" w:type="dxa"/>
            <w:vMerge w:val="continue"/>
            <w:vAlign w:val="center"/>
          </w:tcPr>
          <w:p w14:paraId="57E5CF25">
            <w:pPr>
              <w:widowControl/>
              <w:rPr>
                <w:rFonts w:ascii="Times New Roman" w:hAnsi="Times New Roman" w:cs="宋体"/>
                <w:kern w:val="0"/>
                <w:szCs w:val="21"/>
              </w:rPr>
            </w:pPr>
          </w:p>
        </w:tc>
        <w:tc>
          <w:tcPr>
            <w:tcW w:w="1559" w:type="dxa"/>
            <w:vAlign w:val="center"/>
          </w:tcPr>
          <w:p w14:paraId="2648A971">
            <w:pPr>
              <w:widowControl/>
              <w:jc w:val="center"/>
              <w:rPr>
                <w:rFonts w:ascii="Times New Roman" w:hAnsi="Times New Roman"/>
                <w:kern w:val="0"/>
                <w:szCs w:val="21"/>
              </w:rPr>
            </w:pPr>
            <w:r>
              <w:rPr>
                <w:rFonts w:hint="eastAsia" w:ascii="Times New Roman" w:hAnsi="Times New Roman"/>
                <w:szCs w:val="21"/>
              </w:rPr>
              <w:t>极强</w:t>
            </w:r>
          </w:p>
        </w:tc>
        <w:tc>
          <w:tcPr>
            <w:tcW w:w="1139" w:type="dxa"/>
            <w:vAlign w:val="center"/>
          </w:tcPr>
          <w:p w14:paraId="4C991636">
            <w:pPr>
              <w:widowControl/>
              <w:jc w:val="center"/>
              <w:rPr>
                <w:rFonts w:ascii="Times New Roman" w:hAnsi="Times New Roman"/>
                <w:kern w:val="0"/>
                <w:szCs w:val="21"/>
              </w:rPr>
            </w:pPr>
            <w:r>
              <w:rPr>
                <w:rFonts w:hint="eastAsia" w:ascii="Times New Roman" w:hAnsi="Times New Roman"/>
                <w:szCs w:val="21"/>
              </w:rPr>
              <w:t>5</w:t>
            </w:r>
          </w:p>
        </w:tc>
        <w:tc>
          <w:tcPr>
            <w:tcW w:w="1985" w:type="dxa"/>
            <w:vAlign w:val="center"/>
          </w:tcPr>
          <w:p w14:paraId="27F5FE5E">
            <w:pPr>
              <w:widowControl/>
              <w:jc w:val="center"/>
              <w:rPr>
                <w:rFonts w:ascii="Times New Roman" w:hAnsi="Times New Roman"/>
                <w:szCs w:val="21"/>
              </w:rPr>
            </w:pPr>
            <w:r>
              <w:rPr>
                <w:rFonts w:hint="eastAsia" w:ascii="Times New Roman" w:hAnsi="Times New Roman"/>
                <w:szCs w:val="21"/>
              </w:rPr>
              <w:t>＞90%</w:t>
            </w:r>
          </w:p>
        </w:tc>
      </w:tr>
      <w:tr w14:paraId="5A03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71BE40FA">
            <w:pPr>
              <w:widowControl/>
              <w:rPr>
                <w:rFonts w:ascii="Times New Roman" w:hAnsi="Times New Roman" w:cs="宋体"/>
                <w:color w:val="000000"/>
                <w:kern w:val="0"/>
                <w:szCs w:val="21"/>
              </w:rPr>
            </w:pPr>
          </w:p>
        </w:tc>
        <w:tc>
          <w:tcPr>
            <w:tcW w:w="2405" w:type="dxa"/>
            <w:vMerge w:val="restart"/>
            <w:vAlign w:val="center"/>
          </w:tcPr>
          <w:p w14:paraId="2ACFA93D">
            <w:pPr>
              <w:widowControl/>
              <w:rPr>
                <w:rFonts w:ascii="Times New Roman" w:hAnsi="Times New Roman" w:cs="宋体"/>
                <w:kern w:val="0"/>
                <w:szCs w:val="21"/>
              </w:rPr>
            </w:pPr>
            <w:r>
              <w:rPr>
                <w:rFonts w:hint="eastAsia" w:ascii="Times New Roman" w:hAnsi="Times New Roman" w:cs="宋体"/>
                <w:kern w:val="0"/>
                <w:szCs w:val="21"/>
              </w:rPr>
              <w:t>4.4落粒性</w:t>
            </w:r>
          </w:p>
        </w:tc>
        <w:tc>
          <w:tcPr>
            <w:tcW w:w="1559" w:type="dxa"/>
            <w:vAlign w:val="center"/>
          </w:tcPr>
          <w:p w14:paraId="7B9C4AB8">
            <w:pPr>
              <w:widowControl/>
              <w:jc w:val="center"/>
              <w:rPr>
                <w:rFonts w:ascii="Times New Roman" w:hAnsi="Times New Roman"/>
                <w:kern w:val="0"/>
                <w:szCs w:val="21"/>
              </w:rPr>
            </w:pPr>
            <w:r>
              <w:rPr>
                <w:rFonts w:hint="eastAsia" w:ascii="Times New Roman" w:hAnsi="Times New Roman"/>
                <w:szCs w:val="21"/>
              </w:rPr>
              <w:t>极低</w:t>
            </w:r>
          </w:p>
        </w:tc>
        <w:tc>
          <w:tcPr>
            <w:tcW w:w="1139" w:type="dxa"/>
            <w:vAlign w:val="center"/>
          </w:tcPr>
          <w:p w14:paraId="35EB7293">
            <w:pPr>
              <w:widowControl/>
              <w:jc w:val="center"/>
              <w:rPr>
                <w:rFonts w:ascii="Times New Roman" w:hAnsi="Times New Roman"/>
                <w:kern w:val="0"/>
                <w:szCs w:val="21"/>
              </w:rPr>
            </w:pPr>
            <w:r>
              <w:rPr>
                <w:rFonts w:hint="eastAsia" w:ascii="Times New Roman" w:hAnsi="Times New Roman"/>
                <w:szCs w:val="21"/>
              </w:rPr>
              <w:t>1</w:t>
            </w:r>
          </w:p>
        </w:tc>
        <w:tc>
          <w:tcPr>
            <w:tcW w:w="1985" w:type="dxa"/>
            <w:vAlign w:val="center"/>
          </w:tcPr>
          <w:p w14:paraId="24974373">
            <w:pPr>
              <w:widowControl/>
              <w:jc w:val="center"/>
              <w:rPr>
                <w:rFonts w:ascii="Times New Roman" w:hAnsi="Times New Roman"/>
                <w:kern w:val="0"/>
                <w:szCs w:val="21"/>
              </w:rPr>
            </w:pPr>
            <w:r>
              <w:rPr>
                <w:rFonts w:hint="eastAsia" w:ascii="Times New Roman" w:hAnsi="Times New Roman"/>
                <w:szCs w:val="21"/>
              </w:rPr>
              <w:t>≤1.0%</w:t>
            </w:r>
          </w:p>
        </w:tc>
      </w:tr>
      <w:tr w14:paraId="1933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FD261ED">
            <w:pPr>
              <w:widowControl/>
              <w:rPr>
                <w:rFonts w:ascii="Times New Roman" w:hAnsi="Times New Roman" w:cs="宋体"/>
                <w:color w:val="000000"/>
                <w:kern w:val="0"/>
                <w:szCs w:val="21"/>
              </w:rPr>
            </w:pPr>
          </w:p>
        </w:tc>
        <w:tc>
          <w:tcPr>
            <w:tcW w:w="2405" w:type="dxa"/>
            <w:vMerge w:val="continue"/>
            <w:vAlign w:val="center"/>
          </w:tcPr>
          <w:p w14:paraId="55038EB9">
            <w:pPr>
              <w:widowControl/>
              <w:rPr>
                <w:rFonts w:ascii="Times New Roman" w:hAnsi="Times New Roman" w:cs="宋体"/>
                <w:kern w:val="0"/>
                <w:szCs w:val="21"/>
              </w:rPr>
            </w:pPr>
          </w:p>
        </w:tc>
        <w:tc>
          <w:tcPr>
            <w:tcW w:w="1559" w:type="dxa"/>
            <w:vAlign w:val="center"/>
          </w:tcPr>
          <w:p w14:paraId="04872FF2">
            <w:pPr>
              <w:widowControl/>
              <w:jc w:val="center"/>
              <w:rPr>
                <w:rFonts w:ascii="Times New Roman" w:hAnsi="Times New Roman"/>
                <w:kern w:val="0"/>
                <w:szCs w:val="21"/>
              </w:rPr>
            </w:pPr>
            <w:r>
              <w:rPr>
                <w:rFonts w:hint="eastAsia" w:ascii="Times New Roman" w:hAnsi="Times New Roman"/>
                <w:szCs w:val="21"/>
              </w:rPr>
              <w:t>低</w:t>
            </w:r>
          </w:p>
        </w:tc>
        <w:tc>
          <w:tcPr>
            <w:tcW w:w="1139" w:type="dxa"/>
            <w:vAlign w:val="center"/>
          </w:tcPr>
          <w:p w14:paraId="5146F722">
            <w:pPr>
              <w:widowControl/>
              <w:jc w:val="center"/>
              <w:rPr>
                <w:rFonts w:ascii="Times New Roman" w:hAnsi="Times New Roman"/>
                <w:kern w:val="0"/>
                <w:szCs w:val="21"/>
              </w:rPr>
            </w:pPr>
            <w:r>
              <w:rPr>
                <w:rFonts w:hint="eastAsia" w:ascii="Times New Roman" w:hAnsi="Times New Roman"/>
                <w:szCs w:val="21"/>
              </w:rPr>
              <w:t>2</w:t>
            </w:r>
          </w:p>
        </w:tc>
        <w:tc>
          <w:tcPr>
            <w:tcW w:w="1985" w:type="dxa"/>
            <w:vAlign w:val="center"/>
          </w:tcPr>
          <w:p w14:paraId="2A83B13D">
            <w:pPr>
              <w:widowControl/>
              <w:jc w:val="center"/>
              <w:rPr>
                <w:rFonts w:ascii="Times New Roman" w:hAnsi="Times New Roman"/>
                <w:kern w:val="0"/>
                <w:szCs w:val="21"/>
              </w:rPr>
            </w:pPr>
            <w:r>
              <w:rPr>
                <w:rFonts w:hint="eastAsia" w:ascii="Times New Roman" w:hAnsi="Times New Roman"/>
                <w:szCs w:val="21"/>
              </w:rPr>
              <w:t>1.1~5.0%</w:t>
            </w:r>
          </w:p>
        </w:tc>
      </w:tr>
      <w:tr w14:paraId="3FFD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5D7E0B71">
            <w:pPr>
              <w:widowControl/>
              <w:rPr>
                <w:rFonts w:ascii="Times New Roman" w:hAnsi="Times New Roman" w:cs="宋体"/>
                <w:color w:val="000000"/>
                <w:kern w:val="0"/>
                <w:szCs w:val="21"/>
              </w:rPr>
            </w:pPr>
          </w:p>
        </w:tc>
        <w:tc>
          <w:tcPr>
            <w:tcW w:w="2405" w:type="dxa"/>
            <w:vMerge w:val="continue"/>
            <w:vAlign w:val="center"/>
          </w:tcPr>
          <w:p w14:paraId="4789D082">
            <w:pPr>
              <w:widowControl/>
              <w:rPr>
                <w:rFonts w:ascii="Times New Roman" w:hAnsi="Times New Roman" w:cs="宋体"/>
                <w:kern w:val="0"/>
                <w:szCs w:val="21"/>
              </w:rPr>
            </w:pPr>
          </w:p>
        </w:tc>
        <w:tc>
          <w:tcPr>
            <w:tcW w:w="1559" w:type="dxa"/>
            <w:vAlign w:val="center"/>
          </w:tcPr>
          <w:p w14:paraId="0D10D8A2">
            <w:pPr>
              <w:widowControl/>
              <w:jc w:val="center"/>
              <w:rPr>
                <w:rFonts w:ascii="Times New Roman" w:hAnsi="Times New Roman"/>
                <w:kern w:val="0"/>
                <w:szCs w:val="21"/>
              </w:rPr>
            </w:pPr>
            <w:r>
              <w:rPr>
                <w:rFonts w:hint="eastAsia" w:ascii="Times New Roman" w:hAnsi="Times New Roman"/>
                <w:szCs w:val="21"/>
              </w:rPr>
              <w:t>中</w:t>
            </w:r>
          </w:p>
        </w:tc>
        <w:tc>
          <w:tcPr>
            <w:tcW w:w="1139" w:type="dxa"/>
            <w:vAlign w:val="center"/>
          </w:tcPr>
          <w:p w14:paraId="5A536450">
            <w:pPr>
              <w:widowControl/>
              <w:jc w:val="center"/>
              <w:rPr>
                <w:rFonts w:ascii="Times New Roman" w:hAnsi="Times New Roman"/>
                <w:kern w:val="0"/>
                <w:szCs w:val="21"/>
              </w:rPr>
            </w:pPr>
            <w:r>
              <w:rPr>
                <w:rFonts w:hint="eastAsia" w:ascii="Times New Roman" w:hAnsi="Times New Roman"/>
                <w:szCs w:val="21"/>
              </w:rPr>
              <w:t>3</w:t>
            </w:r>
          </w:p>
        </w:tc>
        <w:tc>
          <w:tcPr>
            <w:tcW w:w="1985" w:type="dxa"/>
            <w:vAlign w:val="center"/>
          </w:tcPr>
          <w:p w14:paraId="4C3C4A5F">
            <w:pPr>
              <w:widowControl/>
              <w:jc w:val="center"/>
              <w:rPr>
                <w:rFonts w:ascii="Times New Roman" w:hAnsi="Times New Roman"/>
                <w:kern w:val="0"/>
                <w:szCs w:val="21"/>
              </w:rPr>
            </w:pPr>
            <w:r>
              <w:rPr>
                <w:rFonts w:hint="eastAsia" w:ascii="Times New Roman" w:hAnsi="Times New Roman"/>
                <w:szCs w:val="21"/>
              </w:rPr>
              <w:t>5.1~25.0%</w:t>
            </w:r>
          </w:p>
        </w:tc>
      </w:tr>
      <w:tr w14:paraId="329D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0D9D8154">
            <w:pPr>
              <w:widowControl/>
              <w:rPr>
                <w:rFonts w:ascii="Times New Roman" w:hAnsi="Times New Roman" w:cs="宋体"/>
                <w:color w:val="000000"/>
                <w:kern w:val="0"/>
                <w:szCs w:val="21"/>
              </w:rPr>
            </w:pPr>
          </w:p>
        </w:tc>
        <w:tc>
          <w:tcPr>
            <w:tcW w:w="2405" w:type="dxa"/>
            <w:vMerge w:val="continue"/>
            <w:vAlign w:val="center"/>
          </w:tcPr>
          <w:p w14:paraId="6E771F45">
            <w:pPr>
              <w:widowControl/>
              <w:rPr>
                <w:rFonts w:ascii="Times New Roman" w:hAnsi="Times New Roman" w:cs="宋体"/>
                <w:kern w:val="0"/>
                <w:szCs w:val="21"/>
              </w:rPr>
            </w:pPr>
          </w:p>
        </w:tc>
        <w:tc>
          <w:tcPr>
            <w:tcW w:w="1559" w:type="dxa"/>
            <w:vAlign w:val="center"/>
          </w:tcPr>
          <w:p w14:paraId="6AF79D43">
            <w:pPr>
              <w:widowControl/>
              <w:jc w:val="center"/>
              <w:rPr>
                <w:rFonts w:ascii="Times New Roman" w:hAnsi="Times New Roman"/>
                <w:kern w:val="0"/>
                <w:szCs w:val="21"/>
              </w:rPr>
            </w:pPr>
            <w:r>
              <w:rPr>
                <w:rFonts w:hint="eastAsia" w:ascii="Times New Roman" w:hAnsi="Times New Roman"/>
                <w:szCs w:val="21"/>
              </w:rPr>
              <w:t>高</w:t>
            </w:r>
          </w:p>
        </w:tc>
        <w:tc>
          <w:tcPr>
            <w:tcW w:w="1139" w:type="dxa"/>
            <w:vAlign w:val="center"/>
          </w:tcPr>
          <w:p w14:paraId="385915A4">
            <w:pPr>
              <w:widowControl/>
              <w:jc w:val="center"/>
              <w:rPr>
                <w:rFonts w:ascii="Times New Roman" w:hAnsi="Times New Roman"/>
                <w:kern w:val="0"/>
                <w:szCs w:val="21"/>
              </w:rPr>
            </w:pPr>
            <w:r>
              <w:rPr>
                <w:rFonts w:hint="eastAsia" w:ascii="Times New Roman" w:hAnsi="Times New Roman"/>
                <w:szCs w:val="21"/>
              </w:rPr>
              <w:t>4</w:t>
            </w:r>
          </w:p>
        </w:tc>
        <w:tc>
          <w:tcPr>
            <w:tcW w:w="1985" w:type="dxa"/>
            <w:vAlign w:val="center"/>
          </w:tcPr>
          <w:p w14:paraId="4CA0099F">
            <w:pPr>
              <w:widowControl/>
              <w:jc w:val="center"/>
              <w:rPr>
                <w:rFonts w:ascii="Times New Roman" w:hAnsi="Times New Roman"/>
                <w:kern w:val="0"/>
                <w:szCs w:val="21"/>
              </w:rPr>
            </w:pPr>
            <w:r>
              <w:rPr>
                <w:rFonts w:hint="eastAsia" w:ascii="Times New Roman" w:hAnsi="Times New Roman"/>
                <w:szCs w:val="21"/>
              </w:rPr>
              <w:t>25.1~50.0%</w:t>
            </w:r>
          </w:p>
        </w:tc>
      </w:tr>
      <w:tr w14:paraId="0A62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715F64E1">
            <w:pPr>
              <w:widowControl/>
              <w:rPr>
                <w:rFonts w:ascii="Times New Roman" w:hAnsi="Times New Roman" w:cs="宋体"/>
                <w:color w:val="000000"/>
                <w:kern w:val="0"/>
                <w:szCs w:val="21"/>
              </w:rPr>
            </w:pPr>
          </w:p>
        </w:tc>
        <w:tc>
          <w:tcPr>
            <w:tcW w:w="2405" w:type="dxa"/>
            <w:vMerge w:val="continue"/>
            <w:vAlign w:val="center"/>
          </w:tcPr>
          <w:p w14:paraId="73AE0EB6">
            <w:pPr>
              <w:widowControl/>
              <w:rPr>
                <w:rFonts w:ascii="Times New Roman" w:hAnsi="Times New Roman" w:cs="宋体"/>
                <w:kern w:val="0"/>
                <w:szCs w:val="21"/>
              </w:rPr>
            </w:pPr>
          </w:p>
        </w:tc>
        <w:tc>
          <w:tcPr>
            <w:tcW w:w="1559" w:type="dxa"/>
            <w:vAlign w:val="center"/>
          </w:tcPr>
          <w:p w14:paraId="7777496F">
            <w:pPr>
              <w:widowControl/>
              <w:jc w:val="center"/>
              <w:rPr>
                <w:rFonts w:ascii="Times New Roman" w:hAnsi="Times New Roman"/>
                <w:kern w:val="0"/>
                <w:szCs w:val="21"/>
              </w:rPr>
            </w:pPr>
            <w:r>
              <w:rPr>
                <w:rFonts w:hint="eastAsia" w:ascii="Times New Roman" w:hAnsi="Times New Roman"/>
                <w:szCs w:val="21"/>
              </w:rPr>
              <w:t>极高</w:t>
            </w:r>
          </w:p>
        </w:tc>
        <w:tc>
          <w:tcPr>
            <w:tcW w:w="1139" w:type="dxa"/>
            <w:vAlign w:val="center"/>
          </w:tcPr>
          <w:p w14:paraId="36492820">
            <w:pPr>
              <w:widowControl/>
              <w:jc w:val="center"/>
              <w:rPr>
                <w:rFonts w:ascii="Times New Roman" w:hAnsi="Times New Roman"/>
                <w:kern w:val="0"/>
                <w:szCs w:val="21"/>
              </w:rPr>
            </w:pPr>
            <w:r>
              <w:rPr>
                <w:rFonts w:hint="eastAsia" w:ascii="Times New Roman" w:hAnsi="Times New Roman"/>
                <w:szCs w:val="21"/>
              </w:rPr>
              <w:t>5</w:t>
            </w:r>
          </w:p>
        </w:tc>
        <w:tc>
          <w:tcPr>
            <w:tcW w:w="1985" w:type="dxa"/>
            <w:vAlign w:val="center"/>
          </w:tcPr>
          <w:p w14:paraId="2F9536C2">
            <w:pPr>
              <w:widowControl/>
              <w:jc w:val="center"/>
              <w:rPr>
                <w:rFonts w:ascii="Times New Roman" w:hAnsi="Times New Roman"/>
                <w:kern w:val="0"/>
                <w:szCs w:val="21"/>
              </w:rPr>
            </w:pPr>
            <w:r>
              <w:rPr>
                <w:rFonts w:hint="eastAsia" w:ascii="Times New Roman" w:hAnsi="Times New Roman"/>
                <w:szCs w:val="21"/>
              </w:rPr>
              <w:t>＞50.0%</w:t>
            </w:r>
          </w:p>
        </w:tc>
      </w:tr>
      <w:tr w14:paraId="5E92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7D6A64BF">
            <w:pPr>
              <w:widowControl/>
              <w:rPr>
                <w:rFonts w:ascii="Times New Roman" w:hAnsi="Times New Roman" w:cs="宋体"/>
                <w:color w:val="000000"/>
                <w:kern w:val="0"/>
                <w:szCs w:val="21"/>
              </w:rPr>
            </w:pPr>
          </w:p>
        </w:tc>
        <w:tc>
          <w:tcPr>
            <w:tcW w:w="2405" w:type="dxa"/>
            <w:noWrap/>
            <w:vAlign w:val="center"/>
          </w:tcPr>
          <w:p w14:paraId="75A7F010">
            <w:pPr>
              <w:widowControl/>
              <w:rPr>
                <w:rFonts w:ascii="Times New Roman" w:hAnsi="Times New Roman" w:cs="宋体"/>
                <w:kern w:val="0"/>
                <w:szCs w:val="21"/>
              </w:rPr>
            </w:pPr>
            <w:r>
              <w:rPr>
                <w:rFonts w:hint="eastAsia" w:ascii="Times New Roman" w:hAnsi="Times New Roman" w:cs="宋体"/>
                <w:kern w:val="0"/>
                <w:szCs w:val="21"/>
              </w:rPr>
              <w:t>4.5穗发芽</w:t>
            </w:r>
          </w:p>
        </w:tc>
        <w:tc>
          <w:tcPr>
            <w:tcW w:w="1559" w:type="dxa"/>
            <w:vAlign w:val="center"/>
          </w:tcPr>
          <w:p w14:paraId="46B19F9B">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2744D8A6">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17381BE5">
            <w:pPr>
              <w:widowControl/>
              <w:jc w:val="center"/>
              <w:rPr>
                <w:rFonts w:ascii="Times New Roman" w:hAnsi="Times New Roman"/>
                <w:kern w:val="0"/>
                <w:szCs w:val="21"/>
              </w:rPr>
            </w:pPr>
          </w:p>
        </w:tc>
      </w:tr>
      <w:tr w14:paraId="5FE2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0E36366">
            <w:pPr>
              <w:widowControl/>
              <w:rPr>
                <w:rFonts w:ascii="Times New Roman" w:hAnsi="Times New Roman" w:cs="宋体"/>
                <w:color w:val="000000"/>
                <w:kern w:val="0"/>
                <w:szCs w:val="21"/>
              </w:rPr>
            </w:pPr>
          </w:p>
        </w:tc>
        <w:tc>
          <w:tcPr>
            <w:tcW w:w="2405" w:type="dxa"/>
            <w:noWrap/>
            <w:vAlign w:val="center"/>
          </w:tcPr>
          <w:p w14:paraId="6E691219">
            <w:pPr>
              <w:widowControl/>
              <w:rPr>
                <w:rFonts w:ascii="Times New Roman" w:hAnsi="Times New Roman" w:cs="宋体"/>
                <w:color w:val="000000"/>
                <w:kern w:val="0"/>
                <w:szCs w:val="21"/>
              </w:rPr>
            </w:pPr>
            <w:r>
              <w:rPr>
                <w:rFonts w:hint="eastAsia" w:ascii="Times New Roman" w:hAnsi="Times New Roman" w:cs="宋体"/>
                <w:color w:val="000000"/>
                <w:kern w:val="0"/>
                <w:szCs w:val="21"/>
              </w:rPr>
              <w:t>4.6抗除草剂</w:t>
            </w:r>
          </w:p>
        </w:tc>
        <w:tc>
          <w:tcPr>
            <w:tcW w:w="1559" w:type="dxa"/>
            <w:vAlign w:val="center"/>
          </w:tcPr>
          <w:p w14:paraId="4FE84550">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1CB7EE33">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5739CFBA">
            <w:pPr>
              <w:widowControl/>
              <w:jc w:val="center"/>
              <w:rPr>
                <w:rFonts w:ascii="Times New Roman" w:hAnsi="Times New Roman"/>
                <w:kern w:val="0"/>
                <w:szCs w:val="21"/>
              </w:rPr>
            </w:pPr>
          </w:p>
        </w:tc>
      </w:tr>
      <w:tr w14:paraId="4028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1F608C26">
            <w:pPr>
              <w:widowControl/>
              <w:rPr>
                <w:rFonts w:ascii="Times New Roman" w:hAnsi="Times New Roman" w:cs="宋体"/>
                <w:color w:val="000000"/>
                <w:kern w:val="0"/>
                <w:szCs w:val="21"/>
              </w:rPr>
            </w:pPr>
          </w:p>
        </w:tc>
        <w:tc>
          <w:tcPr>
            <w:tcW w:w="2405" w:type="dxa"/>
            <w:vMerge w:val="restart"/>
            <w:noWrap/>
            <w:vAlign w:val="center"/>
          </w:tcPr>
          <w:p w14:paraId="55ED3E48">
            <w:pPr>
              <w:widowControl/>
              <w:rPr>
                <w:rFonts w:ascii="Times New Roman" w:hAnsi="Times New Roman" w:cs="宋体"/>
                <w:color w:val="000000"/>
                <w:kern w:val="0"/>
                <w:szCs w:val="21"/>
              </w:rPr>
            </w:pPr>
            <w:r>
              <w:rPr>
                <w:rFonts w:hint="eastAsia" w:ascii="Times New Roman" w:hAnsi="Times New Roman" w:cs="宋体"/>
                <w:color w:val="000000"/>
                <w:kern w:val="0"/>
                <w:szCs w:val="21"/>
              </w:rPr>
              <w:t>4.7耐盐碱</w:t>
            </w:r>
          </w:p>
        </w:tc>
        <w:tc>
          <w:tcPr>
            <w:tcW w:w="1559" w:type="dxa"/>
            <w:vAlign w:val="center"/>
          </w:tcPr>
          <w:p w14:paraId="097B3E01">
            <w:pPr>
              <w:widowControl/>
              <w:jc w:val="center"/>
              <w:rPr>
                <w:rFonts w:ascii="Times New Roman" w:hAnsi="Times New Roman"/>
                <w:kern w:val="0"/>
                <w:szCs w:val="21"/>
              </w:rPr>
            </w:pPr>
            <w:r>
              <w:rPr>
                <w:rFonts w:hint="eastAsia" w:ascii="Times New Roman" w:hAnsi="Times New Roman"/>
                <w:szCs w:val="21"/>
              </w:rPr>
              <w:t>极弱</w:t>
            </w:r>
          </w:p>
        </w:tc>
        <w:tc>
          <w:tcPr>
            <w:tcW w:w="1139" w:type="dxa"/>
            <w:vAlign w:val="center"/>
          </w:tcPr>
          <w:p w14:paraId="58066AC7">
            <w:pPr>
              <w:widowControl/>
              <w:jc w:val="center"/>
              <w:rPr>
                <w:rFonts w:ascii="Times New Roman" w:hAnsi="Times New Roman"/>
                <w:kern w:val="0"/>
                <w:szCs w:val="21"/>
              </w:rPr>
            </w:pPr>
            <w:r>
              <w:rPr>
                <w:rFonts w:hint="eastAsia" w:ascii="Times New Roman" w:hAnsi="Times New Roman"/>
                <w:szCs w:val="21"/>
              </w:rPr>
              <w:t>1</w:t>
            </w:r>
          </w:p>
        </w:tc>
        <w:tc>
          <w:tcPr>
            <w:tcW w:w="1985" w:type="dxa"/>
            <w:vAlign w:val="center"/>
          </w:tcPr>
          <w:p w14:paraId="093B39E6">
            <w:pPr>
              <w:widowControl/>
              <w:jc w:val="center"/>
              <w:rPr>
                <w:rFonts w:ascii="Times New Roman" w:hAnsi="Times New Roman"/>
                <w:kern w:val="0"/>
                <w:szCs w:val="21"/>
              </w:rPr>
            </w:pPr>
            <w:r>
              <w:rPr>
                <w:rFonts w:hint="eastAsia" w:ascii="Times New Roman" w:hAnsi="Times New Roman"/>
                <w:szCs w:val="21"/>
              </w:rPr>
              <w:t>＞80.0%</w:t>
            </w:r>
          </w:p>
        </w:tc>
      </w:tr>
      <w:tr w14:paraId="6DF0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7CE7D066">
            <w:pPr>
              <w:widowControl/>
              <w:rPr>
                <w:rFonts w:ascii="Times New Roman" w:hAnsi="Times New Roman" w:cs="宋体"/>
                <w:color w:val="000000"/>
                <w:kern w:val="0"/>
                <w:szCs w:val="21"/>
              </w:rPr>
            </w:pPr>
          </w:p>
        </w:tc>
        <w:tc>
          <w:tcPr>
            <w:tcW w:w="2405" w:type="dxa"/>
            <w:vMerge w:val="continue"/>
            <w:noWrap/>
            <w:vAlign w:val="center"/>
          </w:tcPr>
          <w:p w14:paraId="6432E219">
            <w:pPr>
              <w:widowControl/>
              <w:rPr>
                <w:rFonts w:ascii="Times New Roman" w:hAnsi="Times New Roman" w:cs="宋体"/>
                <w:color w:val="000000"/>
                <w:kern w:val="0"/>
                <w:szCs w:val="21"/>
              </w:rPr>
            </w:pPr>
          </w:p>
        </w:tc>
        <w:tc>
          <w:tcPr>
            <w:tcW w:w="1559" w:type="dxa"/>
            <w:vAlign w:val="center"/>
          </w:tcPr>
          <w:p w14:paraId="0F18BB77">
            <w:pPr>
              <w:widowControl/>
              <w:jc w:val="center"/>
              <w:rPr>
                <w:rFonts w:ascii="Times New Roman" w:hAnsi="Times New Roman"/>
                <w:kern w:val="0"/>
                <w:szCs w:val="21"/>
              </w:rPr>
            </w:pPr>
            <w:r>
              <w:rPr>
                <w:rFonts w:hint="eastAsia" w:ascii="Times New Roman" w:hAnsi="Times New Roman"/>
                <w:szCs w:val="21"/>
              </w:rPr>
              <w:t>弱</w:t>
            </w:r>
          </w:p>
        </w:tc>
        <w:tc>
          <w:tcPr>
            <w:tcW w:w="1139" w:type="dxa"/>
            <w:vAlign w:val="center"/>
          </w:tcPr>
          <w:p w14:paraId="42DC8AAA">
            <w:pPr>
              <w:widowControl/>
              <w:jc w:val="center"/>
              <w:rPr>
                <w:rFonts w:ascii="Times New Roman" w:hAnsi="Times New Roman"/>
                <w:kern w:val="0"/>
                <w:szCs w:val="21"/>
              </w:rPr>
            </w:pPr>
            <w:r>
              <w:rPr>
                <w:rFonts w:hint="eastAsia" w:ascii="Times New Roman" w:hAnsi="Times New Roman"/>
                <w:szCs w:val="21"/>
              </w:rPr>
              <w:t>2</w:t>
            </w:r>
          </w:p>
        </w:tc>
        <w:tc>
          <w:tcPr>
            <w:tcW w:w="1985" w:type="dxa"/>
            <w:vAlign w:val="center"/>
          </w:tcPr>
          <w:p w14:paraId="21C06BB5">
            <w:pPr>
              <w:widowControl/>
              <w:jc w:val="center"/>
              <w:rPr>
                <w:rFonts w:ascii="Times New Roman" w:hAnsi="Times New Roman"/>
                <w:kern w:val="0"/>
                <w:szCs w:val="21"/>
              </w:rPr>
            </w:pPr>
            <w:r>
              <w:rPr>
                <w:rFonts w:hint="eastAsia" w:ascii="Times New Roman" w:hAnsi="Times New Roman"/>
                <w:szCs w:val="21"/>
              </w:rPr>
              <w:t>60.0~80.0%</w:t>
            </w:r>
          </w:p>
        </w:tc>
      </w:tr>
      <w:tr w14:paraId="230F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A9B3D6F">
            <w:pPr>
              <w:widowControl/>
              <w:rPr>
                <w:rFonts w:ascii="Times New Roman" w:hAnsi="Times New Roman" w:cs="宋体"/>
                <w:color w:val="000000"/>
                <w:kern w:val="0"/>
                <w:szCs w:val="21"/>
              </w:rPr>
            </w:pPr>
          </w:p>
        </w:tc>
        <w:tc>
          <w:tcPr>
            <w:tcW w:w="2405" w:type="dxa"/>
            <w:vMerge w:val="continue"/>
            <w:noWrap/>
            <w:vAlign w:val="center"/>
          </w:tcPr>
          <w:p w14:paraId="4090B4E6">
            <w:pPr>
              <w:widowControl/>
              <w:rPr>
                <w:rFonts w:ascii="Times New Roman" w:hAnsi="Times New Roman" w:cs="宋体"/>
                <w:color w:val="000000"/>
                <w:kern w:val="0"/>
                <w:szCs w:val="21"/>
              </w:rPr>
            </w:pPr>
          </w:p>
        </w:tc>
        <w:tc>
          <w:tcPr>
            <w:tcW w:w="1559" w:type="dxa"/>
            <w:vAlign w:val="center"/>
          </w:tcPr>
          <w:p w14:paraId="0A78B2C6">
            <w:pPr>
              <w:widowControl/>
              <w:jc w:val="center"/>
              <w:rPr>
                <w:rFonts w:ascii="Times New Roman" w:hAnsi="Times New Roman"/>
                <w:kern w:val="0"/>
                <w:szCs w:val="21"/>
              </w:rPr>
            </w:pPr>
            <w:r>
              <w:rPr>
                <w:rFonts w:hint="eastAsia" w:ascii="Times New Roman" w:hAnsi="Times New Roman"/>
                <w:szCs w:val="21"/>
              </w:rPr>
              <w:t>中</w:t>
            </w:r>
          </w:p>
        </w:tc>
        <w:tc>
          <w:tcPr>
            <w:tcW w:w="1139" w:type="dxa"/>
            <w:vAlign w:val="center"/>
          </w:tcPr>
          <w:p w14:paraId="536F19E4">
            <w:pPr>
              <w:widowControl/>
              <w:jc w:val="center"/>
              <w:rPr>
                <w:rFonts w:ascii="Times New Roman" w:hAnsi="Times New Roman"/>
                <w:kern w:val="0"/>
                <w:szCs w:val="21"/>
              </w:rPr>
            </w:pPr>
            <w:r>
              <w:rPr>
                <w:rFonts w:hint="eastAsia" w:ascii="Times New Roman" w:hAnsi="Times New Roman"/>
                <w:szCs w:val="21"/>
              </w:rPr>
              <w:t>3</w:t>
            </w:r>
          </w:p>
        </w:tc>
        <w:tc>
          <w:tcPr>
            <w:tcW w:w="1985" w:type="dxa"/>
            <w:vAlign w:val="center"/>
          </w:tcPr>
          <w:p w14:paraId="68411000">
            <w:pPr>
              <w:widowControl/>
              <w:jc w:val="center"/>
              <w:rPr>
                <w:rFonts w:ascii="Times New Roman" w:hAnsi="Times New Roman"/>
                <w:kern w:val="0"/>
                <w:szCs w:val="21"/>
              </w:rPr>
            </w:pPr>
            <w:r>
              <w:rPr>
                <w:rFonts w:hint="eastAsia" w:ascii="Times New Roman" w:hAnsi="Times New Roman"/>
                <w:szCs w:val="21"/>
              </w:rPr>
              <w:t>40.0~60.0%</w:t>
            </w:r>
          </w:p>
        </w:tc>
      </w:tr>
      <w:tr w14:paraId="63CC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2CFE973E">
            <w:pPr>
              <w:widowControl/>
              <w:rPr>
                <w:rFonts w:ascii="Times New Roman" w:hAnsi="Times New Roman" w:cs="宋体"/>
                <w:color w:val="000000"/>
                <w:kern w:val="0"/>
                <w:szCs w:val="21"/>
              </w:rPr>
            </w:pPr>
          </w:p>
        </w:tc>
        <w:tc>
          <w:tcPr>
            <w:tcW w:w="2405" w:type="dxa"/>
            <w:vMerge w:val="continue"/>
            <w:noWrap/>
            <w:vAlign w:val="center"/>
          </w:tcPr>
          <w:p w14:paraId="3DFCE9C9">
            <w:pPr>
              <w:widowControl/>
              <w:rPr>
                <w:rFonts w:ascii="Times New Roman" w:hAnsi="Times New Roman" w:cs="宋体"/>
                <w:color w:val="000000"/>
                <w:kern w:val="0"/>
                <w:szCs w:val="21"/>
              </w:rPr>
            </w:pPr>
          </w:p>
        </w:tc>
        <w:tc>
          <w:tcPr>
            <w:tcW w:w="1559" w:type="dxa"/>
            <w:vAlign w:val="center"/>
          </w:tcPr>
          <w:p w14:paraId="2AA189B4">
            <w:pPr>
              <w:widowControl/>
              <w:jc w:val="center"/>
              <w:rPr>
                <w:rFonts w:ascii="Times New Roman" w:hAnsi="Times New Roman"/>
                <w:kern w:val="0"/>
                <w:szCs w:val="21"/>
              </w:rPr>
            </w:pPr>
            <w:r>
              <w:rPr>
                <w:rFonts w:hint="eastAsia" w:ascii="Times New Roman" w:hAnsi="Times New Roman"/>
                <w:szCs w:val="21"/>
              </w:rPr>
              <w:t>强</w:t>
            </w:r>
          </w:p>
        </w:tc>
        <w:tc>
          <w:tcPr>
            <w:tcW w:w="1139" w:type="dxa"/>
            <w:vAlign w:val="center"/>
          </w:tcPr>
          <w:p w14:paraId="122C9563">
            <w:pPr>
              <w:widowControl/>
              <w:jc w:val="center"/>
              <w:rPr>
                <w:rFonts w:ascii="Times New Roman" w:hAnsi="Times New Roman"/>
                <w:kern w:val="0"/>
                <w:szCs w:val="21"/>
              </w:rPr>
            </w:pPr>
            <w:r>
              <w:rPr>
                <w:rFonts w:hint="eastAsia" w:ascii="Times New Roman" w:hAnsi="Times New Roman"/>
                <w:szCs w:val="21"/>
              </w:rPr>
              <w:t>4</w:t>
            </w:r>
          </w:p>
        </w:tc>
        <w:tc>
          <w:tcPr>
            <w:tcW w:w="1985" w:type="dxa"/>
            <w:vAlign w:val="center"/>
          </w:tcPr>
          <w:p w14:paraId="536BA605">
            <w:pPr>
              <w:widowControl/>
              <w:jc w:val="center"/>
              <w:rPr>
                <w:rFonts w:ascii="Times New Roman" w:hAnsi="Times New Roman"/>
                <w:kern w:val="0"/>
                <w:szCs w:val="21"/>
              </w:rPr>
            </w:pPr>
            <w:r>
              <w:rPr>
                <w:rFonts w:hint="eastAsia" w:ascii="Times New Roman" w:hAnsi="Times New Roman"/>
                <w:szCs w:val="21"/>
              </w:rPr>
              <w:t>20.0~40.0%</w:t>
            </w:r>
          </w:p>
        </w:tc>
      </w:tr>
      <w:tr w14:paraId="7041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4747650C">
            <w:pPr>
              <w:widowControl/>
              <w:rPr>
                <w:rFonts w:ascii="Times New Roman" w:hAnsi="Times New Roman" w:cs="宋体"/>
                <w:color w:val="000000"/>
                <w:kern w:val="0"/>
                <w:szCs w:val="21"/>
              </w:rPr>
            </w:pPr>
          </w:p>
        </w:tc>
        <w:tc>
          <w:tcPr>
            <w:tcW w:w="2405" w:type="dxa"/>
            <w:vMerge w:val="continue"/>
            <w:noWrap/>
            <w:vAlign w:val="center"/>
          </w:tcPr>
          <w:p w14:paraId="18FC5BD9">
            <w:pPr>
              <w:widowControl/>
              <w:rPr>
                <w:rFonts w:ascii="Times New Roman" w:hAnsi="Times New Roman" w:cs="宋体"/>
                <w:color w:val="000000"/>
                <w:kern w:val="0"/>
                <w:szCs w:val="21"/>
              </w:rPr>
            </w:pPr>
          </w:p>
        </w:tc>
        <w:tc>
          <w:tcPr>
            <w:tcW w:w="1559" w:type="dxa"/>
            <w:vAlign w:val="center"/>
          </w:tcPr>
          <w:p w14:paraId="245C492F">
            <w:pPr>
              <w:widowControl/>
              <w:jc w:val="center"/>
              <w:rPr>
                <w:rFonts w:ascii="Times New Roman" w:hAnsi="Times New Roman"/>
                <w:kern w:val="0"/>
                <w:szCs w:val="21"/>
              </w:rPr>
            </w:pPr>
            <w:r>
              <w:rPr>
                <w:rFonts w:hint="eastAsia" w:ascii="Times New Roman" w:hAnsi="Times New Roman"/>
                <w:szCs w:val="21"/>
              </w:rPr>
              <w:t>极强</w:t>
            </w:r>
          </w:p>
        </w:tc>
        <w:tc>
          <w:tcPr>
            <w:tcW w:w="1139" w:type="dxa"/>
            <w:vAlign w:val="center"/>
          </w:tcPr>
          <w:p w14:paraId="03705024">
            <w:pPr>
              <w:widowControl/>
              <w:jc w:val="center"/>
              <w:rPr>
                <w:rFonts w:ascii="Times New Roman" w:hAnsi="Times New Roman"/>
                <w:kern w:val="0"/>
                <w:szCs w:val="21"/>
              </w:rPr>
            </w:pPr>
            <w:r>
              <w:rPr>
                <w:rFonts w:hint="eastAsia" w:ascii="Times New Roman" w:hAnsi="Times New Roman"/>
                <w:szCs w:val="21"/>
              </w:rPr>
              <w:t>5</w:t>
            </w:r>
          </w:p>
        </w:tc>
        <w:tc>
          <w:tcPr>
            <w:tcW w:w="1985" w:type="dxa"/>
            <w:vAlign w:val="center"/>
          </w:tcPr>
          <w:p w14:paraId="06BF342C">
            <w:pPr>
              <w:widowControl/>
              <w:jc w:val="center"/>
              <w:rPr>
                <w:rFonts w:ascii="Times New Roman" w:hAnsi="Times New Roman"/>
                <w:kern w:val="0"/>
                <w:szCs w:val="21"/>
              </w:rPr>
            </w:pPr>
            <w:r>
              <w:rPr>
                <w:rFonts w:hint="eastAsia" w:ascii="Times New Roman" w:hAnsi="Times New Roman"/>
                <w:szCs w:val="21"/>
              </w:rPr>
              <w:t>≤20.0%</w:t>
            </w:r>
          </w:p>
        </w:tc>
      </w:tr>
      <w:tr w14:paraId="5CA0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restart"/>
            <w:vAlign w:val="center"/>
          </w:tcPr>
          <w:p w14:paraId="0F70576C">
            <w:pPr>
              <w:widowControl/>
              <w:rPr>
                <w:rFonts w:ascii="Times New Roman" w:hAnsi="Times New Roman" w:cs="宋体"/>
                <w:color w:val="000000"/>
                <w:kern w:val="0"/>
                <w:szCs w:val="21"/>
              </w:rPr>
            </w:pPr>
            <w:r>
              <w:rPr>
                <w:rFonts w:hint="eastAsia" w:ascii="Times New Roman" w:hAnsi="Times New Roman"/>
                <w:color w:val="000000" w:themeColor="text1"/>
                <w:kern w:val="0"/>
                <w:szCs w:val="21"/>
                <w14:textFill>
                  <w14:solidFill>
                    <w14:schemeClr w14:val="tx1"/>
                  </w14:solidFill>
                </w14:textFill>
              </w:rPr>
              <w:t>5.物候期性状</w:t>
            </w:r>
          </w:p>
        </w:tc>
        <w:tc>
          <w:tcPr>
            <w:tcW w:w="2405" w:type="dxa"/>
            <w:noWrap/>
            <w:vAlign w:val="center"/>
          </w:tcPr>
          <w:p w14:paraId="63D685CD">
            <w:pPr>
              <w:widowControl/>
              <w:rPr>
                <w:rFonts w:ascii="Times New Roman" w:hAnsi="Times New Roman" w:cs="宋体"/>
                <w:color w:val="000000"/>
                <w:kern w:val="0"/>
                <w:szCs w:val="21"/>
              </w:rPr>
            </w:pPr>
            <w:r>
              <w:rPr>
                <w:rFonts w:hint="eastAsia" w:ascii="Times New Roman" w:hAnsi="Times New Roman" w:cs="宋体"/>
                <w:kern w:val="0"/>
                <w:szCs w:val="21"/>
              </w:rPr>
              <w:t>5.1抽穗期</w:t>
            </w:r>
          </w:p>
        </w:tc>
        <w:tc>
          <w:tcPr>
            <w:tcW w:w="1559" w:type="dxa"/>
            <w:vAlign w:val="center"/>
          </w:tcPr>
          <w:p w14:paraId="37D7F2D3">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728B4AF6">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64C7B60D">
            <w:pPr>
              <w:widowControl/>
              <w:jc w:val="center"/>
              <w:rPr>
                <w:rFonts w:ascii="Times New Roman" w:hAnsi="Times New Roman"/>
                <w:kern w:val="0"/>
                <w:szCs w:val="21"/>
              </w:rPr>
            </w:pPr>
          </w:p>
        </w:tc>
      </w:tr>
      <w:tr w14:paraId="5D61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02183866">
            <w:pPr>
              <w:widowControl/>
              <w:rPr>
                <w:rFonts w:ascii="Times New Roman" w:hAnsi="Times New Roman" w:cs="宋体"/>
                <w:color w:val="000000"/>
                <w:kern w:val="0"/>
                <w:szCs w:val="21"/>
              </w:rPr>
            </w:pPr>
          </w:p>
        </w:tc>
        <w:tc>
          <w:tcPr>
            <w:tcW w:w="2405" w:type="dxa"/>
            <w:noWrap/>
            <w:vAlign w:val="center"/>
          </w:tcPr>
          <w:p w14:paraId="76383FB3">
            <w:pPr>
              <w:widowControl/>
              <w:rPr>
                <w:rFonts w:ascii="Times New Roman" w:hAnsi="Times New Roman" w:cs="宋体"/>
                <w:color w:val="000000"/>
                <w:kern w:val="0"/>
                <w:szCs w:val="21"/>
              </w:rPr>
            </w:pPr>
            <w:r>
              <w:rPr>
                <w:rFonts w:hint="eastAsia" w:ascii="Times New Roman" w:hAnsi="Times New Roman" w:cs="宋体"/>
                <w:kern w:val="0"/>
                <w:szCs w:val="21"/>
              </w:rPr>
              <w:t>5.2成熟期</w:t>
            </w:r>
          </w:p>
        </w:tc>
        <w:tc>
          <w:tcPr>
            <w:tcW w:w="1559" w:type="dxa"/>
            <w:vAlign w:val="center"/>
          </w:tcPr>
          <w:p w14:paraId="66F09B08">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37786D21">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21FF620F">
            <w:pPr>
              <w:widowControl/>
              <w:jc w:val="center"/>
              <w:rPr>
                <w:rFonts w:ascii="Times New Roman" w:hAnsi="Times New Roman"/>
                <w:kern w:val="0"/>
                <w:szCs w:val="21"/>
              </w:rPr>
            </w:pPr>
          </w:p>
        </w:tc>
      </w:tr>
      <w:tr w14:paraId="372D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restart"/>
            <w:noWrap/>
            <w:vAlign w:val="center"/>
          </w:tcPr>
          <w:p w14:paraId="02C9ED60">
            <w:pPr>
              <w:widowControl/>
              <w:rPr>
                <w:rFonts w:ascii="Times New Roman" w:hAnsi="Times New Roman" w:cs="宋体"/>
                <w:color w:val="000000"/>
                <w:kern w:val="0"/>
                <w:szCs w:val="21"/>
              </w:rPr>
            </w:pPr>
            <w:r>
              <w:rPr>
                <w:rFonts w:hint="eastAsia" w:ascii="Times New Roman" w:hAnsi="Times New Roman" w:cs="宋体"/>
                <w:color w:val="000000"/>
                <w:kern w:val="0"/>
                <w:szCs w:val="21"/>
              </w:rPr>
              <w:t>6.其它性状</w:t>
            </w:r>
          </w:p>
        </w:tc>
        <w:tc>
          <w:tcPr>
            <w:tcW w:w="2405" w:type="dxa"/>
            <w:noWrap/>
            <w:vAlign w:val="center"/>
          </w:tcPr>
          <w:p w14:paraId="17A43C3E">
            <w:pPr>
              <w:widowControl/>
              <w:rPr>
                <w:rFonts w:ascii="Times New Roman" w:hAnsi="Times New Roman" w:cs="宋体"/>
                <w:color w:val="000000"/>
                <w:kern w:val="0"/>
                <w:szCs w:val="21"/>
              </w:rPr>
            </w:pPr>
            <w:r>
              <w:rPr>
                <w:rFonts w:hint="eastAsia" w:ascii="Times New Roman" w:hAnsi="Times New Roman"/>
                <w:bCs/>
                <w:szCs w:val="21"/>
              </w:rPr>
              <w:t>6.1稻谷镉低吸收</w:t>
            </w:r>
          </w:p>
        </w:tc>
        <w:tc>
          <w:tcPr>
            <w:tcW w:w="1559" w:type="dxa"/>
            <w:vAlign w:val="center"/>
          </w:tcPr>
          <w:p w14:paraId="12A7CB21">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4A2868BC">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0B46D389">
            <w:pPr>
              <w:widowControl/>
              <w:jc w:val="center"/>
              <w:rPr>
                <w:rFonts w:ascii="Times New Roman" w:hAnsi="Times New Roman"/>
                <w:kern w:val="0"/>
                <w:szCs w:val="21"/>
              </w:rPr>
            </w:pPr>
          </w:p>
        </w:tc>
      </w:tr>
      <w:tr w14:paraId="6944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noWrap/>
            <w:vAlign w:val="center"/>
          </w:tcPr>
          <w:p w14:paraId="7587057B">
            <w:pPr>
              <w:widowControl/>
              <w:rPr>
                <w:rFonts w:ascii="Times New Roman" w:hAnsi="Times New Roman" w:cs="宋体"/>
                <w:color w:val="000000"/>
                <w:kern w:val="0"/>
                <w:szCs w:val="21"/>
              </w:rPr>
            </w:pPr>
          </w:p>
        </w:tc>
        <w:tc>
          <w:tcPr>
            <w:tcW w:w="2405" w:type="dxa"/>
            <w:noWrap/>
            <w:vAlign w:val="center"/>
          </w:tcPr>
          <w:p w14:paraId="57EA28E2">
            <w:pPr>
              <w:widowControl/>
              <w:rPr>
                <w:rFonts w:ascii="Times New Roman" w:hAnsi="Times New Roman" w:cs="宋体"/>
                <w:color w:val="000000"/>
                <w:kern w:val="0"/>
                <w:szCs w:val="21"/>
              </w:rPr>
            </w:pPr>
            <w:r>
              <w:rPr>
                <w:rFonts w:hint="eastAsia" w:ascii="Times New Roman" w:hAnsi="Times New Roman" w:cs="宋体"/>
                <w:color w:val="000000"/>
                <w:kern w:val="0"/>
                <w:szCs w:val="21"/>
              </w:rPr>
              <w:t>6.2氮养分利用率</w:t>
            </w:r>
          </w:p>
        </w:tc>
        <w:tc>
          <w:tcPr>
            <w:tcW w:w="1559" w:type="dxa"/>
            <w:vAlign w:val="center"/>
          </w:tcPr>
          <w:p w14:paraId="4D2F40D7">
            <w:pPr>
              <w:widowControl/>
              <w:jc w:val="center"/>
              <w:rPr>
                <w:rFonts w:ascii="Times New Roman" w:hAnsi="Times New Roman"/>
                <w:kern w:val="0"/>
                <w:szCs w:val="21"/>
              </w:rPr>
            </w:pPr>
            <w:r>
              <w:rPr>
                <w:rFonts w:hint="eastAsia" w:ascii="Times New Roman" w:hAnsi="Times New Roman"/>
                <w:kern w:val="0"/>
                <w:szCs w:val="21"/>
              </w:rPr>
              <w:t>—</w:t>
            </w:r>
          </w:p>
        </w:tc>
        <w:tc>
          <w:tcPr>
            <w:tcW w:w="1139" w:type="dxa"/>
            <w:vAlign w:val="center"/>
          </w:tcPr>
          <w:p w14:paraId="28D750AC">
            <w:pPr>
              <w:widowControl/>
              <w:jc w:val="center"/>
              <w:rPr>
                <w:rFonts w:ascii="Times New Roman" w:hAnsi="Times New Roman"/>
                <w:kern w:val="0"/>
                <w:szCs w:val="21"/>
              </w:rPr>
            </w:pPr>
            <w:r>
              <w:rPr>
                <w:rFonts w:hint="eastAsia" w:ascii="Times New Roman" w:hAnsi="Times New Roman"/>
                <w:kern w:val="0"/>
                <w:szCs w:val="21"/>
              </w:rPr>
              <w:t>—</w:t>
            </w:r>
          </w:p>
        </w:tc>
        <w:tc>
          <w:tcPr>
            <w:tcW w:w="1985" w:type="dxa"/>
            <w:vAlign w:val="center"/>
          </w:tcPr>
          <w:p w14:paraId="673EA4C8">
            <w:pPr>
              <w:widowControl/>
              <w:jc w:val="center"/>
              <w:rPr>
                <w:rFonts w:ascii="Times New Roman" w:hAnsi="Times New Roman"/>
                <w:kern w:val="0"/>
                <w:szCs w:val="21"/>
              </w:rPr>
            </w:pPr>
          </w:p>
        </w:tc>
      </w:tr>
      <w:tr w14:paraId="7790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04CB91E2">
            <w:pPr>
              <w:widowControl/>
              <w:rPr>
                <w:rFonts w:ascii="Times New Roman" w:hAnsi="Times New Roman" w:cs="宋体"/>
                <w:color w:val="000000"/>
                <w:kern w:val="0"/>
                <w:szCs w:val="21"/>
              </w:rPr>
            </w:pPr>
          </w:p>
        </w:tc>
        <w:tc>
          <w:tcPr>
            <w:tcW w:w="2405" w:type="dxa"/>
            <w:noWrap/>
            <w:vAlign w:val="center"/>
          </w:tcPr>
          <w:p w14:paraId="10A84600">
            <w:pPr>
              <w:widowControl/>
              <w:rPr>
                <w:rFonts w:ascii="Times New Roman" w:hAnsi="Times New Roman" w:cs="宋体"/>
                <w:color w:val="000000"/>
                <w:kern w:val="0"/>
                <w:szCs w:val="21"/>
              </w:rPr>
            </w:pPr>
            <w:r>
              <w:rPr>
                <w:rFonts w:hint="eastAsia" w:ascii="Times New Roman" w:hAnsi="Times New Roman" w:cs="宋体"/>
                <w:color w:val="000000"/>
                <w:kern w:val="0"/>
                <w:szCs w:val="21"/>
              </w:rPr>
              <w:t>6.3磷养分利用率</w:t>
            </w:r>
          </w:p>
        </w:tc>
        <w:tc>
          <w:tcPr>
            <w:tcW w:w="1559" w:type="dxa"/>
            <w:vAlign w:val="center"/>
          </w:tcPr>
          <w:p w14:paraId="229218A3">
            <w:pPr>
              <w:widowControl/>
              <w:jc w:val="center"/>
              <w:rPr>
                <w:rFonts w:ascii="Times New Roman" w:hAnsi="Times New Roman"/>
                <w:strike/>
                <w:kern w:val="0"/>
                <w:szCs w:val="21"/>
              </w:rPr>
            </w:pPr>
            <w:r>
              <w:rPr>
                <w:rFonts w:hint="eastAsia" w:ascii="Times New Roman" w:hAnsi="Times New Roman"/>
                <w:kern w:val="0"/>
                <w:szCs w:val="21"/>
              </w:rPr>
              <w:t>—</w:t>
            </w:r>
          </w:p>
        </w:tc>
        <w:tc>
          <w:tcPr>
            <w:tcW w:w="1139" w:type="dxa"/>
            <w:vAlign w:val="center"/>
          </w:tcPr>
          <w:p w14:paraId="59C7E640">
            <w:pPr>
              <w:widowControl/>
              <w:jc w:val="center"/>
              <w:rPr>
                <w:rFonts w:ascii="Times New Roman" w:hAnsi="Times New Roman"/>
                <w:strike/>
                <w:kern w:val="0"/>
                <w:szCs w:val="21"/>
              </w:rPr>
            </w:pPr>
            <w:r>
              <w:rPr>
                <w:rFonts w:hint="eastAsia" w:ascii="Times New Roman" w:hAnsi="Times New Roman"/>
                <w:kern w:val="0"/>
                <w:szCs w:val="21"/>
              </w:rPr>
              <w:t>—</w:t>
            </w:r>
          </w:p>
        </w:tc>
        <w:tc>
          <w:tcPr>
            <w:tcW w:w="1985" w:type="dxa"/>
            <w:vAlign w:val="center"/>
          </w:tcPr>
          <w:p w14:paraId="64D91890">
            <w:pPr>
              <w:widowControl/>
              <w:jc w:val="center"/>
              <w:rPr>
                <w:rFonts w:ascii="Times New Roman" w:hAnsi="Times New Roman"/>
                <w:kern w:val="0"/>
                <w:szCs w:val="21"/>
              </w:rPr>
            </w:pPr>
          </w:p>
        </w:tc>
      </w:tr>
      <w:tr w14:paraId="0BB4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5" w:type="dxa"/>
            <w:vMerge w:val="continue"/>
            <w:vAlign w:val="center"/>
          </w:tcPr>
          <w:p w14:paraId="733673C1">
            <w:pPr>
              <w:widowControl/>
              <w:rPr>
                <w:rFonts w:ascii="Times New Roman" w:hAnsi="Times New Roman" w:cs="宋体"/>
                <w:color w:val="000000"/>
                <w:kern w:val="0"/>
                <w:szCs w:val="21"/>
              </w:rPr>
            </w:pPr>
          </w:p>
        </w:tc>
        <w:tc>
          <w:tcPr>
            <w:tcW w:w="2405" w:type="dxa"/>
            <w:noWrap/>
            <w:vAlign w:val="center"/>
          </w:tcPr>
          <w:p w14:paraId="0B03B412">
            <w:pPr>
              <w:widowControl/>
              <w:rPr>
                <w:rFonts w:ascii="Times New Roman" w:hAnsi="Times New Roman" w:cs="宋体"/>
                <w:color w:val="000000"/>
                <w:kern w:val="0"/>
                <w:szCs w:val="21"/>
              </w:rPr>
            </w:pPr>
            <w:r>
              <w:rPr>
                <w:rFonts w:hint="eastAsia" w:ascii="Times New Roman" w:hAnsi="Times New Roman" w:cs="宋体"/>
                <w:color w:val="000000"/>
                <w:kern w:val="0"/>
                <w:szCs w:val="21"/>
              </w:rPr>
              <w:t>6.4钾养分利用率</w:t>
            </w:r>
          </w:p>
        </w:tc>
        <w:tc>
          <w:tcPr>
            <w:tcW w:w="1559" w:type="dxa"/>
            <w:vAlign w:val="center"/>
          </w:tcPr>
          <w:p w14:paraId="281FBAE2">
            <w:pPr>
              <w:widowControl/>
              <w:jc w:val="center"/>
              <w:rPr>
                <w:rFonts w:ascii="Times New Roman" w:hAnsi="Times New Roman"/>
                <w:strike/>
                <w:kern w:val="0"/>
                <w:szCs w:val="21"/>
              </w:rPr>
            </w:pPr>
            <w:r>
              <w:rPr>
                <w:rFonts w:hint="eastAsia" w:ascii="Times New Roman" w:hAnsi="Times New Roman"/>
                <w:kern w:val="0"/>
                <w:szCs w:val="21"/>
              </w:rPr>
              <w:t>—</w:t>
            </w:r>
          </w:p>
        </w:tc>
        <w:tc>
          <w:tcPr>
            <w:tcW w:w="1139" w:type="dxa"/>
            <w:vAlign w:val="center"/>
          </w:tcPr>
          <w:p w14:paraId="6451273F">
            <w:pPr>
              <w:widowControl/>
              <w:jc w:val="center"/>
              <w:rPr>
                <w:rFonts w:ascii="Times New Roman" w:hAnsi="Times New Roman"/>
                <w:strike/>
                <w:kern w:val="0"/>
                <w:szCs w:val="21"/>
              </w:rPr>
            </w:pPr>
            <w:r>
              <w:rPr>
                <w:rFonts w:hint="eastAsia" w:ascii="Times New Roman" w:hAnsi="Times New Roman"/>
                <w:kern w:val="0"/>
                <w:szCs w:val="21"/>
              </w:rPr>
              <w:t>—</w:t>
            </w:r>
          </w:p>
        </w:tc>
        <w:tc>
          <w:tcPr>
            <w:tcW w:w="1985" w:type="dxa"/>
            <w:vAlign w:val="center"/>
          </w:tcPr>
          <w:p w14:paraId="185B901A">
            <w:pPr>
              <w:widowControl/>
              <w:jc w:val="center"/>
              <w:rPr>
                <w:rFonts w:ascii="Times New Roman" w:hAnsi="Times New Roman"/>
                <w:kern w:val="0"/>
                <w:szCs w:val="21"/>
              </w:rPr>
            </w:pPr>
          </w:p>
        </w:tc>
      </w:tr>
    </w:tbl>
    <w:p w14:paraId="2AB7A2A2">
      <w:pPr>
        <w:snapToGrid w:val="0"/>
        <w:rPr>
          <w:rFonts w:ascii="Times New Roman" w:hAnsi="Times New Roman"/>
          <w:szCs w:val="21"/>
        </w:rPr>
      </w:pPr>
    </w:p>
    <w:p w14:paraId="61E6DA3F">
      <w:pPr>
        <w:widowControl/>
        <w:jc w:val="left"/>
      </w:pPr>
      <w:r>
        <w:br w:type="page"/>
      </w:r>
    </w:p>
    <w:p w14:paraId="55AB34B0">
      <w:pPr>
        <w:spacing w:line="600" w:lineRule="exact"/>
        <w:jc w:val="center"/>
        <w:rPr>
          <w:rFonts w:ascii="Times New Roman" w:hAnsi="Times New Roman"/>
          <w:sz w:val="24"/>
          <w:szCs w:val="24"/>
        </w:rPr>
      </w:pPr>
      <w:r>
        <w:rPr>
          <w:rFonts w:hint="eastAsia" w:ascii="Times New Roman" w:hAnsi="Times New Roman"/>
          <w:sz w:val="24"/>
          <w:szCs w:val="24"/>
        </w:rPr>
        <w:t>附表2 水稻种植品种清单</w:t>
      </w:r>
    </w:p>
    <w:tbl>
      <w:tblPr>
        <w:tblStyle w:val="6"/>
        <w:tblW w:w="8316" w:type="dxa"/>
        <w:tblInd w:w="0" w:type="dxa"/>
        <w:tblLayout w:type="autofit"/>
        <w:tblCellMar>
          <w:top w:w="0" w:type="dxa"/>
          <w:left w:w="0" w:type="dxa"/>
          <w:bottom w:w="0" w:type="dxa"/>
          <w:right w:w="0" w:type="dxa"/>
        </w:tblCellMar>
      </w:tblPr>
      <w:tblGrid>
        <w:gridCol w:w="561"/>
        <w:gridCol w:w="20"/>
        <w:gridCol w:w="992"/>
        <w:gridCol w:w="1683"/>
        <w:gridCol w:w="2734"/>
        <w:gridCol w:w="896"/>
        <w:gridCol w:w="1430"/>
      </w:tblGrid>
      <w:tr w14:paraId="09025A08">
        <w:tblPrEx>
          <w:tblCellMar>
            <w:top w:w="0" w:type="dxa"/>
            <w:left w:w="0" w:type="dxa"/>
            <w:bottom w:w="0" w:type="dxa"/>
            <w:right w:w="0" w:type="dxa"/>
          </w:tblCellMar>
        </w:tblPrEx>
        <w:trPr>
          <w:trHeight w:val="285" w:hRule="atLeast"/>
          <w:tblHeader/>
        </w:trPr>
        <w:tc>
          <w:tcPr>
            <w:tcW w:w="561" w:type="dxa"/>
            <w:tcBorders>
              <w:top w:val="single" w:color="auto" w:sz="4" w:space="0"/>
              <w:left w:val="single" w:color="auto" w:sz="4" w:space="0"/>
              <w:bottom w:val="single" w:color="auto" w:sz="4" w:space="0"/>
              <w:right w:val="single" w:color="auto" w:sz="4" w:space="0"/>
            </w:tcBorders>
            <w:shd w:val="clear" w:color="000000" w:fill="D9D9D9"/>
            <w:noWrap/>
            <w:tcMar>
              <w:top w:w="15" w:type="dxa"/>
              <w:left w:w="15" w:type="dxa"/>
              <w:bottom w:w="0" w:type="dxa"/>
              <w:right w:w="15" w:type="dxa"/>
            </w:tcMar>
            <w:vAlign w:val="center"/>
          </w:tcPr>
          <w:p w14:paraId="1DBF52A5">
            <w:pPr>
              <w:widowControl/>
              <w:jc w:val="center"/>
              <w:rPr>
                <w:rFonts w:ascii="等线" w:hAnsi="等线"/>
                <w:b/>
                <w:bCs/>
                <w:sz w:val="20"/>
                <w:szCs w:val="20"/>
              </w:rPr>
            </w:pPr>
            <w:bookmarkStart w:id="6" w:name="RANGE!A1:F171"/>
            <w:r>
              <w:rPr>
                <w:rFonts w:hint="eastAsia" w:ascii="等线" w:hAnsi="等线"/>
                <w:b/>
                <w:bCs/>
                <w:sz w:val="20"/>
                <w:szCs w:val="20"/>
              </w:rPr>
              <w:t>序号</w:t>
            </w:r>
            <w:bookmarkEnd w:id="6"/>
          </w:p>
        </w:tc>
        <w:tc>
          <w:tcPr>
            <w:tcW w:w="20" w:type="dxa"/>
            <w:tcBorders>
              <w:top w:val="single" w:color="auto" w:sz="4" w:space="0"/>
              <w:left w:val="nil"/>
              <w:bottom w:val="single" w:color="auto" w:sz="4" w:space="0"/>
              <w:right w:val="nil"/>
            </w:tcBorders>
            <w:shd w:val="clear" w:color="000000" w:fill="D9D9D9"/>
          </w:tcPr>
          <w:p w14:paraId="7BA5FCAC">
            <w:pPr>
              <w:jc w:val="center"/>
              <w:rPr>
                <w:rFonts w:ascii="等线" w:hAnsi="等线"/>
                <w:b/>
                <w:bCs/>
                <w:sz w:val="20"/>
                <w:szCs w:val="20"/>
              </w:rPr>
            </w:pPr>
          </w:p>
        </w:tc>
        <w:tc>
          <w:tcPr>
            <w:tcW w:w="992" w:type="dxa"/>
            <w:tcBorders>
              <w:top w:val="single" w:color="auto" w:sz="4" w:space="0"/>
              <w:left w:val="nil"/>
              <w:bottom w:val="single" w:color="auto" w:sz="4" w:space="0"/>
              <w:right w:val="single" w:color="auto" w:sz="4" w:space="0"/>
            </w:tcBorders>
            <w:shd w:val="clear" w:color="000000" w:fill="D9D9D9"/>
            <w:noWrap/>
            <w:tcMar>
              <w:top w:w="15" w:type="dxa"/>
              <w:left w:w="15" w:type="dxa"/>
              <w:bottom w:w="0" w:type="dxa"/>
              <w:right w:w="15" w:type="dxa"/>
            </w:tcMar>
            <w:vAlign w:val="center"/>
          </w:tcPr>
          <w:p w14:paraId="4FD235D8">
            <w:pPr>
              <w:jc w:val="center"/>
              <w:rPr>
                <w:rFonts w:ascii="等线" w:hAnsi="等线"/>
                <w:b/>
                <w:bCs/>
                <w:sz w:val="20"/>
                <w:szCs w:val="20"/>
              </w:rPr>
            </w:pPr>
            <w:r>
              <w:rPr>
                <w:rFonts w:hint="eastAsia" w:ascii="等线" w:hAnsi="等线"/>
                <w:b/>
                <w:bCs/>
                <w:sz w:val="20"/>
                <w:szCs w:val="20"/>
              </w:rPr>
              <w:t>作物种类</w:t>
            </w:r>
          </w:p>
        </w:tc>
        <w:tc>
          <w:tcPr>
            <w:tcW w:w="1683" w:type="dxa"/>
            <w:tcBorders>
              <w:top w:val="single" w:color="auto" w:sz="4" w:space="0"/>
              <w:left w:val="nil"/>
              <w:bottom w:val="single" w:color="auto" w:sz="4" w:space="0"/>
              <w:right w:val="single" w:color="auto" w:sz="4" w:space="0"/>
            </w:tcBorders>
            <w:shd w:val="clear" w:color="000000" w:fill="D9D9D9"/>
            <w:noWrap/>
            <w:tcMar>
              <w:top w:w="15" w:type="dxa"/>
              <w:left w:w="15" w:type="dxa"/>
              <w:bottom w:w="0" w:type="dxa"/>
              <w:right w:w="15" w:type="dxa"/>
            </w:tcMar>
            <w:vAlign w:val="center"/>
          </w:tcPr>
          <w:p w14:paraId="4E687842">
            <w:pPr>
              <w:jc w:val="center"/>
              <w:rPr>
                <w:rFonts w:ascii="等线" w:hAnsi="等线"/>
                <w:b/>
                <w:bCs/>
                <w:sz w:val="20"/>
                <w:szCs w:val="20"/>
              </w:rPr>
            </w:pPr>
            <w:r>
              <w:rPr>
                <w:rFonts w:hint="eastAsia" w:ascii="等线" w:hAnsi="等线"/>
                <w:b/>
                <w:bCs/>
                <w:sz w:val="20"/>
                <w:szCs w:val="20"/>
              </w:rPr>
              <w:t>品种名称</w:t>
            </w:r>
          </w:p>
        </w:tc>
        <w:tc>
          <w:tcPr>
            <w:tcW w:w="2734" w:type="dxa"/>
            <w:tcBorders>
              <w:top w:val="single" w:color="auto" w:sz="4" w:space="0"/>
              <w:left w:val="nil"/>
              <w:bottom w:val="single" w:color="auto" w:sz="4" w:space="0"/>
              <w:right w:val="single" w:color="auto" w:sz="4" w:space="0"/>
            </w:tcBorders>
            <w:shd w:val="clear" w:color="000000" w:fill="D9D9D9"/>
            <w:noWrap/>
            <w:tcMar>
              <w:top w:w="15" w:type="dxa"/>
              <w:left w:w="15" w:type="dxa"/>
              <w:bottom w:w="0" w:type="dxa"/>
              <w:right w:w="15" w:type="dxa"/>
            </w:tcMar>
            <w:vAlign w:val="center"/>
          </w:tcPr>
          <w:p w14:paraId="18DA5F2F">
            <w:pPr>
              <w:jc w:val="center"/>
              <w:rPr>
                <w:rFonts w:ascii="等线" w:hAnsi="等线"/>
                <w:b/>
                <w:bCs/>
                <w:sz w:val="20"/>
                <w:szCs w:val="20"/>
              </w:rPr>
            </w:pPr>
            <w:r>
              <w:rPr>
                <w:rFonts w:hint="eastAsia" w:ascii="等线" w:hAnsi="等线"/>
                <w:b/>
                <w:bCs/>
                <w:sz w:val="20"/>
                <w:szCs w:val="20"/>
              </w:rPr>
              <w:t>样品编号</w:t>
            </w:r>
          </w:p>
        </w:tc>
        <w:tc>
          <w:tcPr>
            <w:tcW w:w="896" w:type="dxa"/>
            <w:tcBorders>
              <w:top w:val="single" w:color="auto" w:sz="4" w:space="0"/>
              <w:left w:val="nil"/>
              <w:bottom w:val="single" w:color="auto" w:sz="4" w:space="0"/>
              <w:right w:val="single" w:color="auto" w:sz="4" w:space="0"/>
            </w:tcBorders>
            <w:shd w:val="clear" w:color="000000" w:fill="D9D9D9"/>
            <w:noWrap/>
            <w:tcMar>
              <w:top w:w="15" w:type="dxa"/>
              <w:left w:w="15" w:type="dxa"/>
              <w:bottom w:w="0" w:type="dxa"/>
              <w:right w:w="15" w:type="dxa"/>
            </w:tcMar>
            <w:vAlign w:val="center"/>
          </w:tcPr>
          <w:p w14:paraId="0C82546F">
            <w:pPr>
              <w:jc w:val="center"/>
              <w:rPr>
                <w:rFonts w:ascii="等线" w:hAnsi="等线"/>
                <w:b/>
                <w:bCs/>
                <w:sz w:val="20"/>
                <w:szCs w:val="20"/>
              </w:rPr>
            </w:pPr>
            <w:r>
              <w:rPr>
                <w:rFonts w:hint="eastAsia" w:ascii="等线" w:hAnsi="等线"/>
                <w:b/>
                <w:bCs/>
                <w:sz w:val="20"/>
                <w:szCs w:val="20"/>
              </w:rPr>
              <w:t>亚种类型</w:t>
            </w:r>
          </w:p>
        </w:tc>
        <w:tc>
          <w:tcPr>
            <w:tcW w:w="1430" w:type="dxa"/>
            <w:tcBorders>
              <w:top w:val="single" w:color="auto" w:sz="4" w:space="0"/>
              <w:left w:val="nil"/>
              <w:bottom w:val="single" w:color="auto" w:sz="4" w:space="0"/>
              <w:right w:val="single" w:color="auto" w:sz="4" w:space="0"/>
            </w:tcBorders>
            <w:shd w:val="clear" w:color="000000" w:fill="D9D9D9"/>
            <w:noWrap/>
            <w:tcMar>
              <w:top w:w="15" w:type="dxa"/>
              <w:left w:w="15" w:type="dxa"/>
              <w:bottom w:w="0" w:type="dxa"/>
              <w:right w:w="15" w:type="dxa"/>
            </w:tcMar>
            <w:vAlign w:val="center"/>
          </w:tcPr>
          <w:p w14:paraId="7EEDEF4D">
            <w:pPr>
              <w:jc w:val="center"/>
              <w:rPr>
                <w:rFonts w:ascii="等线" w:hAnsi="等线"/>
                <w:b/>
                <w:bCs/>
                <w:sz w:val="20"/>
                <w:szCs w:val="20"/>
              </w:rPr>
            </w:pPr>
            <w:r>
              <w:rPr>
                <w:rFonts w:hint="eastAsia" w:ascii="等线" w:hAnsi="等线"/>
                <w:b/>
                <w:bCs/>
                <w:sz w:val="20"/>
                <w:szCs w:val="20"/>
              </w:rPr>
              <w:t>品种类型</w:t>
            </w:r>
          </w:p>
        </w:tc>
      </w:tr>
      <w:tr w14:paraId="4B3166AF">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449E87">
            <w:pPr>
              <w:jc w:val="center"/>
              <w:rPr>
                <w:rFonts w:ascii="等线" w:hAnsi="等线"/>
                <w:sz w:val="20"/>
                <w:szCs w:val="20"/>
              </w:rPr>
            </w:pPr>
            <w:r>
              <w:rPr>
                <w:rFonts w:hint="eastAsia" w:ascii="等线" w:hAnsi="等线"/>
                <w:sz w:val="20"/>
                <w:szCs w:val="20"/>
              </w:rPr>
              <w:t>1</w:t>
            </w:r>
          </w:p>
        </w:tc>
        <w:tc>
          <w:tcPr>
            <w:tcW w:w="20" w:type="dxa"/>
            <w:tcBorders>
              <w:top w:val="nil"/>
              <w:left w:val="nil"/>
              <w:bottom w:val="single" w:color="auto" w:sz="4" w:space="0"/>
              <w:right w:val="nil"/>
            </w:tcBorders>
          </w:tcPr>
          <w:p w14:paraId="5CA9EAFF">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826EAA">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7DC76DB">
            <w:pPr>
              <w:jc w:val="center"/>
              <w:rPr>
                <w:rFonts w:ascii="宋体" w:hAnsi="宋体"/>
                <w:sz w:val="20"/>
                <w:szCs w:val="20"/>
              </w:rPr>
            </w:pPr>
            <w:r>
              <w:rPr>
                <w:rFonts w:hint="eastAsia"/>
                <w:sz w:val="20"/>
                <w:szCs w:val="20"/>
              </w:rPr>
              <w:t>稻两优2217</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C87637">
            <w:pPr>
              <w:jc w:val="center"/>
              <w:rPr>
                <w:sz w:val="20"/>
                <w:szCs w:val="20"/>
              </w:rPr>
            </w:pPr>
            <w:r>
              <w:rPr>
                <w:rFonts w:hint="eastAsia"/>
                <w:sz w:val="20"/>
                <w:szCs w:val="20"/>
              </w:rPr>
              <w:t>NJ20242333A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6C00D5">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268D7F3">
            <w:pPr>
              <w:jc w:val="center"/>
              <w:rPr>
                <w:rFonts w:ascii="等线" w:hAnsi="等线"/>
                <w:sz w:val="20"/>
                <w:szCs w:val="20"/>
              </w:rPr>
            </w:pPr>
            <w:r>
              <w:rPr>
                <w:rFonts w:hint="eastAsia" w:ascii="等线" w:hAnsi="等线"/>
                <w:sz w:val="20"/>
                <w:szCs w:val="20"/>
              </w:rPr>
              <w:t>两系杂交种</w:t>
            </w:r>
          </w:p>
        </w:tc>
      </w:tr>
      <w:tr w14:paraId="3B86761A">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3D2682">
            <w:pPr>
              <w:jc w:val="center"/>
              <w:rPr>
                <w:rFonts w:ascii="等线" w:hAnsi="等线"/>
                <w:sz w:val="20"/>
                <w:szCs w:val="20"/>
              </w:rPr>
            </w:pPr>
            <w:r>
              <w:rPr>
                <w:rFonts w:hint="eastAsia" w:ascii="等线" w:hAnsi="等线"/>
                <w:sz w:val="20"/>
                <w:szCs w:val="20"/>
              </w:rPr>
              <w:t>2</w:t>
            </w:r>
          </w:p>
        </w:tc>
        <w:tc>
          <w:tcPr>
            <w:tcW w:w="20" w:type="dxa"/>
            <w:tcBorders>
              <w:top w:val="nil"/>
              <w:left w:val="nil"/>
              <w:bottom w:val="single" w:color="auto" w:sz="4" w:space="0"/>
              <w:right w:val="nil"/>
            </w:tcBorders>
          </w:tcPr>
          <w:p w14:paraId="5EA610E8">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FB2862">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B492BAA">
            <w:pPr>
              <w:jc w:val="center"/>
              <w:rPr>
                <w:rFonts w:ascii="宋体" w:hAnsi="宋体"/>
                <w:sz w:val="20"/>
                <w:szCs w:val="20"/>
              </w:rPr>
            </w:pPr>
            <w:r>
              <w:rPr>
                <w:rFonts w:hint="eastAsia"/>
                <w:sz w:val="20"/>
                <w:szCs w:val="20"/>
              </w:rPr>
              <w:t>天两优168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1D0075">
            <w:pPr>
              <w:jc w:val="center"/>
              <w:rPr>
                <w:sz w:val="20"/>
                <w:szCs w:val="20"/>
              </w:rPr>
            </w:pPr>
            <w:r>
              <w:rPr>
                <w:rFonts w:hint="eastAsia"/>
                <w:sz w:val="20"/>
                <w:szCs w:val="20"/>
              </w:rPr>
              <w:t>NJ20242338A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A77155">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2B381C8">
            <w:pPr>
              <w:jc w:val="center"/>
              <w:rPr>
                <w:rFonts w:ascii="等线" w:hAnsi="等线"/>
                <w:sz w:val="20"/>
                <w:szCs w:val="20"/>
              </w:rPr>
            </w:pPr>
            <w:r>
              <w:rPr>
                <w:rFonts w:hint="eastAsia" w:ascii="等线" w:hAnsi="等线"/>
                <w:sz w:val="20"/>
                <w:szCs w:val="20"/>
              </w:rPr>
              <w:t>两系杂交种</w:t>
            </w:r>
          </w:p>
        </w:tc>
      </w:tr>
      <w:tr w14:paraId="0DF24F1A">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6D8FE0">
            <w:pPr>
              <w:jc w:val="center"/>
              <w:rPr>
                <w:rFonts w:ascii="等线" w:hAnsi="等线"/>
                <w:sz w:val="20"/>
                <w:szCs w:val="20"/>
              </w:rPr>
            </w:pPr>
            <w:r>
              <w:rPr>
                <w:rFonts w:hint="eastAsia" w:ascii="等线" w:hAnsi="等线"/>
                <w:sz w:val="20"/>
                <w:szCs w:val="20"/>
              </w:rPr>
              <w:t>3</w:t>
            </w:r>
          </w:p>
        </w:tc>
        <w:tc>
          <w:tcPr>
            <w:tcW w:w="20" w:type="dxa"/>
            <w:tcBorders>
              <w:top w:val="nil"/>
              <w:left w:val="nil"/>
              <w:bottom w:val="single" w:color="auto" w:sz="4" w:space="0"/>
              <w:right w:val="nil"/>
            </w:tcBorders>
          </w:tcPr>
          <w:p w14:paraId="6A3A87F2">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355957">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7B15E0E">
            <w:pPr>
              <w:jc w:val="center"/>
              <w:rPr>
                <w:rFonts w:ascii="宋体" w:hAnsi="宋体"/>
                <w:sz w:val="20"/>
                <w:szCs w:val="20"/>
              </w:rPr>
            </w:pPr>
            <w:r>
              <w:rPr>
                <w:rFonts w:hint="eastAsia"/>
                <w:sz w:val="20"/>
                <w:szCs w:val="20"/>
              </w:rPr>
              <w:t>味香两优789</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723E3D">
            <w:pPr>
              <w:jc w:val="center"/>
              <w:rPr>
                <w:sz w:val="20"/>
                <w:szCs w:val="20"/>
              </w:rPr>
            </w:pPr>
            <w:r>
              <w:rPr>
                <w:rFonts w:hint="eastAsia"/>
                <w:sz w:val="20"/>
                <w:szCs w:val="20"/>
              </w:rPr>
              <w:t>NJ20242339A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CA8D71">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4A0F560">
            <w:pPr>
              <w:jc w:val="center"/>
              <w:rPr>
                <w:rFonts w:ascii="等线" w:hAnsi="等线"/>
                <w:sz w:val="20"/>
                <w:szCs w:val="20"/>
              </w:rPr>
            </w:pPr>
            <w:r>
              <w:rPr>
                <w:rFonts w:hint="eastAsia" w:ascii="等线" w:hAnsi="等线"/>
                <w:sz w:val="20"/>
                <w:szCs w:val="20"/>
              </w:rPr>
              <w:t>两系杂交种</w:t>
            </w:r>
          </w:p>
        </w:tc>
      </w:tr>
      <w:tr w14:paraId="708F6C93">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D14927">
            <w:pPr>
              <w:jc w:val="center"/>
              <w:rPr>
                <w:rFonts w:ascii="等线" w:hAnsi="等线"/>
                <w:sz w:val="20"/>
                <w:szCs w:val="20"/>
              </w:rPr>
            </w:pPr>
            <w:r>
              <w:rPr>
                <w:rFonts w:hint="eastAsia" w:ascii="等线" w:hAnsi="等线"/>
                <w:sz w:val="20"/>
                <w:szCs w:val="20"/>
              </w:rPr>
              <w:t>4</w:t>
            </w:r>
          </w:p>
        </w:tc>
        <w:tc>
          <w:tcPr>
            <w:tcW w:w="20" w:type="dxa"/>
            <w:tcBorders>
              <w:top w:val="nil"/>
              <w:left w:val="nil"/>
              <w:bottom w:val="single" w:color="auto" w:sz="4" w:space="0"/>
              <w:right w:val="nil"/>
            </w:tcBorders>
          </w:tcPr>
          <w:p w14:paraId="1E753433">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F01331">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4B1D1737">
            <w:pPr>
              <w:jc w:val="center"/>
              <w:rPr>
                <w:rFonts w:ascii="宋体" w:hAnsi="宋体"/>
                <w:sz w:val="20"/>
                <w:szCs w:val="20"/>
              </w:rPr>
            </w:pPr>
            <w:r>
              <w:rPr>
                <w:rFonts w:hint="eastAsia"/>
                <w:sz w:val="20"/>
                <w:szCs w:val="20"/>
              </w:rPr>
              <w:t>两优2080</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107FB5">
            <w:pPr>
              <w:jc w:val="center"/>
              <w:rPr>
                <w:sz w:val="20"/>
                <w:szCs w:val="20"/>
              </w:rPr>
            </w:pPr>
            <w:r>
              <w:rPr>
                <w:rFonts w:hint="eastAsia"/>
                <w:sz w:val="20"/>
                <w:szCs w:val="20"/>
              </w:rPr>
              <w:t>NJ20242343A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001DB8">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980E2F3">
            <w:pPr>
              <w:jc w:val="center"/>
              <w:rPr>
                <w:rFonts w:ascii="等线" w:hAnsi="等线"/>
                <w:sz w:val="20"/>
                <w:szCs w:val="20"/>
              </w:rPr>
            </w:pPr>
            <w:r>
              <w:rPr>
                <w:rFonts w:hint="eastAsia" w:ascii="等线" w:hAnsi="等线"/>
                <w:sz w:val="20"/>
                <w:szCs w:val="20"/>
              </w:rPr>
              <w:t>两系杂交种</w:t>
            </w:r>
          </w:p>
        </w:tc>
      </w:tr>
      <w:tr w14:paraId="3388DA75">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453D9C">
            <w:pPr>
              <w:jc w:val="center"/>
              <w:rPr>
                <w:rFonts w:ascii="等线" w:hAnsi="等线"/>
                <w:sz w:val="20"/>
                <w:szCs w:val="20"/>
              </w:rPr>
            </w:pPr>
            <w:r>
              <w:rPr>
                <w:rFonts w:hint="eastAsia" w:ascii="等线" w:hAnsi="等线"/>
                <w:sz w:val="20"/>
                <w:szCs w:val="20"/>
              </w:rPr>
              <w:t>5</w:t>
            </w:r>
          </w:p>
        </w:tc>
        <w:tc>
          <w:tcPr>
            <w:tcW w:w="20" w:type="dxa"/>
            <w:tcBorders>
              <w:top w:val="nil"/>
              <w:left w:val="nil"/>
              <w:bottom w:val="single" w:color="auto" w:sz="4" w:space="0"/>
              <w:right w:val="nil"/>
            </w:tcBorders>
          </w:tcPr>
          <w:p w14:paraId="36186AF2">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596D68">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1C6D932">
            <w:pPr>
              <w:jc w:val="center"/>
              <w:rPr>
                <w:rFonts w:ascii="宋体" w:hAnsi="宋体"/>
                <w:sz w:val="20"/>
                <w:szCs w:val="20"/>
              </w:rPr>
            </w:pPr>
            <w:r>
              <w:rPr>
                <w:rFonts w:hint="eastAsia"/>
                <w:sz w:val="20"/>
                <w:szCs w:val="20"/>
              </w:rPr>
              <w:t>育安优9257</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86FF4C">
            <w:pPr>
              <w:jc w:val="center"/>
              <w:rPr>
                <w:sz w:val="20"/>
                <w:szCs w:val="20"/>
              </w:rPr>
            </w:pPr>
            <w:r>
              <w:rPr>
                <w:rFonts w:hint="eastAsia"/>
                <w:sz w:val="20"/>
                <w:szCs w:val="20"/>
              </w:rPr>
              <w:t>NJ20242344A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FCEE4D">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74EC282">
            <w:pPr>
              <w:jc w:val="center"/>
              <w:rPr>
                <w:rFonts w:ascii="等线" w:hAnsi="等线"/>
                <w:sz w:val="20"/>
                <w:szCs w:val="20"/>
              </w:rPr>
            </w:pPr>
            <w:r>
              <w:rPr>
                <w:rFonts w:hint="eastAsia" w:ascii="等线" w:hAnsi="等线"/>
                <w:sz w:val="20"/>
                <w:szCs w:val="20"/>
              </w:rPr>
              <w:t>两系杂交种</w:t>
            </w:r>
          </w:p>
        </w:tc>
      </w:tr>
      <w:tr w14:paraId="1EDE151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317D31">
            <w:pPr>
              <w:jc w:val="center"/>
              <w:rPr>
                <w:rFonts w:ascii="等线" w:hAnsi="等线"/>
                <w:sz w:val="20"/>
                <w:szCs w:val="20"/>
              </w:rPr>
            </w:pPr>
            <w:r>
              <w:rPr>
                <w:rFonts w:hint="eastAsia" w:ascii="等线" w:hAnsi="等线"/>
                <w:sz w:val="20"/>
                <w:szCs w:val="20"/>
              </w:rPr>
              <w:t>6</w:t>
            </w:r>
          </w:p>
        </w:tc>
        <w:tc>
          <w:tcPr>
            <w:tcW w:w="20" w:type="dxa"/>
            <w:tcBorders>
              <w:top w:val="nil"/>
              <w:left w:val="nil"/>
              <w:bottom w:val="single" w:color="auto" w:sz="4" w:space="0"/>
              <w:right w:val="nil"/>
            </w:tcBorders>
          </w:tcPr>
          <w:p w14:paraId="5C96F6F4">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9C8D9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5F12DC1">
            <w:pPr>
              <w:jc w:val="center"/>
              <w:rPr>
                <w:rFonts w:ascii="宋体" w:hAnsi="宋体"/>
                <w:sz w:val="20"/>
                <w:szCs w:val="20"/>
              </w:rPr>
            </w:pPr>
            <w:r>
              <w:rPr>
                <w:rFonts w:hint="eastAsia"/>
                <w:sz w:val="20"/>
                <w:szCs w:val="20"/>
              </w:rPr>
              <w:t>瑞两优288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7512AA">
            <w:pPr>
              <w:jc w:val="center"/>
              <w:rPr>
                <w:sz w:val="20"/>
                <w:szCs w:val="20"/>
              </w:rPr>
            </w:pPr>
            <w:r>
              <w:rPr>
                <w:rFonts w:hint="eastAsia"/>
                <w:sz w:val="20"/>
                <w:szCs w:val="20"/>
              </w:rPr>
              <w:t>NJ20242352A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59DD86">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0942863">
            <w:pPr>
              <w:jc w:val="center"/>
              <w:rPr>
                <w:rFonts w:ascii="等线" w:hAnsi="等线"/>
                <w:sz w:val="20"/>
                <w:szCs w:val="20"/>
              </w:rPr>
            </w:pPr>
            <w:r>
              <w:rPr>
                <w:rFonts w:hint="eastAsia" w:ascii="等线" w:hAnsi="等线"/>
                <w:sz w:val="20"/>
                <w:szCs w:val="20"/>
              </w:rPr>
              <w:t>两系杂交种</w:t>
            </w:r>
          </w:p>
        </w:tc>
      </w:tr>
      <w:tr w14:paraId="190C73DB">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DCC763">
            <w:pPr>
              <w:jc w:val="center"/>
              <w:rPr>
                <w:rFonts w:ascii="等线" w:hAnsi="等线"/>
                <w:sz w:val="20"/>
                <w:szCs w:val="20"/>
              </w:rPr>
            </w:pPr>
            <w:r>
              <w:rPr>
                <w:rFonts w:hint="eastAsia" w:ascii="等线" w:hAnsi="等线"/>
                <w:sz w:val="20"/>
                <w:szCs w:val="20"/>
              </w:rPr>
              <w:t>7</w:t>
            </w:r>
          </w:p>
        </w:tc>
        <w:tc>
          <w:tcPr>
            <w:tcW w:w="20" w:type="dxa"/>
            <w:tcBorders>
              <w:top w:val="nil"/>
              <w:left w:val="nil"/>
              <w:bottom w:val="single" w:color="auto" w:sz="4" w:space="0"/>
              <w:right w:val="nil"/>
            </w:tcBorders>
          </w:tcPr>
          <w:p w14:paraId="06B0F1C9">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D9F03D">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BE234BE">
            <w:pPr>
              <w:jc w:val="center"/>
              <w:rPr>
                <w:rFonts w:ascii="宋体" w:hAnsi="宋体"/>
                <w:sz w:val="20"/>
                <w:szCs w:val="20"/>
              </w:rPr>
            </w:pPr>
            <w:r>
              <w:rPr>
                <w:rFonts w:hint="eastAsia"/>
                <w:sz w:val="20"/>
                <w:szCs w:val="20"/>
              </w:rPr>
              <w:t>瑞两优585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0E3C08">
            <w:pPr>
              <w:jc w:val="center"/>
              <w:rPr>
                <w:sz w:val="20"/>
                <w:szCs w:val="20"/>
              </w:rPr>
            </w:pPr>
            <w:r>
              <w:rPr>
                <w:rFonts w:hint="eastAsia"/>
                <w:sz w:val="20"/>
                <w:szCs w:val="20"/>
              </w:rPr>
              <w:t>NJ20242353A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21E508">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85C53ED">
            <w:pPr>
              <w:jc w:val="center"/>
              <w:rPr>
                <w:rFonts w:ascii="等线" w:hAnsi="等线"/>
                <w:sz w:val="20"/>
                <w:szCs w:val="20"/>
              </w:rPr>
            </w:pPr>
            <w:r>
              <w:rPr>
                <w:rFonts w:hint="eastAsia" w:ascii="等线" w:hAnsi="等线"/>
                <w:sz w:val="20"/>
                <w:szCs w:val="20"/>
              </w:rPr>
              <w:t>两系杂交种</w:t>
            </w:r>
          </w:p>
        </w:tc>
      </w:tr>
      <w:tr w14:paraId="414D8C84">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C55A59">
            <w:pPr>
              <w:jc w:val="center"/>
              <w:rPr>
                <w:rFonts w:ascii="等线" w:hAnsi="等线"/>
                <w:sz w:val="20"/>
                <w:szCs w:val="20"/>
              </w:rPr>
            </w:pPr>
            <w:r>
              <w:rPr>
                <w:rFonts w:hint="eastAsia" w:ascii="等线" w:hAnsi="等线"/>
                <w:sz w:val="20"/>
                <w:szCs w:val="20"/>
              </w:rPr>
              <w:t>8</w:t>
            </w:r>
          </w:p>
        </w:tc>
        <w:tc>
          <w:tcPr>
            <w:tcW w:w="20" w:type="dxa"/>
            <w:tcBorders>
              <w:top w:val="nil"/>
              <w:left w:val="nil"/>
              <w:bottom w:val="single" w:color="auto" w:sz="4" w:space="0"/>
              <w:right w:val="nil"/>
            </w:tcBorders>
          </w:tcPr>
          <w:p w14:paraId="04BA7393">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27CE3D">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D1FE60E">
            <w:pPr>
              <w:jc w:val="center"/>
              <w:rPr>
                <w:rFonts w:ascii="宋体" w:hAnsi="宋体"/>
                <w:sz w:val="20"/>
                <w:szCs w:val="20"/>
              </w:rPr>
            </w:pPr>
            <w:r>
              <w:rPr>
                <w:rFonts w:hint="eastAsia"/>
                <w:sz w:val="20"/>
                <w:szCs w:val="20"/>
              </w:rPr>
              <w:t>瑞两优618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C99681">
            <w:pPr>
              <w:jc w:val="center"/>
              <w:rPr>
                <w:sz w:val="20"/>
                <w:szCs w:val="20"/>
              </w:rPr>
            </w:pPr>
            <w:r>
              <w:rPr>
                <w:rFonts w:hint="eastAsia"/>
                <w:sz w:val="20"/>
                <w:szCs w:val="20"/>
              </w:rPr>
              <w:t>NJ20242354A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9FB09A">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C46C056">
            <w:pPr>
              <w:jc w:val="center"/>
              <w:rPr>
                <w:rFonts w:ascii="等线" w:hAnsi="等线"/>
                <w:sz w:val="20"/>
                <w:szCs w:val="20"/>
              </w:rPr>
            </w:pPr>
            <w:r>
              <w:rPr>
                <w:rFonts w:hint="eastAsia" w:ascii="等线" w:hAnsi="等线"/>
                <w:sz w:val="20"/>
                <w:szCs w:val="20"/>
              </w:rPr>
              <w:t>两系杂交种</w:t>
            </w:r>
          </w:p>
        </w:tc>
      </w:tr>
      <w:tr w14:paraId="6816D171">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1485BC">
            <w:pPr>
              <w:jc w:val="center"/>
              <w:rPr>
                <w:rFonts w:ascii="等线" w:hAnsi="等线"/>
                <w:sz w:val="20"/>
                <w:szCs w:val="20"/>
              </w:rPr>
            </w:pPr>
            <w:r>
              <w:rPr>
                <w:rFonts w:hint="eastAsia" w:ascii="等线" w:hAnsi="等线"/>
                <w:sz w:val="20"/>
                <w:szCs w:val="20"/>
              </w:rPr>
              <w:t>9</w:t>
            </w:r>
          </w:p>
        </w:tc>
        <w:tc>
          <w:tcPr>
            <w:tcW w:w="20" w:type="dxa"/>
            <w:tcBorders>
              <w:top w:val="nil"/>
              <w:left w:val="nil"/>
              <w:bottom w:val="single" w:color="auto" w:sz="4" w:space="0"/>
              <w:right w:val="nil"/>
            </w:tcBorders>
          </w:tcPr>
          <w:p w14:paraId="48182D65">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5B58B6">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06708AC">
            <w:pPr>
              <w:jc w:val="center"/>
              <w:rPr>
                <w:rFonts w:ascii="宋体" w:hAnsi="宋体"/>
                <w:sz w:val="20"/>
                <w:szCs w:val="20"/>
              </w:rPr>
            </w:pPr>
            <w:r>
              <w:rPr>
                <w:rFonts w:hint="eastAsia"/>
                <w:sz w:val="20"/>
                <w:szCs w:val="20"/>
              </w:rPr>
              <w:t>瑞两优639</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C47E10">
            <w:pPr>
              <w:jc w:val="center"/>
              <w:rPr>
                <w:sz w:val="20"/>
                <w:szCs w:val="20"/>
              </w:rPr>
            </w:pPr>
            <w:r>
              <w:rPr>
                <w:rFonts w:hint="eastAsia"/>
                <w:sz w:val="20"/>
                <w:szCs w:val="20"/>
              </w:rPr>
              <w:t>NJ20242355A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24DB8A">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D073206">
            <w:pPr>
              <w:jc w:val="center"/>
              <w:rPr>
                <w:rFonts w:ascii="等线" w:hAnsi="等线"/>
                <w:sz w:val="20"/>
                <w:szCs w:val="20"/>
              </w:rPr>
            </w:pPr>
            <w:r>
              <w:rPr>
                <w:rFonts w:hint="eastAsia" w:ascii="等线" w:hAnsi="等线"/>
                <w:sz w:val="20"/>
                <w:szCs w:val="20"/>
              </w:rPr>
              <w:t>两系杂交种</w:t>
            </w:r>
          </w:p>
        </w:tc>
      </w:tr>
      <w:tr w14:paraId="19735C0A">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6DBDE8">
            <w:pPr>
              <w:jc w:val="center"/>
              <w:rPr>
                <w:rFonts w:ascii="等线" w:hAnsi="等线"/>
                <w:sz w:val="20"/>
                <w:szCs w:val="20"/>
              </w:rPr>
            </w:pPr>
            <w:r>
              <w:rPr>
                <w:rFonts w:hint="eastAsia" w:ascii="等线" w:hAnsi="等线"/>
                <w:sz w:val="20"/>
                <w:szCs w:val="20"/>
              </w:rPr>
              <w:t>10</w:t>
            </w:r>
          </w:p>
        </w:tc>
        <w:tc>
          <w:tcPr>
            <w:tcW w:w="20" w:type="dxa"/>
            <w:tcBorders>
              <w:top w:val="nil"/>
              <w:left w:val="nil"/>
              <w:bottom w:val="single" w:color="auto" w:sz="4" w:space="0"/>
              <w:right w:val="nil"/>
            </w:tcBorders>
          </w:tcPr>
          <w:p w14:paraId="21B1A20C">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1B4FA9">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9CBF331">
            <w:pPr>
              <w:jc w:val="center"/>
              <w:rPr>
                <w:rFonts w:ascii="宋体" w:hAnsi="宋体"/>
                <w:sz w:val="20"/>
                <w:szCs w:val="20"/>
              </w:rPr>
            </w:pPr>
            <w:r>
              <w:rPr>
                <w:rFonts w:hint="eastAsia"/>
                <w:sz w:val="20"/>
                <w:szCs w:val="20"/>
              </w:rPr>
              <w:t>谹两优001</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3D6EC1">
            <w:pPr>
              <w:jc w:val="center"/>
              <w:rPr>
                <w:sz w:val="20"/>
                <w:szCs w:val="20"/>
              </w:rPr>
            </w:pPr>
            <w:r>
              <w:rPr>
                <w:rFonts w:hint="eastAsia"/>
                <w:sz w:val="20"/>
                <w:szCs w:val="20"/>
              </w:rPr>
              <w:t>NJ20242366A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CE8E53">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236C012">
            <w:pPr>
              <w:jc w:val="center"/>
              <w:rPr>
                <w:rFonts w:ascii="等线" w:hAnsi="等线"/>
                <w:sz w:val="20"/>
                <w:szCs w:val="20"/>
              </w:rPr>
            </w:pPr>
            <w:r>
              <w:rPr>
                <w:rFonts w:hint="eastAsia" w:ascii="等线" w:hAnsi="等线"/>
                <w:sz w:val="20"/>
                <w:szCs w:val="20"/>
              </w:rPr>
              <w:t>两系杂交种</w:t>
            </w:r>
          </w:p>
        </w:tc>
      </w:tr>
      <w:tr w14:paraId="13853C08">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9EBBE1">
            <w:pPr>
              <w:jc w:val="center"/>
              <w:rPr>
                <w:rFonts w:ascii="等线" w:hAnsi="等线"/>
                <w:sz w:val="20"/>
                <w:szCs w:val="20"/>
              </w:rPr>
            </w:pPr>
            <w:r>
              <w:rPr>
                <w:rFonts w:hint="eastAsia" w:ascii="等线" w:hAnsi="等线"/>
                <w:sz w:val="20"/>
                <w:szCs w:val="20"/>
              </w:rPr>
              <w:t>11</w:t>
            </w:r>
          </w:p>
        </w:tc>
        <w:tc>
          <w:tcPr>
            <w:tcW w:w="20" w:type="dxa"/>
            <w:tcBorders>
              <w:top w:val="nil"/>
              <w:left w:val="nil"/>
              <w:bottom w:val="single" w:color="auto" w:sz="4" w:space="0"/>
              <w:right w:val="nil"/>
            </w:tcBorders>
          </w:tcPr>
          <w:p w14:paraId="10C1515C">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9A952E">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A59FC06">
            <w:pPr>
              <w:jc w:val="center"/>
              <w:rPr>
                <w:rFonts w:ascii="宋体" w:hAnsi="宋体"/>
                <w:sz w:val="20"/>
                <w:szCs w:val="20"/>
              </w:rPr>
            </w:pPr>
            <w:r>
              <w:rPr>
                <w:rFonts w:hint="eastAsia"/>
                <w:sz w:val="20"/>
                <w:szCs w:val="20"/>
              </w:rPr>
              <w:t>谹两优19</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2644C1">
            <w:pPr>
              <w:jc w:val="center"/>
              <w:rPr>
                <w:sz w:val="20"/>
                <w:szCs w:val="20"/>
              </w:rPr>
            </w:pPr>
            <w:r>
              <w:rPr>
                <w:rFonts w:hint="eastAsia"/>
                <w:sz w:val="20"/>
                <w:szCs w:val="20"/>
              </w:rPr>
              <w:t>NJ20242367A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285A09">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312CE68">
            <w:pPr>
              <w:jc w:val="center"/>
              <w:rPr>
                <w:rFonts w:ascii="等线" w:hAnsi="等线"/>
                <w:sz w:val="20"/>
                <w:szCs w:val="20"/>
              </w:rPr>
            </w:pPr>
            <w:r>
              <w:rPr>
                <w:rFonts w:hint="eastAsia" w:ascii="等线" w:hAnsi="等线"/>
                <w:sz w:val="20"/>
                <w:szCs w:val="20"/>
              </w:rPr>
              <w:t>两系杂交种</w:t>
            </w:r>
          </w:p>
        </w:tc>
      </w:tr>
      <w:tr w14:paraId="5CF1A5D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5CC6FC">
            <w:pPr>
              <w:jc w:val="center"/>
              <w:rPr>
                <w:rFonts w:ascii="等线" w:hAnsi="等线"/>
                <w:sz w:val="20"/>
                <w:szCs w:val="20"/>
              </w:rPr>
            </w:pPr>
            <w:r>
              <w:rPr>
                <w:rFonts w:hint="eastAsia" w:ascii="等线" w:hAnsi="等线"/>
                <w:sz w:val="20"/>
                <w:szCs w:val="20"/>
              </w:rPr>
              <w:t>12</w:t>
            </w:r>
          </w:p>
        </w:tc>
        <w:tc>
          <w:tcPr>
            <w:tcW w:w="20" w:type="dxa"/>
            <w:tcBorders>
              <w:top w:val="nil"/>
              <w:left w:val="nil"/>
              <w:bottom w:val="single" w:color="auto" w:sz="4" w:space="0"/>
              <w:right w:val="nil"/>
            </w:tcBorders>
          </w:tcPr>
          <w:p w14:paraId="34F0CA04">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4AA7B5">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610B5D5">
            <w:pPr>
              <w:jc w:val="center"/>
              <w:rPr>
                <w:rFonts w:ascii="宋体" w:hAnsi="宋体"/>
                <w:sz w:val="20"/>
                <w:szCs w:val="20"/>
              </w:rPr>
            </w:pPr>
            <w:r>
              <w:rPr>
                <w:rFonts w:hint="eastAsia"/>
                <w:sz w:val="20"/>
                <w:szCs w:val="20"/>
              </w:rPr>
              <w:t>谹两优28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1C4F38">
            <w:pPr>
              <w:jc w:val="center"/>
              <w:rPr>
                <w:sz w:val="20"/>
                <w:szCs w:val="20"/>
              </w:rPr>
            </w:pPr>
            <w:r>
              <w:rPr>
                <w:rFonts w:hint="eastAsia"/>
                <w:sz w:val="20"/>
                <w:szCs w:val="20"/>
              </w:rPr>
              <w:t>NJ20242368A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1802F1">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2335AB19">
            <w:pPr>
              <w:jc w:val="center"/>
              <w:rPr>
                <w:rFonts w:ascii="等线" w:hAnsi="等线"/>
                <w:sz w:val="20"/>
                <w:szCs w:val="20"/>
              </w:rPr>
            </w:pPr>
            <w:r>
              <w:rPr>
                <w:rFonts w:hint="eastAsia" w:ascii="等线" w:hAnsi="等线"/>
                <w:sz w:val="20"/>
                <w:szCs w:val="20"/>
              </w:rPr>
              <w:t>两系杂交种</w:t>
            </w:r>
          </w:p>
        </w:tc>
      </w:tr>
      <w:tr w14:paraId="29C44D4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74E993">
            <w:pPr>
              <w:jc w:val="center"/>
              <w:rPr>
                <w:rFonts w:ascii="等线" w:hAnsi="等线"/>
                <w:sz w:val="20"/>
                <w:szCs w:val="20"/>
              </w:rPr>
            </w:pPr>
            <w:r>
              <w:rPr>
                <w:rFonts w:hint="eastAsia" w:ascii="等线" w:hAnsi="等线"/>
                <w:sz w:val="20"/>
                <w:szCs w:val="20"/>
              </w:rPr>
              <w:t>13</w:t>
            </w:r>
          </w:p>
        </w:tc>
        <w:tc>
          <w:tcPr>
            <w:tcW w:w="20" w:type="dxa"/>
            <w:tcBorders>
              <w:top w:val="nil"/>
              <w:left w:val="nil"/>
              <w:bottom w:val="single" w:color="auto" w:sz="4" w:space="0"/>
              <w:right w:val="nil"/>
            </w:tcBorders>
          </w:tcPr>
          <w:p w14:paraId="79B935DD">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318185">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B42B259">
            <w:pPr>
              <w:jc w:val="center"/>
              <w:rPr>
                <w:rFonts w:ascii="宋体" w:hAnsi="宋体"/>
                <w:sz w:val="20"/>
                <w:szCs w:val="20"/>
              </w:rPr>
            </w:pPr>
            <w:r>
              <w:rPr>
                <w:rFonts w:hint="eastAsia"/>
                <w:sz w:val="20"/>
                <w:szCs w:val="20"/>
              </w:rPr>
              <w:t>谹两优33</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C0AA72">
            <w:pPr>
              <w:jc w:val="center"/>
              <w:rPr>
                <w:sz w:val="20"/>
                <w:szCs w:val="20"/>
              </w:rPr>
            </w:pPr>
            <w:r>
              <w:rPr>
                <w:rFonts w:hint="eastAsia"/>
                <w:sz w:val="20"/>
                <w:szCs w:val="20"/>
              </w:rPr>
              <w:t>NJ20242369A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578E0A">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3F0D911">
            <w:pPr>
              <w:jc w:val="center"/>
              <w:rPr>
                <w:rFonts w:ascii="等线" w:hAnsi="等线"/>
                <w:sz w:val="20"/>
                <w:szCs w:val="20"/>
              </w:rPr>
            </w:pPr>
            <w:r>
              <w:rPr>
                <w:rFonts w:hint="eastAsia" w:ascii="等线" w:hAnsi="等线"/>
                <w:sz w:val="20"/>
                <w:szCs w:val="20"/>
              </w:rPr>
              <w:t>两系杂交种</w:t>
            </w:r>
          </w:p>
        </w:tc>
      </w:tr>
      <w:tr w14:paraId="0CD0E958">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D63A91">
            <w:pPr>
              <w:jc w:val="center"/>
              <w:rPr>
                <w:rFonts w:ascii="等线" w:hAnsi="等线"/>
                <w:sz w:val="20"/>
                <w:szCs w:val="20"/>
              </w:rPr>
            </w:pPr>
            <w:r>
              <w:rPr>
                <w:rFonts w:hint="eastAsia" w:ascii="等线" w:hAnsi="等线"/>
                <w:sz w:val="20"/>
                <w:szCs w:val="20"/>
              </w:rPr>
              <w:t>14</w:t>
            </w:r>
          </w:p>
        </w:tc>
        <w:tc>
          <w:tcPr>
            <w:tcW w:w="20" w:type="dxa"/>
            <w:tcBorders>
              <w:top w:val="nil"/>
              <w:left w:val="nil"/>
              <w:bottom w:val="single" w:color="auto" w:sz="4" w:space="0"/>
              <w:right w:val="nil"/>
            </w:tcBorders>
          </w:tcPr>
          <w:p w14:paraId="2C7894D0">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91C456">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E25F43A">
            <w:pPr>
              <w:jc w:val="center"/>
              <w:rPr>
                <w:rFonts w:ascii="宋体" w:hAnsi="宋体"/>
                <w:sz w:val="20"/>
                <w:szCs w:val="20"/>
              </w:rPr>
            </w:pPr>
            <w:r>
              <w:rPr>
                <w:rFonts w:hint="eastAsia"/>
                <w:sz w:val="20"/>
                <w:szCs w:val="20"/>
              </w:rPr>
              <w:t>谹两优36</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173EDF">
            <w:pPr>
              <w:jc w:val="center"/>
              <w:rPr>
                <w:sz w:val="20"/>
                <w:szCs w:val="20"/>
              </w:rPr>
            </w:pPr>
            <w:r>
              <w:rPr>
                <w:rFonts w:hint="eastAsia"/>
                <w:sz w:val="20"/>
                <w:szCs w:val="20"/>
              </w:rPr>
              <w:t>NJ20242370A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D3B6C5">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C178186">
            <w:pPr>
              <w:jc w:val="center"/>
              <w:rPr>
                <w:rFonts w:ascii="等线" w:hAnsi="等线"/>
                <w:sz w:val="20"/>
                <w:szCs w:val="20"/>
              </w:rPr>
            </w:pPr>
            <w:r>
              <w:rPr>
                <w:rFonts w:hint="eastAsia" w:ascii="等线" w:hAnsi="等线"/>
                <w:sz w:val="20"/>
                <w:szCs w:val="20"/>
              </w:rPr>
              <w:t>两系杂交种</w:t>
            </w:r>
          </w:p>
        </w:tc>
      </w:tr>
      <w:tr w14:paraId="1E56621E">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948B84">
            <w:pPr>
              <w:jc w:val="center"/>
              <w:rPr>
                <w:rFonts w:ascii="等线" w:hAnsi="等线"/>
                <w:sz w:val="20"/>
                <w:szCs w:val="20"/>
              </w:rPr>
            </w:pPr>
            <w:r>
              <w:rPr>
                <w:rFonts w:hint="eastAsia" w:ascii="等线" w:hAnsi="等线"/>
                <w:sz w:val="20"/>
                <w:szCs w:val="20"/>
              </w:rPr>
              <w:t>15</w:t>
            </w:r>
          </w:p>
        </w:tc>
        <w:tc>
          <w:tcPr>
            <w:tcW w:w="20" w:type="dxa"/>
            <w:tcBorders>
              <w:top w:val="nil"/>
              <w:left w:val="nil"/>
              <w:bottom w:val="single" w:color="auto" w:sz="4" w:space="0"/>
              <w:right w:val="nil"/>
            </w:tcBorders>
          </w:tcPr>
          <w:p w14:paraId="5EFEE3A2">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B929C8">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084CDE6">
            <w:pPr>
              <w:jc w:val="center"/>
              <w:rPr>
                <w:rFonts w:ascii="宋体" w:hAnsi="宋体"/>
                <w:sz w:val="20"/>
                <w:szCs w:val="20"/>
              </w:rPr>
            </w:pPr>
            <w:r>
              <w:rPr>
                <w:rFonts w:hint="eastAsia"/>
                <w:sz w:val="20"/>
                <w:szCs w:val="20"/>
              </w:rPr>
              <w:t>谹两优37</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DBCE4B">
            <w:pPr>
              <w:jc w:val="center"/>
              <w:rPr>
                <w:sz w:val="20"/>
                <w:szCs w:val="20"/>
              </w:rPr>
            </w:pPr>
            <w:r>
              <w:rPr>
                <w:rFonts w:hint="eastAsia"/>
                <w:sz w:val="20"/>
                <w:szCs w:val="20"/>
              </w:rPr>
              <w:t>NJ20242371A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85CFA4">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07B897E">
            <w:pPr>
              <w:jc w:val="center"/>
              <w:rPr>
                <w:rFonts w:ascii="等线" w:hAnsi="等线"/>
                <w:sz w:val="20"/>
                <w:szCs w:val="20"/>
              </w:rPr>
            </w:pPr>
            <w:r>
              <w:rPr>
                <w:rFonts w:hint="eastAsia" w:ascii="等线" w:hAnsi="等线"/>
                <w:sz w:val="20"/>
                <w:szCs w:val="20"/>
              </w:rPr>
              <w:t>两系杂交种</w:t>
            </w:r>
          </w:p>
        </w:tc>
      </w:tr>
      <w:tr w14:paraId="12EECB68">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FEED57">
            <w:pPr>
              <w:jc w:val="center"/>
              <w:rPr>
                <w:rFonts w:ascii="等线" w:hAnsi="等线"/>
                <w:sz w:val="20"/>
                <w:szCs w:val="20"/>
              </w:rPr>
            </w:pPr>
            <w:r>
              <w:rPr>
                <w:rFonts w:hint="eastAsia" w:ascii="等线" w:hAnsi="等线"/>
                <w:sz w:val="20"/>
                <w:szCs w:val="20"/>
              </w:rPr>
              <w:t>16</w:t>
            </w:r>
          </w:p>
        </w:tc>
        <w:tc>
          <w:tcPr>
            <w:tcW w:w="20" w:type="dxa"/>
            <w:tcBorders>
              <w:top w:val="nil"/>
              <w:left w:val="nil"/>
              <w:bottom w:val="single" w:color="auto" w:sz="4" w:space="0"/>
              <w:right w:val="nil"/>
            </w:tcBorders>
          </w:tcPr>
          <w:p w14:paraId="1ACD9678">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E42325">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3252054">
            <w:pPr>
              <w:jc w:val="center"/>
              <w:rPr>
                <w:rFonts w:ascii="宋体" w:hAnsi="宋体"/>
                <w:sz w:val="20"/>
                <w:szCs w:val="20"/>
              </w:rPr>
            </w:pPr>
            <w:r>
              <w:rPr>
                <w:rFonts w:hint="eastAsia"/>
                <w:sz w:val="20"/>
                <w:szCs w:val="20"/>
              </w:rPr>
              <w:t>谹两优2030</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5600D8">
            <w:pPr>
              <w:jc w:val="center"/>
              <w:rPr>
                <w:sz w:val="20"/>
                <w:szCs w:val="20"/>
              </w:rPr>
            </w:pPr>
            <w:r>
              <w:rPr>
                <w:rFonts w:hint="eastAsia"/>
                <w:sz w:val="20"/>
                <w:szCs w:val="20"/>
              </w:rPr>
              <w:t>NJ20242372A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6B3F81">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56FF3F4">
            <w:pPr>
              <w:jc w:val="center"/>
              <w:rPr>
                <w:rFonts w:ascii="等线" w:hAnsi="等线"/>
                <w:sz w:val="20"/>
                <w:szCs w:val="20"/>
              </w:rPr>
            </w:pPr>
            <w:r>
              <w:rPr>
                <w:rFonts w:hint="eastAsia" w:ascii="等线" w:hAnsi="等线"/>
                <w:sz w:val="20"/>
                <w:szCs w:val="20"/>
              </w:rPr>
              <w:t>两系杂交种</w:t>
            </w:r>
          </w:p>
        </w:tc>
      </w:tr>
      <w:tr w14:paraId="7A9A4041">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FE209B">
            <w:pPr>
              <w:jc w:val="center"/>
              <w:rPr>
                <w:rFonts w:ascii="等线" w:hAnsi="等线"/>
                <w:sz w:val="20"/>
                <w:szCs w:val="20"/>
              </w:rPr>
            </w:pPr>
            <w:r>
              <w:rPr>
                <w:rFonts w:hint="eastAsia" w:ascii="等线" w:hAnsi="等线"/>
                <w:sz w:val="20"/>
                <w:szCs w:val="20"/>
              </w:rPr>
              <w:t>17</w:t>
            </w:r>
          </w:p>
        </w:tc>
        <w:tc>
          <w:tcPr>
            <w:tcW w:w="20" w:type="dxa"/>
            <w:tcBorders>
              <w:top w:val="nil"/>
              <w:left w:val="nil"/>
              <w:bottom w:val="single" w:color="auto" w:sz="4" w:space="0"/>
              <w:right w:val="nil"/>
            </w:tcBorders>
          </w:tcPr>
          <w:p w14:paraId="3FB6E474">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35D39E">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104313C">
            <w:pPr>
              <w:jc w:val="center"/>
              <w:rPr>
                <w:rFonts w:ascii="宋体" w:hAnsi="宋体"/>
                <w:sz w:val="20"/>
                <w:szCs w:val="20"/>
              </w:rPr>
            </w:pPr>
            <w:r>
              <w:rPr>
                <w:rFonts w:hint="eastAsia"/>
                <w:sz w:val="20"/>
                <w:szCs w:val="20"/>
              </w:rPr>
              <w:t>华两优17</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E1A6AA">
            <w:pPr>
              <w:jc w:val="center"/>
              <w:rPr>
                <w:sz w:val="20"/>
                <w:szCs w:val="20"/>
              </w:rPr>
            </w:pPr>
            <w:r>
              <w:rPr>
                <w:rFonts w:hint="eastAsia"/>
                <w:sz w:val="20"/>
                <w:szCs w:val="20"/>
              </w:rPr>
              <w:t>NJ20242374A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C36F65">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B9552E8">
            <w:pPr>
              <w:jc w:val="center"/>
              <w:rPr>
                <w:rFonts w:ascii="等线" w:hAnsi="等线"/>
                <w:sz w:val="20"/>
                <w:szCs w:val="20"/>
              </w:rPr>
            </w:pPr>
            <w:r>
              <w:rPr>
                <w:rFonts w:hint="eastAsia" w:ascii="等线" w:hAnsi="等线"/>
                <w:sz w:val="20"/>
                <w:szCs w:val="20"/>
              </w:rPr>
              <w:t>两系杂交种</w:t>
            </w:r>
          </w:p>
        </w:tc>
      </w:tr>
      <w:tr w14:paraId="297573BF">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A003BD">
            <w:pPr>
              <w:jc w:val="center"/>
              <w:rPr>
                <w:rFonts w:ascii="等线" w:hAnsi="等线"/>
                <w:sz w:val="20"/>
                <w:szCs w:val="20"/>
              </w:rPr>
            </w:pPr>
            <w:r>
              <w:rPr>
                <w:rFonts w:hint="eastAsia" w:ascii="等线" w:hAnsi="等线"/>
                <w:sz w:val="20"/>
                <w:szCs w:val="20"/>
              </w:rPr>
              <w:t>18</w:t>
            </w:r>
          </w:p>
        </w:tc>
        <w:tc>
          <w:tcPr>
            <w:tcW w:w="20" w:type="dxa"/>
            <w:tcBorders>
              <w:top w:val="nil"/>
              <w:left w:val="nil"/>
              <w:bottom w:val="single" w:color="auto" w:sz="4" w:space="0"/>
              <w:right w:val="nil"/>
            </w:tcBorders>
          </w:tcPr>
          <w:p w14:paraId="1AE2A199">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BC2288">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47859013">
            <w:pPr>
              <w:jc w:val="center"/>
              <w:rPr>
                <w:rFonts w:ascii="宋体" w:hAnsi="宋体"/>
                <w:sz w:val="20"/>
                <w:szCs w:val="20"/>
              </w:rPr>
            </w:pPr>
            <w:r>
              <w:rPr>
                <w:rFonts w:hint="eastAsia"/>
                <w:sz w:val="20"/>
                <w:szCs w:val="20"/>
              </w:rPr>
              <w:t>徽两优229</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F50C7B">
            <w:pPr>
              <w:jc w:val="center"/>
              <w:rPr>
                <w:sz w:val="20"/>
                <w:szCs w:val="20"/>
              </w:rPr>
            </w:pPr>
            <w:r>
              <w:rPr>
                <w:rFonts w:hint="eastAsia"/>
                <w:sz w:val="20"/>
                <w:szCs w:val="20"/>
              </w:rPr>
              <w:t>NJ20242375A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ECB3E1">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2BBDBFD7">
            <w:pPr>
              <w:jc w:val="center"/>
              <w:rPr>
                <w:rFonts w:ascii="等线" w:hAnsi="等线"/>
                <w:sz w:val="20"/>
                <w:szCs w:val="20"/>
              </w:rPr>
            </w:pPr>
            <w:r>
              <w:rPr>
                <w:rFonts w:hint="eastAsia" w:ascii="等线" w:hAnsi="等线"/>
                <w:sz w:val="20"/>
                <w:szCs w:val="20"/>
              </w:rPr>
              <w:t>两系杂交种</w:t>
            </w:r>
          </w:p>
        </w:tc>
      </w:tr>
      <w:tr w14:paraId="77F50E60">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E63BA8">
            <w:pPr>
              <w:jc w:val="center"/>
              <w:rPr>
                <w:rFonts w:ascii="等线" w:hAnsi="等线"/>
                <w:sz w:val="20"/>
                <w:szCs w:val="20"/>
              </w:rPr>
            </w:pPr>
            <w:r>
              <w:rPr>
                <w:rFonts w:hint="eastAsia" w:ascii="等线" w:hAnsi="等线"/>
                <w:sz w:val="20"/>
                <w:szCs w:val="20"/>
              </w:rPr>
              <w:t>19</w:t>
            </w:r>
          </w:p>
        </w:tc>
        <w:tc>
          <w:tcPr>
            <w:tcW w:w="20" w:type="dxa"/>
            <w:tcBorders>
              <w:top w:val="nil"/>
              <w:left w:val="nil"/>
              <w:bottom w:val="single" w:color="auto" w:sz="4" w:space="0"/>
              <w:right w:val="nil"/>
            </w:tcBorders>
          </w:tcPr>
          <w:p w14:paraId="512643E8">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8B6AA2">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F869114">
            <w:pPr>
              <w:jc w:val="center"/>
              <w:rPr>
                <w:rFonts w:ascii="宋体" w:hAnsi="宋体"/>
                <w:sz w:val="20"/>
                <w:szCs w:val="20"/>
              </w:rPr>
            </w:pPr>
            <w:r>
              <w:rPr>
                <w:rFonts w:hint="eastAsia"/>
                <w:sz w:val="20"/>
                <w:szCs w:val="20"/>
              </w:rPr>
              <w:t>久两优1513</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78B05E">
            <w:pPr>
              <w:jc w:val="center"/>
              <w:rPr>
                <w:sz w:val="20"/>
                <w:szCs w:val="20"/>
              </w:rPr>
            </w:pPr>
            <w:r>
              <w:rPr>
                <w:rFonts w:hint="eastAsia"/>
                <w:sz w:val="20"/>
                <w:szCs w:val="20"/>
              </w:rPr>
              <w:t>NJ20242376A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12C29D">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FC0F148">
            <w:pPr>
              <w:jc w:val="center"/>
              <w:rPr>
                <w:rFonts w:ascii="等线" w:hAnsi="等线"/>
                <w:sz w:val="20"/>
                <w:szCs w:val="20"/>
              </w:rPr>
            </w:pPr>
            <w:r>
              <w:rPr>
                <w:rFonts w:hint="eastAsia" w:ascii="等线" w:hAnsi="等线"/>
                <w:sz w:val="20"/>
                <w:szCs w:val="20"/>
              </w:rPr>
              <w:t>两系杂交种</w:t>
            </w:r>
          </w:p>
        </w:tc>
      </w:tr>
      <w:tr w14:paraId="3B61D0DA">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35740F">
            <w:pPr>
              <w:jc w:val="center"/>
              <w:rPr>
                <w:rFonts w:ascii="等线" w:hAnsi="等线"/>
                <w:sz w:val="20"/>
                <w:szCs w:val="20"/>
              </w:rPr>
            </w:pPr>
            <w:r>
              <w:rPr>
                <w:rFonts w:hint="eastAsia" w:ascii="等线" w:hAnsi="等线"/>
                <w:sz w:val="20"/>
                <w:szCs w:val="20"/>
              </w:rPr>
              <w:t>20</w:t>
            </w:r>
          </w:p>
        </w:tc>
        <w:tc>
          <w:tcPr>
            <w:tcW w:w="20" w:type="dxa"/>
            <w:tcBorders>
              <w:top w:val="nil"/>
              <w:left w:val="nil"/>
              <w:bottom w:val="single" w:color="auto" w:sz="4" w:space="0"/>
              <w:right w:val="nil"/>
            </w:tcBorders>
          </w:tcPr>
          <w:p w14:paraId="02E89A31">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B22E9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EB2AAE8">
            <w:pPr>
              <w:jc w:val="center"/>
              <w:rPr>
                <w:rFonts w:ascii="宋体" w:hAnsi="宋体"/>
                <w:sz w:val="20"/>
                <w:szCs w:val="20"/>
              </w:rPr>
            </w:pPr>
            <w:r>
              <w:rPr>
                <w:rFonts w:hint="eastAsia"/>
                <w:sz w:val="20"/>
                <w:szCs w:val="20"/>
              </w:rPr>
              <w:t>星两优1523</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533B68">
            <w:pPr>
              <w:jc w:val="center"/>
              <w:rPr>
                <w:sz w:val="20"/>
                <w:szCs w:val="20"/>
              </w:rPr>
            </w:pPr>
            <w:r>
              <w:rPr>
                <w:rFonts w:hint="eastAsia"/>
                <w:sz w:val="20"/>
                <w:szCs w:val="20"/>
              </w:rPr>
              <w:t>NJ20242377A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1AD64D">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239C39CA">
            <w:pPr>
              <w:jc w:val="center"/>
              <w:rPr>
                <w:rFonts w:ascii="等线" w:hAnsi="等线"/>
                <w:sz w:val="20"/>
                <w:szCs w:val="20"/>
              </w:rPr>
            </w:pPr>
            <w:r>
              <w:rPr>
                <w:rFonts w:hint="eastAsia" w:ascii="等线" w:hAnsi="等线"/>
                <w:sz w:val="20"/>
                <w:szCs w:val="20"/>
              </w:rPr>
              <w:t>两系杂交种</w:t>
            </w:r>
          </w:p>
        </w:tc>
      </w:tr>
      <w:tr w14:paraId="51BF9B53">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2960633">
            <w:pPr>
              <w:jc w:val="center"/>
              <w:rPr>
                <w:rFonts w:ascii="等线" w:hAnsi="等线"/>
                <w:sz w:val="20"/>
                <w:szCs w:val="20"/>
              </w:rPr>
            </w:pPr>
            <w:r>
              <w:rPr>
                <w:rFonts w:hint="eastAsia" w:ascii="等线" w:hAnsi="等线"/>
                <w:sz w:val="20"/>
                <w:szCs w:val="20"/>
              </w:rPr>
              <w:t>21</w:t>
            </w:r>
          </w:p>
        </w:tc>
        <w:tc>
          <w:tcPr>
            <w:tcW w:w="20" w:type="dxa"/>
            <w:tcBorders>
              <w:top w:val="nil"/>
              <w:left w:val="nil"/>
              <w:bottom w:val="single" w:color="auto" w:sz="4" w:space="0"/>
              <w:right w:val="nil"/>
            </w:tcBorders>
          </w:tcPr>
          <w:p w14:paraId="54F24BD8">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78A58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F73CF96">
            <w:pPr>
              <w:jc w:val="center"/>
              <w:rPr>
                <w:rFonts w:ascii="宋体" w:hAnsi="宋体"/>
                <w:sz w:val="20"/>
                <w:szCs w:val="20"/>
              </w:rPr>
            </w:pPr>
            <w:r>
              <w:rPr>
                <w:rFonts w:hint="eastAsia"/>
                <w:sz w:val="20"/>
                <w:szCs w:val="20"/>
              </w:rPr>
              <w:t>两优237</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EFA4A1">
            <w:pPr>
              <w:jc w:val="center"/>
              <w:rPr>
                <w:sz w:val="20"/>
                <w:szCs w:val="20"/>
              </w:rPr>
            </w:pPr>
            <w:r>
              <w:rPr>
                <w:rFonts w:hint="eastAsia"/>
                <w:sz w:val="20"/>
                <w:szCs w:val="20"/>
              </w:rPr>
              <w:t>NJ20242378A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8B8723">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FCC0A99">
            <w:pPr>
              <w:jc w:val="center"/>
              <w:rPr>
                <w:rFonts w:ascii="等线" w:hAnsi="等线"/>
                <w:sz w:val="20"/>
                <w:szCs w:val="20"/>
              </w:rPr>
            </w:pPr>
            <w:r>
              <w:rPr>
                <w:rFonts w:hint="eastAsia" w:ascii="等线" w:hAnsi="等线"/>
                <w:sz w:val="20"/>
                <w:szCs w:val="20"/>
              </w:rPr>
              <w:t>两系杂交种</w:t>
            </w:r>
          </w:p>
        </w:tc>
      </w:tr>
      <w:tr w14:paraId="559B804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B68FDA">
            <w:pPr>
              <w:jc w:val="center"/>
              <w:rPr>
                <w:rFonts w:ascii="等线" w:hAnsi="等线"/>
                <w:sz w:val="20"/>
                <w:szCs w:val="20"/>
              </w:rPr>
            </w:pPr>
            <w:r>
              <w:rPr>
                <w:rFonts w:hint="eastAsia" w:ascii="等线" w:hAnsi="等线"/>
                <w:sz w:val="20"/>
                <w:szCs w:val="20"/>
              </w:rPr>
              <w:t>22</w:t>
            </w:r>
          </w:p>
        </w:tc>
        <w:tc>
          <w:tcPr>
            <w:tcW w:w="20" w:type="dxa"/>
            <w:tcBorders>
              <w:top w:val="nil"/>
              <w:left w:val="nil"/>
              <w:bottom w:val="single" w:color="auto" w:sz="4" w:space="0"/>
              <w:right w:val="nil"/>
            </w:tcBorders>
          </w:tcPr>
          <w:p w14:paraId="3A213B7C">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B969B8">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019BBA4">
            <w:pPr>
              <w:jc w:val="center"/>
              <w:rPr>
                <w:rFonts w:ascii="宋体" w:hAnsi="宋体"/>
                <w:sz w:val="20"/>
                <w:szCs w:val="20"/>
              </w:rPr>
            </w:pPr>
            <w:r>
              <w:rPr>
                <w:rFonts w:hint="eastAsia"/>
                <w:sz w:val="20"/>
                <w:szCs w:val="20"/>
              </w:rPr>
              <w:t>两优51275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406FE7">
            <w:pPr>
              <w:jc w:val="center"/>
              <w:rPr>
                <w:sz w:val="20"/>
                <w:szCs w:val="20"/>
              </w:rPr>
            </w:pPr>
            <w:r>
              <w:rPr>
                <w:rFonts w:hint="eastAsia"/>
                <w:sz w:val="20"/>
                <w:szCs w:val="20"/>
              </w:rPr>
              <w:t>NJ20242379A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11A4FF">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CF38754">
            <w:pPr>
              <w:jc w:val="center"/>
              <w:rPr>
                <w:rFonts w:ascii="等线" w:hAnsi="等线"/>
                <w:sz w:val="20"/>
                <w:szCs w:val="20"/>
              </w:rPr>
            </w:pPr>
            <w:r>
              <w:rPr>
                <w:rFonts w:hint="eastAsia" w:ascii="等线" w:hAnsi="等线"/>
                <w:sz w:val="20"/>
                <w:szCs w:val="20"/>
              </w:rPr>
              <w:t>两系杂交种</w:t>
            </w:r>
          </w:p>
        </w:tc>
      </w:tr>
      <w:tr w14:paraId="706495E5">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95DB45">
            <w:pPr>
              <w:jc w:val="center"/>
              <w:rPr>
                <w:rFonts w:ascii="等线" w:hAnsi="等线"/>
                <w:sz w:val="20"/>
                <w:szCs w:val="20"/>
              </w:rPr>
            </w:pPr>
            <w:r>
              <w:rPr>
                <w:rFonts w:hint="eastAsia" w:ascii="等线" w:hAnsi="等线"/>
                <w:sz w:val="20"/>
                <w:szCs w:val="20"/>
              </w:rPr>
              <w:t>23</w:t>
            </w:r>
          </w:p>
        </w:tc>
        <w:tc>
          <w:tcPr>
            <w:tcW w:w="20" w:type="dxa"/>
            <w:tcBorders>
              <w:top w:val="nil"/>
              <w:left w:val="nil"/>
              <w:bottom w:val="single" w:color="auto" w:sz="4" w:space="0"/>
              <w:right w:val="nil"/>
            </w:tcBorders>
          </w:tcPr>
          <w:p w14:paraId="4E584462">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09C2F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289D3A7">
            <w:pPr>
              <w:jc w:val="center"/>
              <w:rPr>
                <w:rFonts w:ascii="宋体" w:hAnsi="宋体"/>
                <w:sz w:val="20"/>
                <w:szCs w:val="20"/>
              </w:rPr>
            </w:pPr>
            <w:r>
              <w:rPr>
                <w:rFonts w:hint="eastAsia"/>
                <w:sz w:val="20"/>
                <w:szCs w:val="20"/>
              </w:rPr>
              <w:t>两优6038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89778B">
            <w:pPr>
              <w:jc w:val="center"/>
              <w:rPr>
                <w:sz w:val="20"/>
                <w:szCs w:val="20"/>
              </w:rPr>
            </w:pPr>
            <w:r>
              <w:rPr>
                <w:rFonts w:hint="eastAsia"/>
                <w:sz w:val="20"/>
                <w:szCs w:val="20"/>
              </w:rPr>
              <w:t>NJ20242401A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BC1371">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A42D14E">
            <w:pPr>
              <w:jc w:val="center"/>
              <w:rPr>
                <w:rFonts w:ascii="等线" w:hAnsi="等线"/>
                <w:sz w:val="20"/>
                <w:szCs w:val="20"/>
              </w:rPr>
            </w:pPr>
            <w:r>
              <w:rPr>
                <w:rFonts w:hint="eastAsia" w:ascii="等线" w:hAnsi="等线"/>
                <w:sz w:val="20"/>
                <w:szCs w:val="20"/>
              </w:rPr>
              <w:t>两系杂交种</w:t>
            </w:r>
          </w:p>
        </w:tc>
      </w:tr>
      <w:tr w14:paraId="590ACCA1">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D75612">
            <w:pPr>
              <w:jc w:val="center"/>
              <w:rPr>
                <w:rFonts w:ascii="等线" w:hAnsi="等线"/>
                <w:sz w:val="20"/>
                <w:szCs w:val="20"/>
              </w:rPr>
            </w:pPr>
            <w:r>
              <w:rPr>
                <w:rFonts w:hint="eastAsia" w:ascii="等线" w:hAnsi="等线"/>
                <w:sz w:val="20"/>
                <w:szCs w:val="20"/>
              </w:rPr>
              <w:t>24</w:t>
            </w:r>
          </w:p>
        </w:tc>
        <w:tc>
          <w:tcPr>
            <w:tcW w:w="20" w:type="dxa"/>
            <w:tcBorders>
              <w:top w:val="nil"/>
              <w:left w:val="nil"/>
              <w:bottom w:val="single" w:color="auto" w:sz="4" w:space="0"/>
              <w:right w:val="nil"/>
            </w:tcBorders>
          </w:tcPr>
          <w:p w14:paraId="7388AEA2">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0DCF53">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1D77461">
            <w:pPr>
              <w:jc w:val="center"/>
              <w:rPr>
                <w:rFonts w:ascii="宋体" w:hAnsi="宋体"/>
                <w:sz w:val="20"/>
                <w:szCs w:val="20"/>
              </w:rPr>
            </w:pPr>
            <w:r>
              <w:rPr>
                <w:rFonts w:hint="eastAsia"/>
                <w:sz w:val="20"/>
                <w:szCs w:val="20"/>
              </w:rPr>
              <w:t>红两优3848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985CD2">
            <w:pPr>
              <w:jc w:val="center"/>
              <w:rPr>
                <w:sz w:val="20"/>
                <w:szCs w:val="20"/>
              </w:rPr>
            </w:pPr>
            <w:r>
              <w:rPr>
                <w:rFonts w:hint="eastAsia"/>
                <w:sz w:val="20"/>
                <w:szCs w:val="20"/>
              </w:rPr>
              <w:t>NJ20242402A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2DA4E1">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B1B153D">
            <w:pPr>
              <w:jc w:val="center"/>
              <w:rPr>
                <w:rFonts w:ascii="等线" w:hAnsi="等线"/>
                <w:sz w:val="20"/>
                <w:szCs w:val="20"/>
              </w:rPr>
            </w:pPr>
            <w:r>
              <w:rPr>
                <w:rFonts w:hint="eastAsia" w:ascii="等线" w:hAnsi="等线"/>
                <w:sz w:val="20"/>
                <w:szCs w:val="20"/>
              </w:rPr>
              <w:t>两系杂交种</w:t>
            </w:r>
          </w:p>
        </w:tc>
      </w:tr>
      <w:tr w14:paraId="7F2A9692">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5925EA">
            <w:pPr>
              <w:jc w:val="center"/>
              <w:rPr>
                <w:rFonts w:ascii="等线" w:hAnsi="等线"/>
                <w:sz w:val="20"/>
                <w:szCs w:val="20"/>
              </w:rPr>
            </w:pPr>
            <w:r>
              <w:rPr>
                <w:rFonts w:hint="eastAsia" w:ascii="等线" w:hAnsi="等线"/>
                <w:sz w:val="20"/>
                <w:szCs w:val="20"/>
              </w:rPr>
              <w:t>25</w:t>
            </w:r>
          </w:p>
        </w:tc>
        <w:tc>
          <w:tcPr>
            <w:tcW w:w="20" w:type="dxa"/>
            <w:tcBorders>
              <w:top w:val="nil"/>
              <w:left w:val="nil"/>
              <w:bottom w:val="single" w:color="auto" w:sz="4" w:space="0"/>
              <w:right w:val="nil"/>
            </w:tcBorders>
          </w:tcPr>
          <w:p w14:paraId="7151CF2D">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104B4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45252216">
            <w:pPr>
              <w:jc w:val="center"/>
              <w:rPr>
                <w:rFonts w:ascii="宋体" w:hAnsi="宋体"/>
                <w:sz w:val="20"/>
                <w:szCs w:val="20"/>
              </w:rPr>
            </w:pPr>
            <w:r>
              <w:rPr>
                <w:rFonts w:hint="eastAsia"/>
                <w:sz w:val="20"/>
                <w:szCs w:val="20"/>
              </w:rPr>
              <w:t>枫两优香八</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99756B">
            <w:pPr>
              <w:jc w:val="center"/>
              <w:rPr>
                <w:sz w:val="20"/>
                <w:szCs w:val="20"/>
              </w:rPr>
            </w:pPr>
            <w:r>
              <w:rPr>
                <w:rFonts w:hint="eastAsia"/>
                <w:sz w:val="20"/>
                <w:szCs w:val="20"/>
              </w:rPr>
              <w:t>NJ20242403A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3A5206">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669AD4F">
            <w:pPr>
              <w:jc w:val="center"/>
              <w:rPr>
                <w:rFonts w:ascii="等线" w:hAnsi="等线"/>
                <w:sz w:val="20"/>
                <w:szCs w:val="20"/>
              </w:rPr>
            </w:pPr>
            <w:r>
              <w:rPr>
                <w:rFonts w:hint="eastAsia" w:ascii="等线" w:hAnsi="等线"/>
                <w:sz w:val="20"/>
                <w:szCs w:val="20"/>
              </w:rPr>
              <w:t>两系杂交种</w:t>
            </w:r>
          </w:p>
        </w:tc>
      </w:tr>
      <w:tr w14:paraId="4C869458">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DF6E4E">
            <w:pPr>
              <w:jc w:val="center"/>
              <w:rPr>
                <w:rFonts w:ascii="等线" w:hAnsi="等线"/>
                <w:sz w:val="20"/>
                <w:szCs w:val="20"/>
              </w:rPr>
            </w:pPr>
            <w:r>
              <w:rPr>
                <w:rFonts w:hint="eastAsia" w:ascii="等线" w:hAnsi="等线"/>
                <w:sz w:val="20"/>
                <w:szCs w:val="20"/>
              </w:rPr>
              <w:t>26</w:t>
            </w:r>
          </w:p>
        </w:tc>
        <w:tc>
          <w:tcPr>
            <w:tcW w:w="20" w:type="dxa"/>
            <w:tcBorders>
              <w:top w:val="nil"/>
              <w:left w:val="nil"/>
              <w:bottom w:val="single" w:color="auto" w:sz="4" w:space="0"/>
              <w:right w:val="nil"/>
            </w:tcBorders>
          </w:tcPr>
          <w:p w14:paraId="2B8E4E37">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976533">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0123E94">
            <w:pPr>
              <w:jc w:val="center"/>
              <w:rPr>
                <w:rFonts w:ascii="宋体" w:hAnsi="宋体"/>
                <w:sz w:val="20"/>
                <w:szCs w:val="20"/>
              </w:rPr>
            </w:pPr>
            <w:r>
              <w:rPr>
                <w:rFonts w:hint="eastAsia"/>
                <w:sz w:val="20"/>
                <w:szCs w:val="20"/>
              </w:rPr>
              <w:t>玥两优富糯</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F78090">
            <w:pPr>
              <w:jc w:val="center"/>
              <w:rPr>
                <w:sz w:val="20"/>
                <w:szCs w:val="20"/>
              </w:rPr>
            </w:pPr>
            <w:r>
              <w:rPr>
                <w:rFonts w:hint="eastAsia"/>
                <w:sz w:val="20"/>
                <w:szCs w:val="20"/>
              </w:rPr>
              <w:t>NJ20242406A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0C1B7D">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B873199">
            <w:pPr>
              <w:jc w:val="center"/>
              <w:rPr>
                <w:rFonts w:ascii="等线" w:hAnsi="等线"/>
                <w:sz w:val="20"/>
                <w:szCs w:val="20"/>
              </w:rPr>
            </w:pPr>
            <w:r>
              <w:rPr>
                <w:rFonts w:hint="eastAsia" w:ascii="等线" w:hAnsi="等线"/>
                <w:sz w:val="20"/>
                <w:szCs w:val="20"/>
              </w:rPr>
              <w:t>两系杂交种</w:t>
            </w:r>
          </w:p>
        </w:tc>
      </w:tr>
      <w:tr w14:paraId="5FB80157">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F5E509">
            <w:pPr>
              <w:jc w:val="center"/>
              <w:rPr>
                <w:rFonts w:ascii="等线" w:hAnsi="等线"/>
                <w:sz w:val="20"/>
                <w:szCs w:val="20"/>
              </w:rPr>
            </w:pPr>
            <w:r>
              <w:rPr>
                <w:rFonts w:hint="eastAsia" w:ascii="等线" w:hAnsi="等线"/>
                <w:sz w:val="20"/>
                <w:szCs w:val="20"/>
              </w:rPr>
              <w:t>27</w:t>
            </w:r>
          </w:p>
        </w:tc>
        <w:tc>
          <w:tcPr>
            <w:tcW w:w="20" w:type="dxa"/>
            <w:tcBorders>
              <w:top w:val="nil"/>
              <w:left w:val="nil"/>
              <w:bottom w:val="single" w:color="auto" w:sz="4" w:space="0"/>
              <w:right w:val="nil"/>
            </w:tcBorders>
          </w:tcPr>
          <w:p w14:paraId="05D916C0">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6067C8">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A7A3181">
            <w:pPr>
              <w:jc w:val="center"/>
              <w:rPr>
                <w:rFonts w:ascii="宋体" w:hAnsi="宋体"/>
                <w:sz w:val="20"/>
                <w:szCs w:val="20"/>
              </w:rPr>
            </w:pPr>
            <w:r>
              <w:rPr>
                <w:rFonts w:hint="eastAsia"/>
                <w:sz w:val="20"/>
                <w:szCs w:val="20"/>
              </w:rPr>
              <w:t>华谷香两优501</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CA1781">
            <w:pPr>
              <w:jc w:val="center"/>
              <w:rPr>
                <w:sz w:val="20"/>
                <w:szCs w:val="20"/>
              </w:rPr>
            </w:pPr>
            <w:r>
              <w:rPr>
                <w:rFonts w:hint="eastAsia"/>
                <w:sz w:val="20"/>
                <w:szCs w:val="20"/>
              </w:rPr>
              <w:t>NJ20242407A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F46A16">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2E9686A4">
            <w:pPr>
              <w:jc w:val="center"/>
              <w:rPr>
                <w:rFonts w:ascii="等线" w:hAnsi="等线"/>
                <w:sz w:val="20"/>
                <w:szCs w:val="20"/>
              </w:rPr>
            </w:pPr>
            <w:r>
              <w:rPr>
                <w:rFonts w:hint="eastAsia" w:ascii="等线" w:hAnsi="等线"/>
                <w:sz w:val="20"/>
                <w:szCs w:val="20"/>
              </w:rPr>
              <w:t>两系杂交种</w:t>
            </w:r>
          </w:p>
        </w:tc>
      </w:tr>
      <w:tr w14:paraId="53B16C72">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18568D">
            <w:pPr>
              <w:jc w:val="center"/>
              <w:rPr>
                <w:rFonts w:ascii="等线" w:hAnsi="等线"/>
                <w:sz w:val="20"/>
                <w:szCs w:val="20"/>
              </w:rPr>
            </w:pPr>
            <w:r>
              <w:rPr>
                <w:rFonts w:hint="eastAsia" w:ascii="等线" w:hAnsi="等线"/>
                <w:sz w:val="20"/>
                <w:szCs w:val="20"/>
              </w:rPr>
              <w:t>28</w:t>
            </w:r>
          </w:p>
        </w:tc>
        <w:tc>
          <w:tcPr>
            <w:tcW w:w="20" w:type="dxa"/>
            <w:tcBorders>
              <w:top w:val="nil"/>
              <w:left w:val="nil"/>
              <w:bottom w:val="single" w:color="auto" w:sz="4" w:space="0"/>
              <w:right w:val="nil"/>
            </w:tcBorders>
          </w:tcPr>
          <w:p w14:paraId="6A3C81AD">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BD20F0">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BA55621">
            <w:pPr>
              <w:jc w:val="center"/>
              <w:rPr>
                <w:rFonts w:ascii="宋体" w:hAnsi="宋体"/>
                <w:sz w:val="20"/>
                <w:szCs w:val="20"/>
              </w:rPr>
            </w:pPr>
            <w:r>
              <w:rPr>
                <w:rFonts w:hint="eastAsia"/>
                <w:sz w:val="20"/>
                <w:szCs w:val="20"/>
              </w:rPr>
              <w:t>华谷香两优2210</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E5F9A6">
            <w:pPr>
              <w:jc w:val="center"/>
              <w:rPr>
                <w:sz w:val="20"/>
                <w:szCs w:val="20"/>
              </w:rPr>
            </w:pPr>
            <w:r>
              <w:rPr>
                <w:rFonts w:hint="eastAsia"/>
                <w:sz w:val="20"/>
                <w:szCs w:val="20"/>
              </w:rPr>
              <w:t>NJ20242408A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A6F7A0">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D766FF2">
            <w:pPr>
              <w:jc w:val="center"/>
              <w:rPr>
                <w:rFonts w:ascii="等线" w:hAnsi="等线"/>
                <w:sz w:val="20"/>
                <w:szCs w:val="20"/>
              </w:rPr>
            </w:pPr>
            <w:r>
              <w:rPr>
                <w:rFonts w:hint="eastAsia" w:ascii="等线" w:hAnsi="等线"/>
                <w:sz w:val="20"/>
                <w:szCs w:val="20"/>
              </w:rPr>
              <w:t>两系杂交种</w:t>
            </w:r>
          </w:p>
        </w:tc>
      </w:tr>
      <w:tr w14:paraId="693A4514">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9A252F">
            <w:pPr>
              <w:jc w:val="center"/>
              <w:rPr>
                <w:rFonts w:ascii="等线" w:hAnsi="等线"/>
                <w:sz w:val="20"/>
                <w:szCs w:val="20"/>
              </w:rPr>
            </w:pPr>
            <w:r>
              <w:rPr>
                <w:rFonts w:hint="eastAsia" w:ascii="等线" w:hAnsi="等线"/>
                <w:sz w:val="20"/>
                <w:szCs w:val="20"/>
              </w:rPr>
              <w:t>29</w:t>
            </w:r>
          </w:p>
        </w:tc>
        <w:tc>
          <w:tcPr>
            <w:tcW w:w="20" w:type="dxa"/>
            <w:tcBorders>
              <w:top w:val="nil"/>
              <w:left w:val="nil"/>
              <w:bottom w:val="single" w:color="auto" w:sz="4" w:space="0"/>
              <w:right w:val="nil"/>
            </w:tcBorders>
          </w:tcPr>
          <w:p w14:paraId="1147BB9B">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9158C3">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F06FEC4">
            <w:pPr>
              <w:jc w:val="center"/>
              <w:rPr>
                <w:rFonts w:ascii="宋体" w:hAnsi="宋体"/>
                <w:sz w:val="20"/>
                <w:szCs w:val="20"/>
              </w:rPr>
            </w:pPr>
            <w:r>
              <w:rPr>
                <w:rFonts w:hint="eastAsia"/>
                <w:sz w:val="20"/>
                <w:szCs w:val="20"/>
              </w:rPr>
              <w:t>稻两优1920</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687B72">
            <w:pPr>
              <w:jc w:val="center"/>
              <w:rPr>
                <w:sz w:val="20"/>
                <w:szCs w:val="20"/>
              </w:rPr>
            </w:pPr>
            <w:r>
              <w:rPr>
                <w:rFonts w:hint="eastAsia"/>
                <w:sz w:val="20"/>
                <w:szCs w:val="20"/>
              </w:rPr>
              <w:t>NJ20242405A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54A0E1">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AAC90C3">
            <w:pPr>
              <w:jc w:val="center"/>
              <w:rPr>
                <w:rFonts w:ascii="等线" w:hAnsi="等线"/>
                <w:sz w:val="20"/>
                <w:szCs w:val="20"/>
              </w:rPr>
            </w:pPr>
            <w:r>
              <w:rPr>
                <w:rFonts w:hint="eastAsia" w:ascii="等线" w:hAnsi="等线"/>
                <w:sz w:val="20"/>
                <w:szCs w:val="20"/>
              </w:rPr>
              <w:t>两系杂交种</w:t>
            </w:r>
          </w:p>
        </w:tc>
      </w:tr>
      <w:tr w14:paraId="748C25FE">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7911F7">
            <w:pPr>
              <w:jc w:val="center"/>
              <w:rPr>
                <w:rFonts w:ascii="等线" w:hAnsi="等线"/>
                <w:sz w:val="20"/>
                <w:szCs w:val="20"/>
              </w:rPr>
            </w:pPr>
            <w:r>
              <w:rPr>
                <w:rFonts w:hint="eastAsia" w:ascii="等线" w:hAnsi="等线"/>
                <w:sz w:val="20"/>
                <w:szCs w:val="20"/>
              </w:rPr>
              <w:t>30</w:t>
            </w:r>
          </w:p>
        </w:tc>
        <w:tc>
          <w:tcPr>
            <w:tcW w:w="20" w:type="dxa"/>
            <w:tcBorders>
              <w:top w:val="nil"/>
              <w:left w:val="nil"/>
              <w:bottom w:val="single" w:color="auto" w:sz="4" w:space="0"/>
              <w:right w:val="nil"/>
            </w:tcBorders>
          </w:tcPr>
          <w:p w14:paraId="5B41F499">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B31AAD">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813590E">
            <w:pPr>
              <w:jc w:val="center"/>
              <w:rPr>
                <w:rFonts w:ascii="宋体" w:hAnsi="宋体"/>
                <w:sz w:val="20"/>
                <w:szCs w:val="20"/>
              </w:rPr>
            </w:pPr>
            <w:r>
              <w:rPr>
                <w:rFonts w:hint="eastAsia"/>
                <w:sz w:val="20"/>
                <w:szCs w:val="20"/>
              </w:rPr>
              <w:t>荃两优锦悦</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4C51D1">
            <w:pPr>
              <w:jc w:val="center"/>
              <w:rPr>
                <w:sz w:val="20"/>
                <w:szCs w:val="20"/>
              </w:rPr>
            </w:pPr>
            <w:r>
              <w:rPr>
                <w:rFonts w:hint="eastAsia"/>
                <w:sz w:val="20"/>
                <w:szCs w:val="20"/>
              </w:rPr>
              <w:t>NJ20242420A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EB8FB4">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AF49886">
            <w:pPr>
              <w:jc w:val="center"/>
              <w:rPr>
                <w:rFonts w:ascii="等线" w:hAnsi="等线"/>
                <w:sz w:val="20"/>
                <w:szCs w:val="20"/>
              </w:rPr>
            </w:pPr>
            <w:r>
              <w:rPr>
                <w:rFonts w:hint="eastAsia" w:ascii="等线" w:hAnsi="等线"/>
                <w:sz w:val="20"/>
                <w:szCs w:val="20"/>
              </w:rPr>
              <w:t>两系杂交种</w:t>
            </w:r>
          </w:p>
        </w:tc>
      </w:tr>
      <w:tr w14:paraId="62143385">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9A6EE5">
            <w:pPr>
              <w:jc w:val="center"/>
              <w:rPr>
                <w:rFonts w:ascii="等线" w:hAnsi="等线"/>
                <w:sz w:val="20"/>
                <w:szCs w:val="20"/>
              </w:rPr>
            </w:pPr>
            <w:r>
              <w:rPr>
                <w:rFonts w:hint="eastAsia" w:ascii="等线" w:hAnsi="等线"/>
                <w:sz w:val="20"/>
                <w:szCs w:val="20"/>
              </w:rPr>
              <w:t>31</w:t>
            </w:r>
          </w:p>
        </w:tc>
        <w:tc>
          <w:tcPr>
            <w:tcW w:w="20" w:type="dxa"/>
            <w:tcBorders>
              <w:top w:val="nil"/>
              <w:left w:val="nil"/>
              <w:bottom w:val="single" w:color="auto" w:sz="4" w:space="0"/>
              <w:right w:val="nil"/>
            </w:tcBorders>
          </w:tcPr>
          <w:p w14:paraId="2E86B263">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9D1724">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F8D92A5">
            <w:pPr>
              <w:jc w:val="center"/>
              <w:rPr>
                <w:rFonts w:ascii="宋体" w:hAnsi="宋体"/>
                <w:sz w:val="20"/>
                <w:szCs w:val="20"/>
              </w:rPr>
            </w:pPr>
            <w:r>
              <w:rPr>
                <w:rFonts w:hint="eastAsia"/>
                <w:sz w:val="20"/>
                <w:szCs w:val="20"/>
              </w:rPr>
              <w:t>酷两优922</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3FCA96">
            <w:pPr>
              <w:jc w:val="center"/>
              <w:rPr>
                <w:sz w:val="20"/>
                <w:szCs w:val="20"/>
              </w:rPr>
            </w:pPr>
            <w:r>
              <w:rPr>
                <w:rFonts w:hint="eastAsia"/>
                <w:sz w:val="20"/>
                <w:szCs w:val="20"/>
              </w:rPr>
              <w:t>NJ20242429A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4BC611">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4FA5178">
            <w:pPr>
              <w:jc w:val="center"/>
              <w:rPr>
                <w:rFonts w:ascii="等线" w:hAnsi="等线"/>
                <w:sz w:val="20"/>
                <w:szCs w:val="20"/>
              </w:rPr>
            </w:pPr>
            <w:r>
              <w:rPr>
                <w:rFonts w:hint="eastAsia" w:ascii="等线" w:hAnsi="等线"/>
                <w:sz w:val="20"/>
                <w:szCs w:val="20"/>
              </w:rPr>
              <w:t>两系杂交种</w:t>
            </w:r>
          </w:p>
        </w:tc>
      </w:tr>
      <w:tr w14:paraId="4B6A75D0">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0967BC">
            <w:pPr>
              <w:jc w:val="center"/>
              <w:rPr>
                <w:rFonts w:ascii="等线" w:hAnsi="等线"/>
                <w:sz w:val="20"/>
                <w:szCs w:val="20"/>
              </w:rPr>
            </w:pPr>
            <w:r>
              <w:rPr>
                <w:rFonts w:hint="eastAsia" w:ascii="等线" w:hAnsi="等线"/>
                <w:sz w:val="20"/>
                <w:szCs w:val="20"/>
              </w:rPr>
              <w:t>32</w:t>
            </w:r>
          </w:p>
        </w:tc>
        <w:tc>
          <w:tcPr>
            <w:tcW w:w="20" w:type="dxa"/>
            <w:tcBorders>
              <w:top w:val="nil"/>
              <w:left w:val="nil"/>
              <w:bottom w:val="single" w:color="auto" w:sz="4" w:space="0"/>
              <w:right w:val="nil"/>
            </w:tcBorders>
          </w:tcPr>
          <w:p w14:paraId="52A2FC15">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DD58C9">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9A3E76A">
            <w:pPr>
              <w:jc w:val="center"/>
              <w:rPr>
                <w:rFonts w:ascii="宋体" w:hAnsi="宋体"/>
                <w:sz w:val="20"/>
                <w:szCs w:val="20"/>
              </w:rPr>
            </w:pPr>
            <w:r>
              <w:rPr>
                <w:rFonts w:hint="eastAsia"/>
                <w:sz w:val="20"/>
                <w:szCs w:val="20"/>
              </w:rPr>
              <w:t>两优1877</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F1C9E4">
            <w:pPr>
              <w:jc w:val="center"/>
              <w:rPr>
                <w:sz w:val="20"/>
                <w:szCs w:val="20"/>
              </w:rPr>
            </w:pPr>
            <w:r>
              <w:rPr>
                <w:rFonts w:hint="eastAsia"/>
                <w:sz w:val="20"/>
                <w:szCs w:val="20"/>
              </w:rPr>
              <w:t>NJ20242436A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DAF763">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051565A">
            <w:pPr>
              <w:jc w:val="center"/>
              <w:rPr>
                <w:rFonts w:ascii="等线" w:hAnsi="等线"/>
                <w:sz w:val="20"/>
                <w:szCs w:val="20"/>
              </w:rPr>
            </w:pPr>
            <w:r>
              <w:rPr>
                <w:rFonts w:hint="eastAsia" w:ascii="等线" w:hAnsi="等线"/>
                <w:sz w:val="20"/>
                <w:szCs w:val="20"/>
              </w:rPr>
              <w:t>两系杂交种</w:t>
            </w:r>
          </w:p>
        </w:tc>
      </w:tr>
      <w:tr w14:paraId="389BDF36">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369277">
            <w:pPr>
              <w:jc w:val="center"/>
              <w:rPr>
                <w:rFonts w:ascii="等线" w:hAnsi="等线"/>
                <w:sz w:val="20"/>
                <w:szCs w:val="20"/>
              </w:rPr>
            </w:pPr>
            <w:r>
              <w:rPr>
                <w:rFonts w:hint="eastAsia" w:ascii="等线" w:hAnsi="等线"/>
                <w:sz w:val="20"/>
                <w:szCs w:val="20"/>
              </w:rPr>
              <w:t>33</w:t>
            </w:r>
          </w:p>
        </w:tc>
        <w:tc>
          <w:tcPr>
            <w:tcW w:w="20" w:type="dxa"/>
            <w:tcBorders>
              <w:top w:val="nil"/>
              <w:left w:val="nil"/>
              <w:bottom w:val="single" w:color="auto" w:sz="4" w:space="0"/>
              <w:right w:val="nil"/>
            </w:tcBorders>
          </w:tcPr>
          <w:p w14:paraId="0BA3C286">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9DC8A8">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6279E50">
            <w:pPr>
              <w:jc w:val="center"/>
              <w:rPr>
                <w:rFonts w:ascii="宋体" w:hAnsi="宋体"/>
                <w:sz w:val="20"/>
                <w:szCs w:val="20"/>
              </w:rPr>
            </w:pPr>
            <w:r>
              <w:rPr>
                <w:rFonts w:hint="eastAsia"/>
                <w:sz w:val="20"/>
                <w:szCs w:val="20"/>
              </w:rPr>
              <w:t>泰两优135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F12F43">
            <w:pPr>
              <w:jc w:val="center"/>
              <w:rPr>
                <w:sz w:val="20"/>
                <w:szCs w:val="20"/>
              </w:rPr>
            </w:pPr>
            <w:r>
              <w:rPr>
                <w:rFonts w:hint="eastAsia"/>
                <w:sz w:val="20"/>
                <w:szCs w:val="20"/>
              </w:rPr>
              <w:t>NJ20242437A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AF1321">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27DA125">
            <w:pPr>
              <w:jc w:val="center"/>
              <w:rPr>
                <w:rFonts w:ascii="等线" w:hAnsi="等线"/>
                <w:sz w:val="20"/>
                <w:szCs w:val="20"/>
              </w:rPr>
            </w:pPr>
            <w:r>
              <w:rPr>
                <w:rFonts w:hint="eastAsia" w:ascii="等线" w:hAnsi="等线"/>
                <w:sz w:val="20"/>
                <w:szCs w:val="20"/>
              </w:rPr>
              <w:t>两系杂交种</w:t>
            </w:r>
          </w:p>
        </w:tc>
      </w:tr>
      <w:tr w14:paraId="435793AB">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CEDB21">
            <w:pPr>
              <w:jc w:val="center"/>
              <w:rPr>
                <w:rFonts w:ascii="等线" w:hAnsi="等线"/>
                <w:sz w:val="20"/>
                <w:szCs w:val="20"/>
              </w:rPr>
            </w:pPr>
            <w:r>
              <w:rPr>
                <w:rFonts w:hint="eastAsia" w:ascii="等线" w:hAnsi="等线"/>
                <w:sz w:val="20"/>
                <w:szCs w:val="20"/>
              </w:rPr>
              <w:t>34</w:t>
            </w:r>
          </w:p>
        </w:tc>
        <w:tc>
          <w:tcPr>
            <w:tcW w:w="20" w:type="dxa"/>
            <w:tcBorders>
              <w:top w:val="nil"/>
              <w:left w:val="nil"/>
              <w:bottom w:val="single" w:color="auto" w:sz="4" w:space="0"/>
              <w:right w:val="nil"/>
            </w:tcBorders>
          </w:tcPr>
          <w:p w14:paraId="1C675F79">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B969E3">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4200EB2">
            <w:pPr>
              <w:jc w:val="center"/>
              <w:rPr>
                <w:rFonts w:ascii="宋体" w:hAnsi="宋体"/>
                <w:sz w:val="20"/>
                <w:szCs w:val="20"/>
              </w:rPr>
            </w:pPr>
            <w:r>
              <w:rPr>
                <w:rFonts w:hint="eastAsia"/>
                <w:sz w:val="20"/>
                <w:szCs w:val="20"/>
              </w:rPr>
              <w:t>拾两优9298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E0856D">
            <w:pPr>
              <w:jc w:val="center"/>
              <w:rPr>
                <w:sz w:val="20"/>
                <w:szCs w:val="20"/>
              </w:rPr>
            </w:pPr>
            <w:r>
              <w:rPr>
                <w:rFonts w:hint="eastAsia"/>
                <w:sz w:val="20"/>
                <w:szCs w:val="20"/>
              </w:rPr>
              <w:t>NJ20242451A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6B7A5E">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24244D7">
            <w:pPr>
              <w:jc w:val="center"/>
              <w:rPr>
                <w:rFonts w:ascii="等线" w:hAnsi="等线"/>
                <w:sz w:val="20"/>
                <w:szCs w:val="20"/>
              </w:rPr>
            </w:pPr>
            <w:r>
              <w:rPr>
                <w:rFonts w:hint="eastAsia" w:ascii="等线" w:hAnsi="等线"/>
                <w:sz w:val="20"/>
                <w:szCs w:val="20"/>
              </w:rPr>
              <w:t>两系杂交种</w:t>
            </w:r>
          </w:p>
        </w:tc>
      </w:tr>
      <w:tr w14:paraId="45C51522">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C8DD5E">
            <w:pPr>
              <w:jc w:val="center"/>
              <w:rPr>
                <w:rFonts w:ascii="等线" w:hAnsi="等线"/>
                <w:sz w:val="20"/>
                <w:szCs w:val="20"/>
              </w:rPr>
            </w:pPr>
            <w:r>
              <w:rPr>
                <w:rFonts w:hint="eastAsia" w:ascii="等线" w:hAnsi="等线"/>
                <w:sz w:val="20"/>
                <w:szCs w:val="20"/>
              </w:rPr>
              <w:t>35</w:t>
            </w:r>
          </w:p>
        </w:tc>
        <w:tc>
          <w:tcPr>
            <w:tcW w:w="20" w:type="dxa"/>
            <w:tcBorders>
              <w:top w:val="nil"/>
              <w:left w:val="nil"/>
              <w:bottom w:val="single" w:color="auto" w:sz="4" w:space="0"/>
              <w:right w:val="nil"/>
            </w:tcBorders>
          </w:tcPr>
          <w:p w14:paraId="08A5C737">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E12C3F">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66B6992">
            <w:pPr>
              <w:jc w:val="center"/>
              <w:rPr>
                <w:rFonts w:ascii="宋体" w:hAnsi="宋体"/>
                <w:sz w:val="20"/>
                <w:szCs w:val="20"/>
              </w:rPr>
            </w:pPr>
            <w:r>
              <w:rPr>
                <w:rFonts w:hint="eastAsia"/>
                <w:sz w:val="20"/>
                <w:szCs w:val="20"/>
              </w:rPr>
              <w:t>益晚香017号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BDC31B">
            <w:pPr>
              <w:jc w:val="center"/>
              <w:rPr>
                <w:sz w:val="20"/>
                <w:szCs w:val="20"/>
              </w:rPr>
            </w:pPr>
            <w:r>
              <w:rPr>
                <w:rFonts w:hint="eastAsia"/>
                <w:sz w:val="20"/>
                <w:szCs w:val="20"/>
              </w:rPr>
              <w:t>NJ20242027A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F2BE12">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6729B86">
            <w:pPr>
              <w:jc w:val="center"/>
              <w:rPr>
                <w:rFonts w:ascii="等线" w:hAnsi="等线"/>
                <w:sz w:val="20"/>
                <w:szCs w:val="20"/>
              </w:rPr>
            </w:pPr>
            <w:r>
              <w:rPr>
                <w:rFonts w:hint="eastAsia" w:ascii="等线" w:hAnsi="等线"/>
                <w:sz w:val="20"/>
                <w:szCs w:val="20"/>
              </w:rPr>
              <w:t>常规种</w:t>
            </w:r>
          </w:p>
        </w:tc>
      </w:tr>
      <w:tr w14:paraId="76992EE9">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C88EB2">
            <w:pPr>
              <w:jc w:val="center"/>
              <w:rPr>
                <w:rFonts w:ascii="等线" w:hAnsi="等线"/>
                <w:sz w:val="20"/>
                <w:szCs w:val="20"/>
              </w:rPr>
            </w:pPr>
            <w:r>
              <w:rPr>
                <w:rFonts w:hint="eastAsia" w:ascii="等线" w:hAnsi="等线"/>
                <w:sz w:val="20"/>
                <w:szCs w:val="20"/>
              </w:rPr>
              <w:t>36</w:t>
            </w:r>
          </w:p>
        </w:tc>
        <w:tc>
          <w:tcPr>
            <w:tcW w:w="20" w:type="dxa"/>
            <w:tcBorders>
              <w:top w:val="nil"/>
              <w:left w:val="nil"/>
              <w:bottom w:val="single" w:color="auto" w:sz="4" w:space="0"/>
              <w:right w:val="nil"/>
            </w:tcBorders>
          </w:tcPr>
          <w:p w14:paraId="34A84545">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17183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4A0979E8">
            <w:pPr>
              <w:jc w:val="center"/>
              <w:rPr>
                <w:rFonts w:ascii="宋体" w:hAnsi="宋体"/>
                <w:sz w:val="20"/>
                <w:szCs w:val="20"/>
              </w:rPr>
            </w:pPr>
            <w:r>
              <w:rPr>
                <w:rFonts w:hint="eastAsia"/>
                <w:sz w:val="20"/>
                <w:szCs w:val="20"/>
              </w:rPr>
              <w:t>吉泰香占</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969764">
            <w:pPr>
              <w:jc w:val="center"/>
              <w:rPr>
                <w:sz w:val="20"/>
                <w:szCs w:val="20"/>
              </w:rPr>
            </w:pPr>
            <w:r>
              <w:rPr>
                <w:rFonts w:hint="eastAsia"/>
                <w:sz w:val="20"/>
                <w:szCs w:val="20"/>
              </w:rPr>
              <w:t>NJ20242090A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3AB68F">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B7A86FC">
            <w:pPr>
              <w:jc w:val="center"/>
              <w:rPr>
                <w:rFonts w:ascii="等线" w:hAnsi="等线"/>
                <w:sz w:val="20"/>
                <w:szCs w:val="20"/>
              </w:rPr>
            </w:pPr>
            <w:r>
              <w:rPr>
                <w:rFonts w:hint="eastAsia" w:ascii="等线" w:hAnsi="等线"/>
                <w:sz w:val="20"/>
                <w:szCs w:val="20"/>
              </w:rPr>
              <w:t>常规种</w:t>
            </w:r>
          </w:p>
        </w:tc>
      </w:tr>
      <w:tr w14:paraId="1B6F97EF">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A997C7">
            <w:pPr>
              <w:jc w:val="center"/>
              <w:rPr>
                <w:rFonts w:ascii="等线" w:hAnsi="等线"/>
                <w:sz w:val="20"/>
                <w:szCs w:val="20"/>
              </w:rPr>
            </w:pPr>
            <w:r>
              <w:rPr>
                <w:rFonts w:hint="eastAsia" w:ascii="等线" w:hAnsi="等线"/>
                <w:sz w:val="20"/>
                <w:szCs w:val="20"/>
              </w:rPr>
              <w:t>37</w:t>
            </w:r>
          </w:p>
        </w:tc>
        <w:tc>
          <w:tcPr>
            <w:tcW w:w="20" w:type="dxa"/>
            <w:tcBorders>
              <w:top w:val="nil"/>
              <w:left w:val="nil"/>
              <w:bottom w:val="single" w:color="auto" w:sz="4" w:space="0"/>
              <w:right w:val="nil"/>
            </w:tcBorders>
          </w:tcPr>
          <w:p w14:paraId="7327034D">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30A64E">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4B68BF4C">
            <w:pPr>
              <w:jc w:val="center"/>
              <w:rPr>
                <w:rFonts w:ascii="宋体" w:hAnsi="宋体"/>
                <w:sz w:val="20"/>
                <w:szCs w:val="20"/>
              </w:rPr>
            </w:pPr>
            <w:r>
              <w:rPr>
                <w:rFonts w:hint="eastAsia"/>
                <w:sz w:val="20"/>
                <w:szCs w:val="20"/>
              </w:rPr>
              <w:t>裕湘丝苗</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7FB2F6">
            <w:pPr>
              <w:jc w:val="center"/>
              <w:rPr>
                <w:sz w:val="20"/>
                <w:szCs w:val="20"/>
              </w:rPr>
            </w:pPr>
            <w:r>
              <w:rPr>
                <w:rFonts w:hint="eastAsia"/>
                <w:sz w:val="20"/>
                <w:szCs w:val="20"/>
              </w:rPr>
              <w:t>NJ20242142A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012D82">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A3B9929">
            <w:pPr>
              <w:jc w:val="center"/>
              <w:rPr>
                <w:rFonts w:ascii="等线" w:hAnsi="等线"/>
                <w:sz w:val="20"/>
                <w:szCs w:val="20"/>
              </w:rPr>
            </w:pPr>
            <w:r>
              <w:rPr>
                <w:rFonts w:hint="eastAsia" w:ascii="等线" w:hAnsi="等线"/>
                <w:sz w:val="20"/>
                <w:szCs w:val="20"/>
              </w:rPr>
              <w:t>常规种</w:t>
            </w:r>
          </w:p>
        </w:tc>
      </w:tr>
      <w:tr w14:paraId="6E1C2385">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245DBB">
            <w:pPr>
              <w:jc w:val="center"/>
              <w:rPr>
                <w:rFonts w:ascii="等线" w:hAnsi="等线"/>
                <w:sz w:val="20"/>
                <w:szCs w:val="20"/>
              </w:rPr>
            </w:pPr>
            <w:r>
              <w:rPr>
                <w:rFonts w:hint="eastAsia" w:ascii="等线" w:hAnsi="等线"/>
                <w:sz w:val="20"/>
                <w:szCs w:val="20"/>
              </w:rPr>
              <w:t>38</w:t>
            </w:r>
          </w:p>
        </w:tc>
        <w:tc>
          <w:tcPr>
            <w:tcW w:w="20" w:type="dxa"/>
            <w:tcBorders>
              <w:top w:val="nil"/>
              <w:left w:val="nil"/>
              <w:bottom w:val="single" w:color="auto" w:sz="4" w:space="0"/>
              <w:right w:val="nil"/>
            </w:tcBorders>
          </w:tcPr>
          <w:p w14:paraId="0B43ADD2">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2C815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76B89A0">
            <w:pPr>
              <w:jc w:val="center"/>
              <w:rPr>
                <w:rFonts w:ascii="宋体" w:hAnsi="宋体"/>
                <w:sz w:val="20"/>
                <w:szCs w:val="20"/>
              </w:rPr>
            </w:pPr>
            <w:r>
              <w:rPr>
                <w:rFonts w:hint="eastAsia"/>
                <w:sz w:val="20"/>
                <w:szCs w:val="20"/>
              </w:rPr>
              <w:t>湘植抗5号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8BABD8">
            <w:pPr>
              <w:jc w:val="center"/>
              <w:rPr>
                <w:sz w:val="20"/>
                <w:szCs w:val="20"/>
              </w:rPr>
            </w:pPr>
            <w:r>
              <w:rPr>
                <w:rFonts w:hint="eastAsia"/>
                <w:sz w:val="20"/>
                <w:szCs w:val="20"/>
              </w:rPr>
              <w:t>NJ20242445A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4C6CD0">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EF73E40">
            <w:pPr>
              <w:jc w:val="center"/>
              <w:rPr>
                <w:rFonts w:ascii="等线" w:hAnsi="等线"/>
                <w:sz w:val="20"/>
                <w:szCs w:val="20"/>
              </w:rPr>
            </w:pPr>
            <w:r>
              <w:rPr>
                <w:rFonts w:hint="eastAsia" w:ascii="等线" w:hAnsi="等线"/>
                <w:sz w:val="20"/>
                <w:szCs w:val="20"/>
              </w:rPr>
              <w:t>常规种</w:t>
            </w:r>
          </w:p>
        </w:tc>
      </w:tr>
      <w:tr w14:paraId="65B15D99">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8B9256">
            <w:pPr>
              <w:jc w:val="center"/>
              <w:rPr>
                <w:rFonts w:ascii="等线" w:hAnsi="等线"/>
                <w:sz w:val="20"/>
                <w:szCs w:val="20"/>
              </w:rPr>
            </w:pPr>
            <w:r>
              <w:rPr>
                <w:rFonts w:hint="eastAsia" w:ascii="等线" w:hAnsi="等线"/>
                <w:sz w:val="20"/>
                <w:szCs w:val="20"/>
              </w:rPr>
              <w:t>39</w:t>
            </w:r>
          </w:p>
        </w:tc>
        <w:tc>
          <w:tcPr>
            <w:tcW w:w="20" w:type="dxa"/>
            <w:tcBorders>
              <w:top w:val="nil"/>
              <w:left w:val="nil"/>
              <w:bottom w:val="single" w:color="auto" w:sz="4" w:space="0"/>
              <w:right w:val="nil"/>
            </w:tcBorders>
          </w:tcPr>
          <w:p w14:paraId="69CFCC3F">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79D22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580AF29">
            <w:pPr>
              <w:jc w:val="center"/>
              <w:rPr>
                <w:rFonts w:ascii="宋体" w:hAnsi="宋体"/>
                <w:sz w:val="20"/>
                <w:szCs w:val="20"/>
              </w:rPr>
            </w:pPr>
            <w:r>
              <w:rPr>
                <w:rFonts w:hint="eastAsia"/>
                <w:sz w:val="20"/>
                <w:szCs w:val="20"/>
              </w:rPr>
              <w:t>芙蓉香粘</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CC952F">
            <w:pPr>
              <w:jc w:val="center"/>
              <w:rPr>
                <w:sz w:val="20"/>
                <w:szCs w:val="20"/>
              </w:rPr>
            </w:pPr>
            <w:r>
              <w:rPr>
                <w:rFonts w:hint="eastAsia"/>
                <w:sz w:val="20"/>
                <w:szCs w:val="20"/>
              </w:rPr>
              <w:t>NJ20242450A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83E505">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9F5CC73">
            <w:pPr>
              <w:jc w:val="center"/>
              <w:rPr>
                <w:rFonts w:ascii="等线" w:hAnsi="等线"/>
                <w:sz w:val="20"/>
                <w:szCs w:val="20"/>
              </w:rPr>
            </w:pPr>
            <w:r>
              <w:rPr>
                <w:rFonts w:hint="eastAsia" w:ascii="等线" w:hAnsi="等线"/>
                <w:sz w:val="20"/>
                <w:szCs w:val="20"/>
              </w:rPr>
              <w:t>常规种</w:t>
            </w:r>
          </w:p>
        </w:tc>
      </w:tr>
      <w:tr w14:paraId="01799D81">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60A04E">
            <w:pPr>
              <w:jc w:val="center"/>
              <w:rPr>
                <w:rFonts w:ascii="等线" w:hAnsi="等线"/>
                <w:sz w:val="20"/>
                <w:szCs w:val="20"/>
              </w:rPr>
            </w:pPr>
            <w:r>
              <w:rPr>
                <w:rFonts w:hint="eastAsia" w:ascii="等线" w:hAnsi="等线"/>
                <w:sz w:val="20"/>
                <w:szCs w:val="20"/>
              </w:rPr>
              <w:t>40</w:t>
            </w:r>
          </w:p>
        </w:tc>
        <w:tc>
          <w:tcPr>
            <w:tcW w:w="20" w:type="dxa"/>
            <w:tcBorders>
              <w:top w:val="nil"/>
              <w:left w:val="nil"/>
              <w:bottom w:val="single" w:color="auto" w:sz="4" w:space="0"/>
              <w:right w:val="nil"/>
            </w:tcBorders>
          </w:tcPr>
          <w:p w14:paraId="73A497DE">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F2B57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B295E7D">
            <w:pPr>
              <w:jc w:val="center"/>
              <w:rPr>
                <w:rFonts w:ascii="宋体" w:hAnsi="宋体"/>
                <w:sz w:val="20"/>
                <w:szCs w:val="20"/>
              </w:rPr>
            </w:pPr>
            <w:r>
              <w:rPr>
                <w:rFonts w:hint="eastAsia"/>
                <w:sz w:val="20"/>
                <w:szCs w:val="20"/>
              </w:rPr>
              <w:t>千香丝苗</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1AD8C4">
            <w:pPr>
              <w:jc w:val="center"/>
              <w:rPr>
                <w:sz w:val="20"/>
                <w:szCs w:val="20"/>
              </w:rPr>
            </w:pPr>
            <w:r>
              <w:rPr>
                <w:rFonts w:hint="eastAsia"/>
                <w:sz w:val="20"/>
                <w:szCs w:val="20"/>
              </w:rPr>
              <w:t>NJ20242001A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FAE50C">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931AAFD">
            <w:pPr>
              <w:jc w:val="center"/>
              <w:rPr>
                <w:rFonts w:ascii="等线" w:hAnsi="等线"/>
                <w:sz w:val="20"/>
                <w:szCs w:val="20"/>
              </w:rPr>
            </w:pPr>
            <w:r>
              <w:rPr>
                <w:rFonts w:hint="eastAsia" w:ascii="等线" w:hAnsi="等线"/>
                <w:sz w:val="20"/>
                <w:szCs w:val="20"/>
              </w:rPr>
              <w:t>常规种</w:t>
            </w:r>
          </w:p>
        </w:tc>
      </w:tr>
      <w:tr w14:paraId="46AED206">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9C1F6D">
            <w:pPr>
              <w:jc w:val="center"/>
              <w:rPr>
                <w:rFonts w:ascii="等线" w:hAnsi="等线"/>
                <w:sz w:val="20"/>
                <w:szCs w:val="20"/>
              </w:rPr>
            </w:pPr>
            <w:r>
              <w:rPr>
                <w:rFonts w:hint="eastAsia" w:ascii="等线" w:hAnsi="等线"/>
                <w:sz w:val="20"/>
                <w:szCs w:val="20"/>
              </w:rPr>
              <w:t>41</w:t>
            </w:r>
          </w:p>
        </w:tc>
        <w:tc>
          <w:tcPr>
            <w:tcW w:w="20" w:type="dxa"/>
            <w:tcBorders>
              <w:top w:val="nil"/>
              <w:left w:val="nil"/>
              <w:bottom w:val="single" w:color="auto" w:sz="4" w:space="0"/>
              <w:right w:val="nil"/>
            </w:tcBorders>
          </w:tcPr>
          <w:p w14:paraId="510368F1">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6E6FF7">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0CA3421">
            <w:pPr>
              <w:jc w:val="center"/>
              <w:rPr>
                <w:rFonts w:ascii="宋体" w:hAnsi="宋体"/>
                <w:sz w:val="20"/>
                <w:szCs w:val="20"/>
              </w:rPr>
            </w:pPr>
            <w:r>
              <w:rPr>
                <w:rFonts w:hint="eastAsia"/>
                <w:sz w:val="20"/>
                <w:szCs w:val="20"/>
              </w:rPr>
              <w:t>千香丝占</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3EAC9C">
            <w:pPr>
              <w:jc w:val="center"/>
              <w:rPr>
                <w:sz w:val="20"/>
                <w:szCs w:val="20"/>
              </w:rPr>
            </w:pPr>
            <w:r>
              <w:rPr>
                <w:rFonts w:hint="eastAsia"/>
                <w:sz w:val="20"/>
                <w:szCs w:val="20"/>
              </w:rPr>
              <w:t>NJ20242002A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708F3F">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4345507">
            <w:pPr>
              <w:jc w:val="center"/>
              <w:rPr>
                <w:rFonts w:ascii="等线" w:hAnsi="等线"/>
                <w:sz w:val="20"/>
                <w:szCs w:val="20"/>
              </w:rPr>
            </w:pPr>
            <w:r>
              <w:rPr>
                <w:rFonts w:hint="eastAsia" w:ascii="等线" w:hAnsi="等线"/>
                <w:sz w:val="20"/>
                <w:szCs w:val="20"/>
              </w:rPr>
              <w:t>常规种</w:t>
            </w:r>
          </w:p>
        </w:tc>
      </w:tr>
      <w:tr w14:paraId="1B7FB187">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BBF9E9">
            <w:pPr>
              <w:jc w:val="center"/>
              <w:rPr>
                <w:rFonts w:ascii="等线" w:hAnsi="等线"/>
                <w:sz w:val="20"/>
                <w:szCs w:val="20"/>
              </w:rPr>
            </w:pPr>
            <w:r>
              <w:rPr>
                <w:rFonts w:hint="eastAsia" w:ascii="等线" w:hAnsi="等线"/>
                <w:sz w:val="20"/>
                <w:szCs w:val="20"/>
              </w:rPr>
              <w:t>42</w:t>
            </w:r>
          </w:p>
        </w:tc>
        <w:tc>
          <w:tcPr>
            <w:tcW w:w="20" w:type="dxa"/>
            <w:tcBorders>
              <w:top w:val="nil"/>
              <w:left w:val="nil"/>
              <w:bottom w:val="single" w:color="auto" w:sz="4" w:space="0"/>
              <w:right w:val="nil"/>
            </w:tcBorders>
          </w:tcPr>
          <w:p w14:paraId="76A860A5">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6F2F4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5762D50">
            <w:pPr>
              <w:jc w:val="center"/>
              <w:rPr>
                <w:rFonts w:ascii="宋体" w:hAnsi="宋体"/>
                <w:sz w:val="20"/>
                <w:szCs w:val="20"/>
              </w:rPr>
            </w:pPr>
            <w:r>
              <w:rPr>
                <w:rFonts w:hint="eastAsia"/>
                <w:sz w:val="20"/>
                <w:szCs w:val="20"/>
              </w:rPr>
              <w:t>淮香丝</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B4FA1B">
            <w:pPr>
              <w:jc w:val="center"/>
              <w:rPr>
                <w:sz w:val="20"/>
                <w:szCs w:val="20"/>
              </w:rPr>
            </w:pPr>
            <w:r>
              <w:rPr>
                <w:rFonts w:hint="eastAsia"/>
                <w:sz w:val="20"/>
                <w:szCs w:val="20"/>
              </w:rPr>
              <w:t>NJ20242009A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EB9F72">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850B6C1">
            <w:pPr>
              <w:jc w:val="center"/>
              <w:rPr>
                <w:rFonts w:ascii="等线" w:hAnsi="等线"/>
                <w:sz w:val="20"/>
                <w:szCs w:val="20"/>
              </w:rPr>
            </w:pPr>
            <w:r>
              <w:rPr>
                <w:rFonts w:hint="eastAsia" w:ascii="等线" w:hAnsi="等线"/>
                <w:sz w:val="20"/>
                <w:szCs w:val="20"/>
              </w:rPr>
              <w:t>常规种</w:t>
            </w:r>
          </w:p>
        </w:tc>
      </w:tr>
      <w:tr w14:paraId="292046D4">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CA505A">
            <w:pPr>
              <w:jc w:val="center"/>
              <w:rPr>
                <w:rFonts w:ascii="等线" w:hAnsi="等线"/>
                <w:sz w:val="20"/>
                <w:szCs w:val="20"/>
              </w:rPr>
            </w:pPr>
            <w:r>
              <w:rPr>
                <w:rFonts w:hint="eastAsia" w:ascii="等线" w:hAnsi="等线"/>
                <w:sz w:val="20"/>
                <w:szCs w:val="20"/>
              </w:rPr>
              <w:t>43</w:t>
            </w:r>
          </w:p>
        </w:tc>
        <w:tc>
          <w:tcPr>
            <w:tcW w:w="20" w:type="dxa"/>
            <w:tcBorders>
              <w:top w:val="nil"/>
              <w:left w:val="nil"/>
              <w:bottom w:val="single" w:color="auto" w:sz="4" w:space="0"/>
              <w:right w:val="nil"/>
            </w:tcBorders>
          </w:tcPr>
          <w:p w14:paraId="2A623005">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794B09">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04076E7">
            <w:pPr>
              <w:jc w:val="center"/>
              <w:rPr>
                <w:rFonts w:ascii="宋体" w:hAnsi="宋体"/>
                <w:sz w:val="20"/>
                <w:szCs w:val="20"/>
              </w:rPr>
            </w:pPr>
            <w:r>
              <w:rPr>
                <w:rFonts w:hint="eastAsia"/>
                <w:sz w:val="20"/>
                <w:szCs w:val="20"/>
              </w:rPr>
              <w:t>南籼29023</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1E6590">
            <w:pPr>
              <w:jc w:val="center"/>
              <w:rPr>
                <w:sz w:val="20"/>
                <w:szCs w:val="20"/>
              </w:rPr>
            </w:pPr>
            <w:r>
              <w:rPr>
                <w:rFonts w:hint="eastAsia"/>
                <w:sz w:val="20"/>
                <w:szCs w:val="20"/>
              </w:rPr>
              <w:t>NJ20242098A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2B4A03">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0C322F2">
            <w:pPr>
              <w:jc w:val="center"/>
              <w:rPr>
                <w:rFonts w:ascii="等线" w:hAnsi="等线"/>
                <w:sz w:val="20"/>
                <w:szCs w:val="20"/>
              </w:rPr>
            </w:pPr>
            <w:r>
              <w:rPr>
                <w:rFonts w:hint="eastAsia" w:ascii="等线" w:hAnsi="等线"/>
                <w:sz w:val="20"/>
                <w:szCs w:val="20"/>
              </w:rPr>
              <w:t>常规种</w:t>
            </w:r>
          </w:p>
        </w:tc>
      </w:tr>
      <w:tr w14:paraId="145EC8A9">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49ED3C">
            <w:pPr>
              <w:jc w:val="center"/>
              <w:rPr>
                <w:rFonts w:ascii="等线" w:hAnsi="等线"/>
                <w:sz w:val="20"/>
                <w:szCs w:val="20"/>
              </w:rPr>
            </w:pPr>
            <w:r>
              <w:rPr>
                <w:rFonts w:hint="eastAsia" w:ascii="等线" w:hAnsi="等线"/>
                <w:sz w:val="20"/>
                <w:szCs w:val="20"/>
              </w:rPr>
              <w:t>44</w:t>
            </w:r>
          </w:p>
        </w:tc>
        <w:tc>
          <w:tcPr>
            <w:tcW w:w="20" w:type="dxa"/>
            <w:tcBorders>
              <w:top w:val="nil"/>
              <w:left w:val="nil"/>
              <w:bottom w:val="single" w:color="auto" w:sz="4" w:space="0"/>
              <w:right w:val="nil"/>
            </w:tcBorders>
          </w:tcPr>
          <w:p w14:paraId="06D5F4E8">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1EF5CE">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7C8C5F6">
            <w:pPr>
              <w:jc w:val="center"/>
              <w:rPr>
                <w:rFonts w:ascii="宋体" w:hAnsi="宋体"/>
                <w:sz w:val="20"/>
                <w:szCs w:val="20"/>
              </w:rPr>
            </w:pPr>
            <w:r>
              <w:rPr>
                <w:rFonts w:hint="eastAsia"/>
                <w:sz w:val="20"/>
                <w:szCs w:val="20"/>
              </w:rPr>
              <w:t>扬稻6号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5F5E62">
            <w:pPr>
              <w:jc w:val="center"/>
              <w:rPr>
                <w:sz w:val="20"/>
                <w:szCs w:val="20"/>
              </w:rPr>
            </w:pPr>
            <w:r>
              <w:rPr>
                <w:rFonts w:hint="eastAsia"/>
                <w:sz w:val="20"/>
                <w:szCs w:val="20"/>
              </w:rPr>
              <w:t>NJ20242098B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B4C4A6">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EE8CF20">
            <w:pPr>
              <w:jc w:val="center"/>
              <w:rPr>
                <w:rFonts w:ascii="等线" w:hAnsi="等线"/>
                <w:sz w:val="20"/>
                <w:szCs w:val="20"/>
              </w:rPr>
            </w:pPr>
            <w:r>
              <w:rPr>
                <w:rFonts w:hint="eastAsia" w:ascii="等线" w:hAnsi="等线"/>
                <w:sz w:val="20"/>
                <w:szCs w:val="20"/>
              </w:rPr>
              <w:t>常规种</w:t>
            </w:r>
          </w:p>
        </w:tc>
      </w:tr>
      <w:tr w14:paraId="50FB90E3">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44B132">
            <w:pPr>
              <w:jc w:val="center"/>
              <w:rPr>
                <w:rFonts w:ascii="等线" w:hAnsi="等线"/>
                <w:sz w:val="20"/>
                <w:szCs w:val="20"/>
              </w:rPr>
            </w:pPr>
            <w:r>
              <w:rPr>
                <w:rFonts w:hint="eastAsia" w:ascii="等线" w:hAnsi="等线"/>
                <w:sz w:val="20"/>
                <w:szCs w:val="20"/>
              </w:rPr>
              <w:t>45</w:t>
            </w:r>
          </w:p>
        </w:tc>
        <w:tc>
          <w:tcPr>
            <w:tcW w:w="20" w:type="dxa"/>
            <w:tcBorders>
              <w:top w:val="nil"/>
              <w:left w:val="nil"/>
              <w:bottom w:val="single" w:color="auto" w:sz="4" w:space="0"/>
              <w:right w:val="nil"/>
            </w:tcBorders>
          </w:tcPr>
          <w:p w14:paraId="67C800E9">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4E8EAD">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9C44F93">
            <w:pPr>
              <w:jc w:val="center"/>
              <w:rPr>
                <w:rFonts w:ascii="宋体" w:hAnsi="宋体"/>
                <w:sz w:val="20"/>
                <w:szCs w:val="20"/>
              </w:rPr>
            </w:pPr>
            <w:r>
              <w:rPr>
                <w:rFonts w:hint="eastAsia"/>
                <w:sz w:val="20"/>
                <w:szCs w:val="20"/>
              </w:rPr>
              <w:t>宁新控糖1号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2D943D">
            <w:pPr>
              <w:jc w:val="center"/>
              <w:rPr>
                <w:sz w:val="20"/>
                <w:szCs w:val="20"/>
              </w:rPr>
            </w:pPr>
            <w:r>
              <w:rPr>
                <w:rFonts w:hint="eastAsia"/>
                <w:sz w:val="20"/>
                <w:szCs w:val="20"/>
              </w:rPr>
              <w:t>NJ20242296A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9CE031">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351B78D">
            <w:pPr>
              <w:jc w:val="center"/>
              <w:rPr>
                <w:rFonts w:ascii="等线" w:hAnsi="等线"/>
                <w:sz w:val="20"/>
                <w:szCs w:val="20"/>
              </w:rPr>
            </w:pPr>
            <w:r>
              <w:rPr>
                <w:rFonts w:hint="eastAsia" w:ascii="等线" w:hAnsi="等线"/>
                <w:sz w:val="20"/>
                <w:szCs w:val="20"/>
              </w:rPr>
              <w:t>常规种</w:t>
            </w:r>
          </w:p>
        </w:tc>
      </w:tr>
      <w:tr w14:paraId="27EB9F31">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F2272F">
            <w:pPr>
              <w:jc w:val="center"/>
              <w:rPr>
                <w:rFonts w:ascii="等线" w:hAnsi="等线"/>
                <w:sz w:val="20"/>
                <w:szCs w:val="20"/>
              </w:rPr>
            </w:pPr>
            <w:r>
              <w:rPr>
                <w:rFonts w:hint="eastAsia" w:ascii="等线" w:hAnsi="等线"/>
                <w:sz w:val="20"/>
                <w:szCs w:val="20"/>
              </w:rPr>
              <w:t>46</w:t>
            </w:r>
          </w:p>
        </w:tc>
        <w:tc>
          <w:tcPr>
            <w:tcW w:w="20" w:type="dxa"/>
            <w:tcBorders>
              <w:top w:val="nil"/>
              <w:left w:val="nil"/>
              <w:bottom w:val="single" w:color="auto" w:sz="4" w:space="0"/>
              <w:right w:val="nil"/>
            </w:tcBorders>
          </w:tcPr>
          <w:p w14:paraId="3B7082FB">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D6244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B3B3282">
            <w:pPr>
              <w:jc w:val="center"/>
              <w:rPr>
                <w:rFonts w:ascii="宋体" w:hAnsi="宋体"/>
                <w:sz w:val="20"/>
                <w:szCs w:val="20"/>
              </w:rPr>
            </w:pPr>
            <w:r>
              <w:rPr>
                <w:rFonts w:hint="eastAsia"/>
                <w:sz w:val="20"/>
                <w:szCs w:val="20"/>
              </w:rPr>
              <w:t>浙恢7954</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0D4FDC">
            <w:pPr>
              <w:jc w:val="center"/>
              <w:rPr>
                <w:sz w:val="20"/>
                <w:szCs w:val="20"/>
              </w:rPr>
            </w:pPr>
            <w:r>
              <w:rPr>
                <w:rFonts w:hint="eastAsia"/>
                <w:sz w:val="20"/>
                <w:szCs w:val="20"/>
              </w:rPr>
              <w:t>NJ20242296B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BD9254">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9A3471B">
            <w:pPr>
              <w:jc w:val="center"/>
              <w:rPr>
                <w:rFonts w:ascii="等线" w:hAnsi="等线"/>
                <w:sz w:val="20"/>
                <w:szCs w:val="20"/>
              </w:rPr>
            </w:pPr>
            <w:r>
              <w:rPr>
                <w:rFonts w:hint="eastAsia" w:ascii="等线" w:hAnsi="等线"/>
                <w:sz w:val="20"/>
                <w:szCs w:val="20"/>
              </w:rPr>
              <w:t>常规种</w:t>
            </w:r>
          </w:p>
        </w:tc>
      </w:tr>
      <w:tr w14:paraId="738761CF">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46E01D">
            <w:pPr>
              <w:jc w:val="center"/>
              <w:rPr>
                <w:rFonts w:ascii="等线" w:hAnsi="等线"/>
                <w:sz w:val="20"/>
                <w:szCs w:val="20"/>
              </w:rPr>
            </w:pPr>
            <w:r>
              <w:rPr>
                <w:rFonts w:hint="eastAsia" w:ascii="等线" w:hAnsi="等线"/>
                <w:sz w:val="20"/>
                <w:szCs w:val="20"/>
              </w:rPr>
              <w:t>47</w:t>
            </w:r>
          </w:p>
        </w:tc>
        <w:tc>
          <w:tcPr>
            <w:tcW w:w="20" w:type="dxa"/>
            <w:tcBorders>
              <w:top w:val="nil"/>
              <w:left w:val="nil"/>
              <w:bottom w:val="single" w:color="auto" w:sz="4" w:space="0"/>
              <w:right w:val="nil"/>
            </w:tcBorders>
          </w:tcPr>
          <w:p w14:paraId="3196D949">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106CAF">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0265F9A">
            <w:pPr>
              <w:jc w:val="center"/>
              <w:rPr>
                <w:rFonts w:ascii="宋体" w:hAnsi="宋体"/>
                <w:sz w:val="20"/>
                <w:szCs w:val="20"/>
              </w:rPr>
            </w:pPr>
            <w:r>
              <w:rPr>
                <w:rFonts w:hint="eastAsia"/>
                <w:sz w:val="20"/>
                <w:szCs w:val="20"/>
              </w:rPr>
              <w:t>禾泰丝苗</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2E4B3E">
            <w:pPr>
              <w:jc w:val="center"/>
              <w:rPr>
                <w:sz w:val="20"/>
                <w:szCs w:val="20"/>
              </w:rPr>
            </w:pPr>
            <w:r>
              <w:rPr>
                <w:rFonts w:hint="eastAsia"/>
                <w:sz w:val="20"/>
                <w:szCs w:val="20"/>
              </w:rPr>
              <w:t>NJ20242345A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09817C">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9B9448C">
            <w:pPr>
              <w:jc w:val="center"/>
              <w:rPr>
                <w:rFonts w:ascii="等线" w:hAnsi="等线"/>
                <w:sz w:val="20"/>
                <w:szCs w:val="20"/>
              </w:rPr>
            </w:pPr>
            <w:r>
              <w:rPr>
                <w:rFonts w:hint="eastAsia" w:ascii="等线" w:hAnsi="等线"/>
                <w:sz w:val="20"/>
                <w:szCs w:val="20"/>
              </w:rPr>
              <w:t>常规种</w:t>
            </w:r>
          </w:p>
        </w:tc>
      </w:tr>
      <w:tr w14:paraId="475C50FB">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C02FD2">
            <w:pPr>
              <w:jc w:val="center"/>
              <w:rPr>
                <w:rFonts w:ascii="等线" w:hAnsi="等线"/>
                <w:sz w:val="20"/>
                <w:szCs w:val="20"/>
              </w:rPr>
            </w:pPr>
            <w:r>
              <w:rPr>
                <w:rFonts w:hint="eastAsia" w:ascii="等线" w:hAnsi="等线"/>
                <w:sz w:val="20"/>
                <w:szCs w:val="20"/>
              </w:rPr>
              <w:t>48</w:t>
            </w:r>
          </w:p>
        </w:tc>
        <w:tc>
          <w:tcPr>
            <w:tcW w:w="20" w:type="dxa"/>
            <w:tcBorders>
              <w:top w:val="nil"/>
              <w:left w:val="nil"/>
              <w:bottom w:val="single" w:color="auto" w:sz="4" w:space="0"/>
              <w:right w:val="nil"/>
            </w:tcBorders>
          </w:tcPr>
          <w:p w14:paraId="2F26E0AE">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F75B3E">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A7405BB">
            <w:pPr>
              <w:jc w:val="center"/>
              <w:rPr>
                <w:rFonts w:ascii="宋体" w:hAnsi="宋体"/>
                <w:sz w:val="20"/>
                <w:szCs w:val="20"/>
              </w:rPr>
            </w:pPr>
            <w:r>
              <w:rPr>
                <w:rFonts w:hint="eastAsia"/>
                <w:sz w:val="20"/>
                <w:szCs w:val="20"/>
              </w:rPr>
              <w:t>中脆香丝苗</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0CB738">
            <w:pPr>
              <w:jc w:val="center"/>
              <w:rPr>
                <w:sz w:val="20"/>
                <w:szCs w:val="20"/>
              </w:rPr>
            </w:pPr>
            <w:r>
              <w:rPr>
                <w:rFonts w:hint="eastAsia"/>
                <w:sz w:val="20"/>
                <w:szCs w:val="20"/>
              </w:rPr>
              <w:t>NJ20242428A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DDA27A">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BAF18EF">
            <w:pPr>
              <w:jc w:val="center"/>
              <w:rPr>
                <w:rFonts w:ascii="等线" w:hAnsi="等线"/>
                <w:sz w:val="20"/>
                <w:szCs w:val="20"/>
              </w:rPr>
            </w:pPr>
            <w:r>
              <w:rPr>
                <w:rFonts w:hint="eastAsia" w:ascii="等线" w:hAnsi="等线"/>
                <w:sz w:val="20"/>
                <w:szCs w:val="20"/>
              </w:rPr>
              <w:t>常规种</w:t>
            </w:r>
          </w:p>
        </w:tc>
      </w:tr>
      <w:tr w14:paraId="13835180">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9B83F3">
            <w:pPr>
              <w:jc w:val="center"/>
              <w:rPr>
                <w:rFonts w:ascii="等线" w:hAnsi="等线"/>
                <w:sz w:val="20"/>
                <w:szCs w:val="20"/>
              </w:rPr>
            </w:pPr>
            <w:r>
              <w:rPr>
                <w:rFonts w:hint="eastAsia" w:ascii="等线" w:hAnsi="等线"/>
                <w:sz w:val="20"/>
                <w:szCs w:val="20"/>
              </w:rPr>
              <w:t>49</w:t>
            </w:r>
          </w:p>
        </w:tc>
        <w:tc>
          <w:tcPr>
            <w:tcW w:w="20" w:type="dxa"/>
            <w:tcBorders>
              <w:top w:val="nil"/>
              <w:left w:val="nil"/>
              <w:bottom w:val="single" w:color="auto" w:sz="4" w:space="0"/>
              <w:right w:val="nil"/>
            </w:tcBorders>
          </w:tcPr>
          <w:p w14:paraId="19100B59">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21E827">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7D40912">
            <w:pPr>
              <w:jc w:val="center"/>
              <w:rPr>
                <w:rFonts w:ascii="宋体" w:hAnsi="宋体"/>
                <w:sz w:val="20"/>
                <w:szCs w:val="20"/>
              </w:rPr>
            </w:pPr>
            <w:r>
              <w:rPr>
                <w:rFonts w:hint="eastAsia"/>
                <w:sz w:val="20"/>
                <w:szCs w:val="20"/>
              </w:rPr>
              <w:t>五山丝苗</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6CB668">
            <w:pPr>
              <w:jc w:val="center"/>
              <w:rPr>
                <w:sz w:val="20"/>
                <w:szCs w:val="20"/>
              </w:rPr>
            </w:pPr>
            <w:r>
              <w:rPr>
                <w:rFonts w:hint="eastAsia"/>
                <w:sz w:val="20"/>
                <w:szCs w:val="20"/>
              </w:rPr>
              <w:t>NJ20242428B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9E7678">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733A664">
            <w:pPr>
              <w:jc w:val="center"/>
              <w:rPr>
                <w:rFonts w:ascii="等线" w:hAnsi="等线"/>
                <w:sz w:val="20"/>
                <w:szCs w:val="20"/>
              </w:rPr>
            </w:pPr>
            <w:r>
              <w:rPr>
                <w:rFonts w:hint="eastAsia" w:ascii="等线" w:hAnsi="等线"/>
                <w:sz w:val="20"/>
                <w:szCs w:val="20"/>
              </w:rPr>
              <w:t>常规种</w:t>
            </w:r>
          </w:p>
        </w:tc>
      </w:tr>
      <w:tr w14:paraId="48671469">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DA690D">
            <w:pPr>
              <w:jc w:val="center"/>
              <w:rPr>
                <w:rFonts w:ascii="等线" w:hAnsi="等线"/>
                <w:sz w:val="20"/>
                <w:szCs w:val="20"/>
              </w:rPr>
            </w:pPr>
            <w:r>
              <w:rPr>
                <w:rFonts w:hint="eastAsia" w:ascii="等线" w:hAnsi="等线"/>
                <w:sz w:val="20"/>
                <w:szCs w:val="20"/>
              </w:rPr>
              <w:t>50</w:t>
            </w:r>
          </w:p>
        </w:tc>
        <w:tc>
          <w:tcPr>
            <w:tcW w:w="20" w:type="dxa"/>
            <w:tcBorders>
              <w:top w:val="nil"/>
              <w:left w:val="nil"/>
              <w:bottom w:val="single" w:color="auto" w:sz="4" w:space="0"/>
              <w:right w:val="nil"/>
            </w:tcBorders>
          </w:tcPr>
          <w:p w14:paraId="0D04DAFC">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FCF17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4AC9131D">
            <w:pPr>
              <w:jc w:val="center"/>
              <w:rPr>
                <w:rFonts w:ascii="宋体" w:hAnsi="宋体"/>
                <w:sz w:val="20"/>
                <w:szCs w:val="20"/>
              </w:rPr>
            </w:pPr>
            <w:r>
              <w:rPr>
                <w:rFonts w:hint="eastAsia"/>
                <w:sz w:val="20"/>
                <w:szCs w:val="20"/>
              </w:rPr>
              <w:t>明太优3655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EF1D0C">
            <w:pPr>
              <w:jc w:val="center"/>
              <w:rPr>
                <w:sz w:val="20"/>
                <w:szCs w:val="20"/>
              </w:rPr>
            </w:pPr>
            <w:r>
              <w:rPr>
                <w:rFonts w:hint="eastAsia"/>
                <w:sz w:val="20"/>
                <w:szCs w:val="20"/>
              </w:rPr>
              <w:t>NJ20242257A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3A2335">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F659DE5">
            <w:pPr>
              <w:jc w:val="center"/>
              <w:rPr>
                <w:rFonts w:ascii="等线" w:hAnsi="等线"/>
                <w:sz w:val="20"/>
                <w:szCs w:val="20"/>
              </w:rPr>
            </w:pPr>
            <w:r>
              <w:rPr>
                <w:rFonts w:hint="eastAsia" w:ascii="等线" w:hAnsi="等线"/>
                <w:sz w:val="20"/>
                <w:szCs w:val="20"/>
              </w:rPr>
              <w:t>三系杂交种</w:t>
            </w:r>
          </w:p>
        </w:tc>
      </w:tr>
      <w:tr w14:paraId="339EDC83">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86DF28">
            <w:pPr>
              <w:jc w:val="center"/>
              <w:rPr>
                <w:rFonts w:ascii="等线" w:hAnsi="等线"/>
                <w:sz w:val="20"/>
                <w:szCs w:val="20"/>
              </w:rPr>
            </w:pPr>
            <w:r>
              <w:rPr>
                <w:rFonts w:hint="eastAsia" w:ascii="等线" w:hAnsi="等线"/>
                <w:sz w:val="20"/>
                <w:szCs w:val="20"/>
              </w:rPr>
              <w:t>51</w:t>
            </w:r>
          </w:p>
        </w:tc>
        <w:tc>
          <w:tcPr>
            <w:tcW w:w="20" w:type="dxa"/>
            <w:tcBorders>
              <w:top w:val="nil"/>
              <w:left w:val="nil"/>
              <w:bottom w:val="single" w:color="auto" w:sz="4" w:space="0"/>
              <w:right w:val="nil"/>
            </w:tcBorders>
          </w:tcPr>
          <w:p w14:paraId="712DE5FD">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2BC14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3A34A31">
            <w:pPr>
              <w:jc w:val="center"/>
              <w:rPr>
                <w:rFonts w:ascii="宋体" w:hAnsi="宋体"/>
                <w:sz w:val="20"/>
                <w:szCs w:val="20"/>
              </w:rPr>
            </w:pPr>
            <w:r>
              <w:rPr>
                <w:rFonts w:hint="eastAsia"/>
                <w:sz w:val="20"/>
                <w:szCs w:val="20"/>
              </w:rPr>
              <w:t>华谷优795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61FB84">
            <w:pPr>
              <w:jc w:val="center"/>
              <w:rPr>
                <w:sz w:val="20"/>
                <w:szCs w:val="20"/>
              </w:rPr>
            </w:pPr>
            <w:r>
              <w:rPr>
                <w:rFonts w:hint="eastAsia"/>
                <w:sz w:val="20"/>
                <w:szCs w:val="20"/>
              </w:rPr>
              <w:t>NJ20242415A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FAB5E5">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C20DBD9">
            <w:pPr>
              <w:jc w:val="center"/>
              <w:rPr>
                <w:rFonts w:ascii="等线" w:hAnsi="等线"/>
                <w:sz w:val="20"/>
                <w:szCs w:val="20"/>
              </w:rPr>
            </w:pPr>
            <w:r>
              <w:rPr>
                <w:rFonts w:hint="eastAsia" w:ascii="等线" w:hAnsi="等线"/>
                <w:sz w:val="20"/>
                <w:szCs w:val="20"/>
              </w:rPr>
              <w:t>三系杂交种</w:t>
            </w:r>
          </w:p>
        </w:tc>
      </w:tr>
      <w:tr w14:paraId="5E4EF0FE">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7E6EC5">
            <w:pPr>
              <w:jc w:val="center"/>
              <w:rPr>
                <w:rFonts w:ascii="等线" w:hAnsi="等线"/>
                <w:sz w:val="20"/>
                <w:szCs w:val="20"/>
              </w:rPr>
            </w:pPr>
            <w:r>
              <w:rPr>
                <w:rFonts w:hint="eastAsia" w:ascii="等线" w:hAnsi="等线"/>
                <w:sz w:val="20"/>
                <w:szCs w:val="20"/>
              </w:rPr>
              <w:t>52</w:t>
            </w:r>
          </w:p>
        </w:tc>
        <w:tc>
          <w:tcPr>
            <w:tcW w:w="20" w:type="dxa"/>
            <w:tcBorders>
              <w:top w:val="nil"/>
              <w:left w:val="nil"/>
              <w:bottom w:val="single" w:color="auto" w:sz="4" w:space="0"/>
              <w:right w:val="nil"/>
            </w:tcBorders>
          </w:tcPr>
          <w:p w14:paraId="20D85DB0">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6C6BF6">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3768188">
            <w:pPr>
              <w:jc w:val="center"/>
              <w:rPr>
                <w:rFonts w:ascii="宋体" w:hAnsi="宋体"/>
                <w:sz w:val="20"/>
                <w:szCs w:val="20"/>
              </w:rPr>
            </w:pPr>
            <w:r>
              <w:rPr>
                <w:rFonts w:hint="eastAsia"/>
                <w:sz w:val="20"/>
                <w:szCs w:val="20"/>
              </w:rPr>
              <w:t>巴斯香优1920</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53E49E">
            <w:pPr>
              <w:jc w:val="center"/>
              <w:rPr>
                <w:sz w:val="20"/>
                <w:szCs w:val="20"/>
              </w:rPr>
            </w:pPr>
            <w:r>
              <w:rPr>
                <w:rFonts w:hint="eastAsia"/>
                <w:sz w:val="20"/>
                <w:szCs w:val="20"/>
              </w:rPr>
              <w:t>NJ20242419A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7673AA">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8401ABF">
            <w:pPr>
              <w:jc w:val="center"/>
              <w:rPr>
                <w:rFonts w:ascii="等线" w:hAnsi="等线"/>
                <w:sz w:val="20"/>
                <w:szCs w:val="20"/>
              </w:rPr>
            </w:pPr>
            <w:r>
              <w:rPr>
                <w:rFonts w:hint="eastAsia" w:ascii="等线" w:hAnsi="等线"/>
                <w:sz w:val="20"/>
                <w:szCs w:val="20"/>
              </w:rPr>
              <w:t>三系杂交种</w:t>
            </w:r>
          </w:p>
        </w:tc>
      </w:tr>
      <w:tr w14:paraId="5D4A1C56">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8037C9">
            <w:pPr>
              <w:jc w:val="center"/>
              <w:rPr>
                <w:rFonts w:ascii="等线" w:hAnsi="等线"/>
                <w:sz w:val="20"/>
                <w:szCs w:val="20"/>
              </w:rPr>
            </w:pPr>
            <w:r>
              <w:rPr>
                <w:rFonts w:hint="eastAsia" w:ascii="等线" w:hAnsi="等线"/>
                <w:sz w:val="20"/>
                <w:szCs w:val="20"/>
              </w:rPr>
              <w:t>53</w:t>
            </w:r>
          </w:p>
        </w:tc>
        <w:tc>
          <w:tcPr>
            <w:tcW w:w="20" w:type="dxa"/>
            <w:tcBorders>
              <w:top w:val="nil"/>
              <w:left w:val="nil"/>
              <w:bottom w:val="single" w:color="auto" w:sz="4" w:space="0"/>
              <w:right w:val="nil"/>
            </w:tcBorders>
          </w:tcPr>
          <w:p w14:paraId="325695E4">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E8E8FE">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C3F4358">
            <w:pPr>
              <w:jc w:val="center"/>
              <w:rPr>
                <w:rFonts w:ascii="宋体" w:hAnsi="宋体"/>
                <w:sz w:val="20"/>
                <w:szCs w:val="20"/>
              </w:rPr>
            </w:pPr>
            <w:r>
              <w:rPr>
                <w:rFonts w:hint="eastAsia"/>
                <w:sz w:val="20"/>
                <w:szCs w:val="20"/>
              </w:rPr>
              <w:t>沭优15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077689">
            <w:pPr>
              <w:jc w:val="center"/>
              <w:rPr>
                <w:sz w:val="20"/>
                <w:szCs w:val="20"/>
              </w:rPr>
            </w:pPr>
            <w:r>
              <w:rPr>
                <w:rFonts w:hint="eastAsia"/>
                <w:sz w:val="20"/>
                <w:szCs w:val="20"/>
              </w:rPr>
              <w:t>NJ20242038A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5B5172">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1503690">
            <w:pPr>
              <w:jc w:val="center"/>
              <w:rPr>
                <w:rFonts w:ascii="等线" w:hAnsi="等线"/>
                <w:sz w:val="20"/>
                <w:szCs w:val="20"/>
              </w:rPr>
            </w:pPr>
            <w:r>
              <w:rPr>
                <w:rFonts w:hint="eastAsia" w:ascii="等线" w:hAnsi="等线"/>
                <w:sz w:val="20"/>
                <w:szCs w:val="20"/>
              </w:rPr>
              <w:t>三系杂交种</w:t>
            </w:r>
          </w:p>
        </w:tc>
      </w:tr>
      <w:tr w14:paraId="0920D43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F2DE9E7">
            <w:pPr>
              <w:jc w:val="center"/>
              <w:rPr>
                <w:rFonts w:ascii="等线" w:hAnsi="等线"/>
                <w:sz w:val="20"/>
                <w:szCs w:val="20"/>
              </w:rPr>
            </w:pPr>
            <w:r>
              <w:rPr>
                <w:rFonts w:hint="eastAsia" w:ascii="等线" w:hAnsi="等线"/>
                <w:sz w:val="20"/>
                <w:szCs w:val="20"/>
              </w:rPr>
              <w:t>54</w:t>
            </w:r>
          </w:p>
        </w:tc>
        <w:tc>
          <w:tcPr>
            <w:tcW w:w="20" w:type="dxa"/>
            <w:tcBorders>
              <w:top w:val="nil"/>
              <w:left w:val="nil"/>
              <w:bottom w:val="single" w:color="auto" w:sz="4" w:space="0"/>
              <w:right w:val="nil"/>
            </w:tcBorders>
          </w:tcPr>
          <w:p w14:paraId="1202CBFA">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733AE1">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2A69C3D">
            <w:pPr>
              <w:jc w:val="center"/>
              <w:rPr>
                <w:rFonts w:ascii="宋体" w:hAnsi="宋体"/>
                <w:sz w:val="20"/>
                <w:szCs w:val="20"/>
              </w:rPr>
            </w:pPr>
            <w:r>
              <w:rPr>
                <w:rFonts w:hint="eastAsia"/>
                <w:sz w:val="20"/>
                <w:szCs w:val="20"/>
              </w:rPr>
              <w:t>沭优糯80</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C4831C">
            <w:pPr>
              <w:jc w:val="center"/>
              <w:rPr>
                <w:sz w:val="20"/>
                <w:szCs w:val="20"/>
              </w:rPr>
            </w:pPr>
            <w:r>
              <w:rPr>
                <w:rFonts w:hint="eastAsia"/>
                <w:sz w:val="20"/>
                <w:szCs w:val="20"/>
              </w:rPr>
              <w:t>NJ20242039A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E6B6CB">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2FF59B2">
            <w:pPr>
              <w:jc w:val="center"/>
              <w:rPr>
                <w:rFonts w:ascii="等线" w:hAnsi="等线"/>
                <w:sz w:val="20"/>
                <w:szCs w:val="20"/>
              </w:rPr>
            </w:pPr>
            <w:r>
              <w:rPr>
                <w:rFonts w:hint="eastAsia" w:ascii="等线" w:hAnsi="等线"/>
                <w:sz w:val="20"/>
                <w:szCs w:val="20"/>
              </w:rPr>
              <w:t>三系杂交种</w:t>
            </w:r>
          </w:p>
        </w:tc>
      </w:tr>
      <w:tr w14:paraId="35EE7873">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7AE214">
            <w:pPr>
              <w:jc w:val="center"/>
              <w:rPr>
                <w:rFonts w:ascii="等线" w:hAnsi="等线"/>
                <w:sz w:val="20"/>
                <w:szCs w:val="20"/>
              </w:rPr>
            </w:pPr>
            <w:r>
              <w:rPr>
                <w:rFonts w:hint="eastAsia" w:ascii="等线" w:hAnsi="等线"/>
                <w:sz w:val="20"/>
                <w:szCs w:val="20"/>
              </w:rPr>
              <w:t>55</w:t>
            </w:r>
          </w:p>
        </w:tc>
        <w:tc>
          <w:tcPr>
            <w:tcW w:w="20" w:type="dxa"/>
            <w:tcBorders>
              <w:top w:val="nil"/>
              <w:left w:val="nil"/>
              <w:bottom w:val="single" w:color="auto" w:sz="4" w:space="0"/>
              <w:right w:val="nil"/>
            </w:tcBorders>
          </w:tcPr>
          <w:p w14:paraId="1B27518C">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4002C4">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6B6E973">
            <w:pPr>
              <w:jc w:val="center"/>
              <w:rPr>
                <w:rFonts w:ascii="宋体" w:hAnsi="宋体"/>
                <w:sz w:val="20"/>
                <w:szCs w:val="20"/>
              </w:rPr>
            </w:pPr>
            <w:r>
              <w:rPr>
                <w:rFonts w:hint="eastAsia"/>
                <w:sz w:val="20"/>
                <w:szCs w:val="20"/>
              </w:rPr>
              <w:t>沭优糯81</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26CF3A">
            <w:pPr>
              <w:jc w:val="center"/>
              <w:rPr>
                <w:sz w:val="20"/>
                <w:szCs w:val="20"/>
              </w:rPr>
            </w:pPr>
            <w:r>
              <w:rPr>
                <w:rFonts w:hint="eastAsia"/>
                <w:sz w:val="20"/>
                <w:szCs w:val="20"/>
              </w:rPr>
              <w:t>NJ20242040A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E88D81">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58978DC">
            <w:pPr>
              <w:jc w:val="center"/>
              <w:rPr>
                <w:rFonts w:ascii="等线" w:hAnsi="等线"/>
                <w:sz w:val="20"/>
                <w:szCs w:val="20"/>
              </w:rPr>
            </w:pPr>
            <w:r>
              <w:rPr>
                <w:rFonts w:hint="eastAsia" w:ascii="等线" w:hAnsi="等线"/>
                <w:sz w:val="20"/>
                <w:szCs w:val="20"/>
              </w:rPr>
              <w:t>三系杂交种</w:t>
            </w:r>
          </w:p>
        </w:tc>
      </w:tr>
      <w:tr w14:paraId="68B72C7C">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8F963E">
            <w:pPr>
              <w:jc w:val="center"/>
              <w:rPr>
                <w:rFonts w:ascii="等线" w:hAnsi="等线"/>
                <w:sz w:val="20"/>
                <w:szCs w:val="20"/>
              </w:rPr>
            </w:pPr>
            <w:r>
              <w:rPr>
                <w:rFonts w:hint="eastAsia" w:ascii="等线" w:hAnsi="等线"/>
                <w:sz w:val="20"/>
                <w:szCs w:val="20"/>
              </w:rPr>
              <w:t>56</w:t>
            </w:r>
          </w:p>
        </w:tc>
        <w:tc>
          <w:tcPr>
            <w:tcW w:w="20" w:type="dxa"/>
            <w:tcBorders>
              <w:top w:val="nil"/>
              <w:left w:val="nil"/>
              <w:bottom w:val="single" w:color="auto" w:sz="4" w:space="0"/>
              <w:right w:val="nil"/>
            </w:tcBorders>
          </w:tcPr>
          <w:p w14:paraId="3EB2D9F5">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83806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AE2760A">
            <w:pPr>
              <w:jc w:val="center"/>
              <w:rPr>
                <w:rFonts w:ascii="宋体" w:hAnsi="宋体"/>
                <w:sz w:val="20"/>
                <w:szCs w:val="20"/>
              </w:rPr>
            </w:pPr>
            <w:r>
              <w:rPr>
                <w:rFonts w:hint="eastAsia"/>
                <w:sz w:val="20"/>
                <w:szCs w:val="20"/>
              </w:rPr>
              <w:t>甬优2640</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D7506D">
            <w:pPr>
              <w:jc w:val="center"/>
              <w:rPr>
                <w:sz w:val="20"/>
                <w:szCs w:val="20"/>
              </w:rPr>
            </w:pPr>
            <w:r>
              <w:rPr>
                <w:rFonts w:hint="eastAsia"/>
                <w:sz w:val="20"/>
                <w:szCs w:val="20"/>
              </w:rPr>
              <w:t>NJ20242038B|NJ20242039B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352390">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0A22D79">
            <w:pPr>
              <w:jc w:val="center"/>
              <w:rPr>
                <w:rFonts w:ascii="等线" w:hAnsi="等线"/>
                <w:sz w:val="20"/>
                <w:szCs w:val="20"/>
              </w:rPr>
            </w:pPr>
            <w:r>
              <w:rPr>
                <w:rFonts w:hint="eastAsia" w:ascii="等线" w:hAnsi="等线"/>
                <w:sz w:val="20"/>
                <w:szCs w:val="20"/>
              </w:rPr>
              <w:t>三系杂交种</w:t>
            </w:r>
          </w:p>
        </w:tc>
      </w:tr>
      <w:tr w14:paraId="1C548A12">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326D5C">
            <w:pPr>
              <w:jc w:val="center"/>
              <w:rPr>
                <w:rFonts w:ascii="等线" w:hAnsi="等线"/>
                <w:sz w:val="20"/>
                <w:szCs w:val="20"/>
              </w:rPr>
            </w:pPr>
            <w:r>
              <w:rPr>
                <w:rFonts w:hint="eastAsia" w:ascii="等线" w:hAnsi="等线"/>
                <w:sz w:val="20"/>
                <w:szCs w:val="20"/>
              </w:rPr>
              <w:t>57</w:t>
            </w:r>
          </w:p>
        </w:tc>
        <w:tc>
          <w:tcPr>
            <w:tcW w:w="20" w:type="dxa"/>
            <w:tcBorders>
              <w:top w:val="nil"/>
              <w:left w:val="nil"/>
              <w:bottom w:val="single" w:color="auto" w:sz="4" w:space="0"/>
              <w:right w:val="nil"/>
            </w:tcBorders>
          </w:tcPr>
          <w:p w14:paraId="018F13E6">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9A3F55">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37C82B6">
            <w:pPr>
              <w:jc w:val="center"/>
              <w:rPr>
                <w:rFonts w:ascii="宋体" w:hAnsi="宋体"/>
                <w:sz w:val="20"/>
                <w:szCs w:val="20"/>
              </w:rPr>
            </w:pPr>
            <w:r>
              <w:rPr>
                <w:rFonts w:hint="eastAsia"/>
                <w:sz w:val="20"/>
                <w:szCs w:val="20"/>
              </w:rPr>
              <w:t>沭优糯82</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AF49FE">
            <w:pPr>
              <w:jc w:val="center"/>
              <w:rPr>
                <w:sz w:val="20"/>
                <w:szCs w:val="20"/>
              </w:rPr>
            </w:pPr>
            <w:r>
              <w:rPr>
                <w:rFonts w:hint="eastAsia"/>
                <w:sz w:val="20"/>
                <w:szCs w:val="20"/>
              </w:rPr>
              <w:t>NJ20242041A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B69939">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520F49A">
            <w:pPr>
              <w:jc w:val="center"/>
              <w:rPr>
                <w:rFonts w:ascii="等线" w:hAnsi="等线"/>
                <w:sz w:val="20"/>
                <w:szCs w:val="20"/>
              </w:rPr>
            </w:pPr>
            <w:r>
              <w:rPr>
                <w:rFonts w:hint="eastAsia" w:ascii="等线" w:hAnsi="等线"/>
                <w:sz w:val="20"/>
                <w:szCs w:val="20"/>
              </w:rPr>
              <w:t>三系杂交种</w:t>
            </w:r>
          </w:p>
        </w:tc>
      </w:tr>
      <w:tr w14:paraId="3550458E">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418B02">
            <w:pPr>
              <w:jc w:val="center"/>
              <w:rPr>
                <w:rFonts w:ascii="等线" w:hAnsi="等线"/>
                <w:sz w:val="20"/>
                <w:szCs w:val="20"/>
              </w:rPr>
            </w:pPr>
            <w:r>
              <w:rPr>
                <w:rFonts w:hint="eastAsia" w:ascii="等线" w:hAnsi="等线"/>
                <w:sz w:val="20"/>
                <w:szCs w:val="20"/>
              </w:rPr>
              <w:t>58</w:t>
            </w:r>
          </w:p>
        </w:tc>
        <w:tc>
          <w:tcPr>
            <w:tcW w:w="20" w:type="dxa"/>
            <w:tcBorders>
              <w:top w:val="nil"/>
              <w:left w:val="nil"/>
              <w:bottom w:val="single" w:color="auto" w:sz="4" w:space="0"/>
              <w:right w:val="nil"/>
            </w:tcBorders>
          </w:tcPr>
          <w:p w14:paraId="00716B4B">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7ECDF3">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6AFD7CB">
            <w:pPr>
              <w:jc w:val="center"/>
              <w:rPr>
                <w:rFonts w:ascii="宋体" w:hAnsi="宋体"/>
                <w:sz w:val="20"/>
                <w:szCs w:val="20"/>
              </w:rPr>
            </w:pPr>
            <w:r>
              <w:rPr>
                <w:rFonts w:hint="eastAsia"/>
                <w:sz w:val="20"/>
                <w:szCs w:val="20"/>
              </w:rPr>
              <w:t>沭优糯84</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F64B89">
            <w:pPr>
              <w:jc w:val="center"/>
              <w:rPr>
                <w:sz w:val="20"/>
                <w:szCs w:val="20"/>
              </w:rPr>
            </w:pPr>
            <w:r>
              <w:rPr>
                <w:rFonts w:hint="eastAsia"/>
                <w:sz w:val="20"/>
                <w:szCs w:val="20"/>
              </w:rPr>
              <w:t>NJ20242042A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BC7082">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134E560">
            <w:pPr>
              <w:jc w:val="center"/>
              <w:rPr>
                <w:rFonts w:ascii="等线" w:hAnsi="等线"/>
                <w:sz w:val="20"/>
                <w:szCs w:val="20"/>
              </w:rPr>
            </w:pPr>
            <w:r>
              <w:rPr>
                <w:rFonts w:hint="eastAsia" w:ascii="等线" w:hAnsi="等线"/>
                <w:sz w:val="20"/>
                <w:szCs w:val="20"/>
              </w:rPr>
              <w:t>三系杂交种</w:t>
            </w:r>
          </w:p>
        </w:tc>
      </w:tr>
      <w:tr w14:paraId="0D1297A3">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891C78">
            <w:pPr>
              <w:jc w:val="center"/>
              <w:rPr>
                <w:rFonts w:ascii="等线" w:hAnsi="等线"/>
                <w:sz w:val="20"/>
                <w:szCs w:val="20"/>
              </w:rPr>
            </w:pPr>
            <w:r>
              <w:rPr>
                <w:rFonts w:hint="eastAsia" w:ascii="等线" w:hAnsi="等线"/>
                <w:sz w:val="20"/>
                <w:szCs w:val="20"/>
              </w:rPr>
              <w:t>59</w:t>
            </w:r>
          </w:p>
        </w:tc>
        <w:tc>
          <w:tcPr>
            <w:tcW w:w="20" w:type="dxa"/>
            <w:tcBorders>
              <w:top w:val="nil"/>
              <w:left w:val="nil"/>
              <w:bottom w:val="single" w:color="auto" w:sz="4" w:space="0"/>
              <w:right w:val="nil"/>
            </w:tcBorders>
          </w:tcPr>
          <w:p w14:paraId="6B4D14F4">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16172A">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0836B7E">
            <w:pPr>
              <w:jc w:val="center"/>
              <w:rPr>
                <w:rFonts w:ascii="宋体" w:hAnsi="宋体"/>
                <w:sz w:val="20"/>
                <w:szCs w:val="20"/>
              </w:rPr>
            </w:pPr>
            <w:r>
              <w:rPr>
                <w:rFonts w:hint="eastAsia"/>
                <w:sz w:val="20"/>
                <w:szCs w:val="20"/>
              </w:rPr>
              <w:t>金元优818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BF9451">
            <w:pPr>
              <w:jc w:val="center"/>
              <w:rPr>
                <w:sz w:val="20"/>
                <w:szCs w:val="20"/>
              </w:rPr>
            </w:pPr>
            <w:r>
              <w:rPr>
                <w:rFonts w:hint="eastAsia"/>
                <w:sz w:val="20"/>
                <w:szCs w:val="20"/>
              </w:rPr>
              <w:t>NJ20242203A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A9D592">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A731C54">
            <w:pPr>
              <w:jc w:val="center"/>
              <w:rPr>
                <w:rFonts w:ascii="等线" w:hAnsi="等线"/>
                <w:sz w:val="20"/>
                <w:szCs w:val="20"/>
              </w:rPr>
            </w:pPr>
            <w:r>
              <w:rPr>
                <w:rFonts w:hint="eastAsia" w:ascii="等线" w:hAnsi="等线"/>
                <w:sz w:val="20"/>
                <w:szCs w:val="20"/>
              </w:rPr>
              <w:t>三系杂交种</w:t>
            </w:r>
          </w:p>
        </w:tc>
      </w:tr>
      <w:tr w14:paraId="725B87B6">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5008E1">
            <w:pPr>
              <w:jc w:val="center"/>
              <w:rPr>
                <w:rFonts w:ascii="等线" w:hAnsi="等线"/>
                <w:sz w:val="20"/>
                <w:szCs w:val="20"/>
              </w:rPr>
            </w:pPr>
            <w:r>
              <w:rPr>
                <w:rFonts w:hint="eastAsia" w:ascii="等线" w:hAnsi="等线"/>
                <w:sz w:val="20"/>
                <w:szCs w:val="20"/>
              </w:rPr>
              <w:t>60</w:t>
            </w:r>
          </w:p>
        </w:tc>
        <w:tc>
          <w:tcPr>
            <w:tcW w:w="20" w:type="dxa"/>
            <w:tcBorders>
              <w:top w:val="nil"/>
              <w:left w:val="nil"/>
              <w:bottom w:val="single" w:color="auto" w:sz="4" w:space="0"/>
              <w:right w:val="nil"/>
            </w:tcBorders>
          </w:tcPr>
          <w:p w14:paraId="6A20AC63">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717037">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4EAA49A">
            <w:pPr>
              <w:jc w:val="center"/>
              <w:rPr>
                <w:rFonts w:ascii="宋体" w:hAnsi="宋体"/>
                <w:sz w:val="20"/>
                <w:szCs w:val="20"/>
              </w:rPr>
            </w:pPr>
            <w:r>
              <w:rPr>
                <w:rFonts w:hint="eastAsia"/>
                <w:sz w:val="20"/>
                <w:szCs w:val="20"/>
              </w:rPr>
              <w:t>春优236</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B991BE">
            <w:pPr>
              <w:jc w:val="center"/>
              <w:rPr>
                <w:sz w:val="20"/>
                <w:szCs w:val="20"/>
              </w:rPr>
            </w:pPr>
            <w:r>
              <w:rPr>
                <w:rFonts w:hint="eastAsia"/>
                <w:sz w:val="20"/>
                <w:szCs w:val="20"/>
              </w:rPr>
              <w:t>NJ20242324A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191225">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6D9F368">
            <w:pPr>
              <w:jc w:val="center"/>
              <w:rPr>
                <w:rFonts w:ascii="等线" w:hAnsi="等线"/>
                <w:sz w:val="20"/>
                <w:szCs w:val="20"/>
              </w:rPr>
            </w:pPr>
            <w:r>
              <w:rPr>
                <w:rFonts w:hint="eastAsia" w:ascii="等线" w:hAnsi="等线"/>
                <w:sz w:val="20"/>
                <w:szCs w:val="20"/>
              </w:rPr>
              <w:t>三系杂交种</w:t>
            </w:r>
          </w:p>
        </w:tc>
      </w:tr>
      <w:tr w14:paraId="42FC5F96">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725464">
            <w:pPr>
              <w:jc w:val="center"/>
              <w:rPr>
                <w:rFonts w:ascii="等线" w:hAnsi="等线"/>
                <w:sz w:val="20"/>
                <w:szCs w:val="20"/>
              </w:rPr>
            </w:pPr>
            <w:r>
              <w:rPr>
                <w:rFonts w:hint="eastAsia" w:ascii="等线" w:hAnsi="等线"/>
                <w:sz w:val="20"/>
                <w:szCs w:val="20"/>
              </w:rPr>
              <w:t>61</w:t>
            </w:r>
          </w:p>
        </w:tc>
        <w:tc>
          <w:tcPr>
            <w:tcW w:w="20" w:type="dxa"/>
            <w:tcBorders>
              <w:top w:val="nil"/>
              <w:left w:val="nil"/>
              <w:bottom w:val="single" w:color="auto" w:sz="4" w:space="0"/>
              <w:right w:val="nil"/>
            </w:tcBorders>
          </w:tcPr>
          <w:p w14:paraId="5C0473E3">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1C632A">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114E5C7">
            <w:pPr>
              <w:jc w:val="center"/>
              <w:rPr>
                <w:rFonts w:ascii="宋体" w:hAnsi="宋体"/>
                <w:sz w:val="20"/>
                <w:szCs w:val="20"/>
              </w:rPr>
            </w:pPr>
            <w:r>
              <w:rPr>
                <w:rFonts w:hint="eastAsia"/>
                <w:sz w:val="20"/>
                <w:szCs w:val="20"/>
              </w:rPr>
              <w:t>常优22-5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BFBA84">
            <w:pPr>
              <w:jc w:val="center"/>
              <w:rPr>
                <w:sz w:val="20"/>
                <w:szCs w:val="20"/>
              </w:rPr>
            </w:pPr>
            <w:r>
              <w:rPr>
                <w:rFonts w:hint="eastAsia"/>
                <w:sz w:val="20"/>
                <w:szCs w:val="20"/>
              </w:rPr>
              <w:t>NJ20242328A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632EC7">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7062D14">
            <w:pPr>
              <w:jc w:val="center"/>
              <w:rPr>
                <w:rFonts w:ascii="等线" w:hAnsi="等线"/>
                <w:sz w:val="20"/>
                <w:szCs w:val="20"/>
              </w:rPr>
            </w:pPr>
            <w:r>
              <w:rPr>
                <w:rFonts w:hint="eastAsia" w:ascii="等线" w:hAnsi="等线"/>
                <w:sz w:val="20"/>
                <w:szCs w:val="20"/>
              </w:rPr>
              <w:t>三系杂交种</w:t>
            </w:r>
          </w:p>
        </w:tc>
      </w:tr>
      <w:tr w14:paraId="5346D66A">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EBD921">
            <w:pPr>
              <w:jc w:val="center"/>
              <w:rPr>
                <w:rFonts w:ascii="等线" w:hAnsi="等线"/>
                <w:sz w:val="20"/>
                <w:szCs w:val="20"/>
              </w:rPr>
            </w:pPr>
            <w:r>
              <w:rPr>
                <w:rFonts w:hint="eastAsia" w:ascii="等线" w:hAnsi="等线"/>
                <w:sz w:val="20"/>
                <w:szCs w:val="20"/>
              </w:rPr>
              <w:t>62</w:t>
            </w:r>
          </w:p>
        </w:tc>
        <w:tc>
          <w:tcPr>
            <w:tcW w:w="20" w:type="dxa"/>
            <w:tcBorders>
              <w:top w:val="nil"/>
              <w:left w:val="nil"/>
              <w:bottom w:val="single" w:color="auto" w:sz="4" w:space="0"/>
              <w:right w:val="nil"/>
            </w:tcBorders>
          </w:tcPr>
          <w:p w14:paraId="48278B1A">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F5A673">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AFF4CFC">
            <w:pPr>
              <w:jc w:val="center"/>
              <w:rPr>
                <w:rFonts w:ascii="宋体" w:hAnsi="宋体"/>
                <w:sz w:val="20"/>
                <w:szCs w:val="20"/>
              </w:rPr>
            </w:pPr>
            <w:r>
              <w:rPr>
                <w:rFonts w:hint="eastAsia"/>
                <w:sz w:val="20"/>
                <w:szCs w:val="20"/>
              </w:rPr>
              <w:t>常优粳10号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395D20">
            <w:pPr>
              <w:jc w:val="center"/>
              <w:rPr>
                <w:sz w:val="20"/>
                <w:szCs w:val="20"/>
              </w:rPr>
            </w:pPr>
            <w:r>
              <w:rPr>
                <w:rFonts w:hint="eastAsia"/>
                <w:sz w:val="20"/>
                <w:szCs w:val="20"/>
              </w:rPr>
              <w:t>NJ20242328B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B68A7D">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3EBAC8A">
            <w:pPr>
              <w:jc w:val="center"/>
              <w:rPr>
                <w:rFonts w:ascii="等线" w:hAnsi="等线"/>
                <w:sz w:val="20"/>
                <w:szCs w:val="20"/>
              </w:rPr>
            </w:pPr>
            <w:r>
              <w:rPr>
                <w:rFonts w:hint="eastAsia" w:ascii="等线" w:hAnsi="等线"/>
                <w:sz w:val="20"/>
                <w:szCs w:val="20"/>
              </w:rPr>
              <w:t>三系杂交种</w:t>
            </w:r>
          </w:p>
        </w:tc>
      </w:tr>
      <w:tr w14:paraId="3142A696">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9C87C2">
            <w:pPr>
              <w:jc w:val="center"/>
              <w:rPr>
                <w:rFonts w:ascii="等线" w:hAnsi="等线"/>
                <w:sz w:val="20"/>
                <w:szCs w:val="20"/>
              </w:rPr>
            </w:pPr>
            <w:r>
              <w:rPr>
                <w:rFonts w:hint="eastAsia" w:ascii="等线" w:hAnsi="等线"/>
                <w:sz w:val="20"/>
                <w:szCs w:val="20"/>
              </w:rPr>
              <w:t>63</w:t>
            </w:r>
          </w:p>
        </w:tc>
        <w:tc>
          <w:tcPr>
            <w:tcW w:w="20" w:type="dxa"/>
            <w:tcBorders>
              <w:top w:val="nil"/>
              <w:left w:val="nil"/>
              <w:bottom w:val="single" w:color="auto" w:sz="4" w:space="0"/>
              <w:right w:val="nil"/>
            </w:tcBorders>
          </w:tcPr>
          <w:p w14:paraId="7AA54304">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1102D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EA75C2F">
            <w:pPr>
              <w:jc w:val="center"/>
              <w:rPr>
                <w:rFonts w:ascii="宋体" w:hAnsi="宋体"/>
                <w:sz w:val="20"/>
                <w:szCs w:val="20"/>
              </w:rPr>
            </w:pPr>
            <w:r>
              <w:rPr>
                <w:rFonts w:hint="eastAsia"/>
                <w:sz w:val="20"/>
                <w:szCs w:val="20"/>
              </w:rPr>
              <w:t>金丰优3528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883BA2">
            <w:pPr>
              <w:jc w:val="center"/>
              <w:rPr>
                <w:sz w:val="20"/>
                <w:szCs w:val="20"/>
              </w:rPr>
            </w:pPr>
            <w:r>
              <w:rPr>
                <w:rFonts w:hint="eastAsia"/>
                <w:sz w:val="20"/>
                <w:szCs w:val="20"/>
              </w:rPr>
              <w:t>NJ20242340A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649769">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2C115DA7">
            <w:pPr>
              <w:jc w:val="center"/>
              <w:rPr>
                <w:rFonts w:ascii="等线" w:hAnsi="等线"/>
                <w:sz w:val="20"/>
                <w:szCs w:val="20"/>
              </w:rPr>
            </w:pPr>
            <w:r>
              <w:rPr>
                <w:rFonts w:hint="eastAsia" w:ascii="等线" w:hAnsi="等线"/>
                <w:sz w:val="20"/>
                <w:szCs w:val="20"/>
              </w:rPr>
              <w:t>三系杂交种</w:t>
            </w:r>
          </w:p>
        </w:tc>
      </w:tr>
      <w:tr w14:paraId="1DA02B46">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FD96F1">
            <w:pPr>
              <w:jc w:val="center"/>
              <w:rPr>
                <w:rFonts w:ascii="等线" w:hAnsi="等线"/>
                <w:sz w:val="20"/>
                <w:szCs w:val="20"/>
              </w:rPr>
            </w:pPr>
            <w:r>
              <w:rPr>
                <w:rFonts w:hint="eastAsia" w:ascii="等线" w:hAnsi="等线"/>
                <w:sz w:val="20"/>
                <w:szCs w:val="20"/>
              </w:rPr>
              <w:t>64</w:t>
            </w:r>
          </w:p>
        </w:tc>
        <w:tc>
          <w:tcPr>
            <w:tcW w:w="20" w:type="dxa"/>
            <w:tcBorders>
              <w:top w:val="nil"/>
              <w:left w:val="nil"/>
              <w:bottom w:val="single" w:color="auto" w:sz="4" w:space="0"/>
              <w:right w:val="nil"/>
            </w:tcBorders>
          </w:tcPr>
          <w:p w14:paraId="3D3F0336">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947C35">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E6DE33C">
            <w:pPr>
              <w:jc w:val="center"/>
              <w:rPr>
                <w:rFonts w:ascii="宋体" w:hAnsi="宋体"/>
                <w:sz w:val="20"/>
                <w:szCs w:val="20"/>
              </w:rPr>
            </w:pPr>
            <w:r>
              <w:rPr>
                <w:rFonts w:hint="eastAsia"/>
                <w:sz w:val="20"/>
                <w:szCs w:val="20"/>
              </w:rPr>
              <w:t>金丰优3606</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B33084">
            <w:pPr>
              <w:jc w:val="center"/>
              <w:rPr>
                <w:sz w:val="20"/>
                <w:szCs w:val="20"/>
              </w:rPr>
            </w:pPr>
            <w:r>
              <w:rPr>
                <w:rFonts w:hint="eastAsia"/>
                <w:sz w:val="20"/>
                <w:szCs w:val="20"/>
              </w:rPr>
              <w:t>NJ20242341A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5908E1">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BB659CE">
            <w:pPr>
              <w:jc w:val="center"/>
              <w:rPr>
                <w:rFonts w:ascii="等线" w:hAnsi="等线"/>
                <w:sz w:val="20"/>
                <w:szCs w:val="20"/>
              </w:rPr>
            </w:pPr>
            <w:r>
              <w:rPr>
                <w:rFonts w:hint="eastAsia" w:ascii="等线" w:hAnsi="等线"/>
                <w:sz w:val="20"/>
                <w:szCs w:val="20"/>
              </w:rPr>
              <w:t>三系杂交种</w:t>
            </w:r>
          </w:p>
        </w:tc>
      </w:tr>
      <w:tr w14:paraId="026F50B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A8E496">
            <w:pPr>
              <w:jc w:val="center"/>
              <w:rPr>
                <w:rFonts w:ascii="等线" w:hAnsi="等线"/>
                <w:sz w:val="20"/>
                <w:szCs w:val="20"/>
              </w:rPr>
            </w:pPr>
            <w:r>
              <w:rPr>
                <w:rFonts w:hint="eastAsia" w:ascii="等线" w:hAnsi="等线"/>
                <w:sz w:val="20"/>
                <w:szCs w:val="20"/>
              </w:rPr>
              <w:t>65</w:t>
            </w:r>
          </w:p>
        </w:tc>
        <w:tc>
          <w:tcPr>
            <w:tcW w:w="20" w:type="dxa"/>
            <w:tcBorders>
              <w:top w:val="nil"/>
              <w:left w:val="nil"/>
              <w:bottom w:val="single" w:color="auto" w:sz="4" w:space="0"/>
              <w:right w:val="nil"/>
            </w:tcBorders>
          </w:tcPr>
          <w:p w14:paraId="670218BC">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562541">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49E03BDA">
            <w:pPr>
              <w:jc w:val="center"/>
              <w:rPr>
                <w:rFonts w:ascii="宋体" w:hAnsi="宋体"/>
                <w:sz w:val="20"/>
                <w:szCs w:val="20"/>
              </w:rPr>
            </w:pPr>
            <w:r>
              <w:rPr>
                <w:rFonts w:hint="eastAsia"/>
                <w:sz w:val="20"/>
                <w:szCs w:val="20"/>
              </w:rPr>
              <w:t>金丰优3618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65032C">
            <w:pPr>
              <w:jc w:val="center"/>
              <w:rPr>
                <w:sz w:val="20"/>
                <w:szCs w:val="20"/>
              </w:rPr>
            </w:pPr>
            <w:r>
              <w:rPr>
                <w:rFonts w:hint="eastAsia"/>
                <w:sz w:val="20"/>
                <w:szCs w:val="20"/>
              </w:rPr>
              <w:t>NJ20242342A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3774D1">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A895ADA">
            <w:pPr>
              <w:jc w:val="center"/>
              <w:rPr>
                <w:rFonts w:ascii="等线" w:hAnsi="等线"/>
                <w:sz w:val="20"/>
                <w:szCs w:val="20"/>
              </w:rPr>
            </w:pPr>
            <w:r>
              <w:rPr>
                <w:rFonts w:hint="eastAsia" w:ascii="等线" w:hAnsi="等线"/>
                <w:sz w:val="20"/>
                <w:szCs w:val="20"/>
              </w:rPr>
              <w:t>三系杂交种</w:t>
            </w:r>
          </w:p>
        </w:tc>
      </w:tr>
      <w:tr w14:paraId="7D87365C">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7919BD">
            <w:pPr>
              <w:jc w:val="center"/>
              <w:rPr>
                <w:rFonts w:ascii="等线" w:hAnsi="等线"/>
                <w:sz w:val="20"/>
                <w:szCs w:val="20"/>
              </w:rPr>
            </w:pPr>
            <w:r>
              <w:rPr>
                <w:rFonts w:hint="eastAsia" w:ascii="等线" w:hAnsi="等线"/>
                <w:sz w:val="20"/>
                <w:szCs w:val="20"/>
              </w:rPr>
              <w:t>66</w:t>
            </w:r>
          </w:p>
        </w:tc>
        <w:tc>
          <w:tcPr>
            <w:tcW w:w="20" w:type="dxa"/>
            <w:tcBorders>
              <w:top w:val="nil"/>
              <w:left w:val="nil"/>
              <w:bottom w:val="single" w:color="auto" w:sz="4" w:space="0"/>
              <w:right w:val="nil"/>
            </w:tcBorders>
          </w:tcPr>
          <w:p w14:paraId="6511ACAF">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DD082E">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58FB719">
            <w:pPr>
              <w:jc w:val="center"/>
              <w:rPr>
                <w:rFonts w:ascii="宋体" w:hAnsi="宋体"/>
                <w:sz w:val="20"/>
                <w:szCs w:val="20"/>
              </w:rPr>
            </w:pPr>
            <w:r>
              <w:rPr>
                <w:rFonts w:hint="eastAsia"/>
                <w:sz w:val="20"/>
                <w:szCs w:val="20"/>
              </w:rPr>
              <w:t>金粳优202</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70284E">
            <w:pPr>
              <w:jc w:val="center"/>
              <w:rPr>
                <w:sz w:val="20"/>
                <w:szCs w:val="20"/>
              </w:rPr>
            </w:pPr>
            <w:r>
              <w:rPr>
                <w:rFonts w:hint="eastAsia"/>
                <w:sz w:val="20"/>
                <w:szCs w:val="20"/>
              </w:rPr>
              <w:t>NJ20242393A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C6F33B">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D6DEF6D">
            <w:pPr>
              <w:jc w:val="center"/>
              <w:rPr>
                <w:rFonts w:ascii="等线" w:hAnsi="等线"/>
                <w:sz w:val="20"/>
                <w:szCs w:val="20"/>
              </w:rPr>
            </w:pPr>
            <w:r>
              <w:rPr>
                <w:rFonts w:hint="eastAsia" w:ascii="等线" w:hAnsi="等线"/>
                <w:sz w:val="20"/>
                <w:szCs w:val="20"/>
              </w:rPr>
              <w:t>三系杂交种</w:t>
            </w:r>
          </w:p>
        </w:tc>
      </w:tr>
      <w:tr w14:paraId="5FDFB919">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3D5ABD">
            <w:pPr>
              <w:jc w:val="center"/>
              <w:rPr>
                <w:rFonts w:ascii="等线" w:hAnsi="等线"/>
                <w:sz w:val="20"/>
                <w:szCs w:val="20"/>
              </w:rPr>
            </w:pPr>
            <w:r>
              <w:rPr>
                <w:rFonts w:hint="eastAsia" w:ascii="等线" w:hAnsi="等线"/>
                <w:sz w:val="20"/>
                <w:szCs w:val="20"/>
              </w:rPr>
              <w:t>67</w:t>
            </w:r>
          </w:p>
        </w:tc>
        <w:tc>
          <w:tcPr>
            <w:tcW w:w="20" w:type="dxa"/>
            <w:tcBorders>
              <w:top w:val="nil"/>
              <w:left w:val="nil"/>
              <w:bottom w:val="single" w:color="auto" w:sz="4" w:space="0"/>
              <w:right w:val="nil"/>
            </w:tcBorders>
          </w:tcPr>
          <w:p w14:paraId="0557C97F">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CECD1E">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39FC42C">
            <w:pPr>
              <w:jc w:val="center"/>
              <w:rPr>
                <w:rFonts w:ascii="宋体" w:hAnsi="宋体"/>
                <w:sz w:val="20"/>
                <w:szCs w:val="20"/>
              </w:rPr>
            </w:pPr>
            <w:r>
              <w:rPr>
                <w:rFonts w:hint="eastAsia"/>
                <w:sz w:val="20"/>
                <w:szCs w:val="20"/>
              </w:rPr>
              <w:t>锦两优臻占</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35C8BD">
            <w:pPr>
              <w:jc w:val="center"/>
              <w:rPr>
                <w:sz w:val="20"/>
                <w:szCs w:val="20"/>
              </w:rPr>
            </w:pPr>
            <w:r>
              <w:rPr>
                <w:rFonts w:hint="eastAsia"/>
                <w:sz w:val="20"/>
                <w:szCs w:val="20"/>
              </w:rPr>
              <w:t>NJ20242440A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62E522">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9FD2776">
            <w:pPr>
              <w:jc w:val="center"/>
              <w:rPr>
                <w:rFonts w:ascii="等线" w:hAnsi="等线"/>
                <w:sz w:val="20"/>
                <w:szCs w:val="20"/>
              </w:rPr>
            </w:pPr>
            <w:r>
              <w:rPr>
                <w:rFonts w:hint="eastAsia" w:ascii="等线" w:hAnsi="等线"/>
                <w:sz w:val="20"/>
                <w:szCs w:val="20"/>
              </w:rPr>
              <w:t>三系杂交种</w:t>
            </w:r>
          </w:p>
        </w:tc>
      </w:tr>
      <w:tr w14:paraId="3560A4E7">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CCEF1E">
            <w:pPr>
              <w:jc w:val="center"/>
              <w:rPr>
                <w:rFonts w:ascii="等线" w:hAnsi="等线"/>
                <w:sz w:val="20"/>
                <w:szCs w:val="20"/>
              </w:rPr>
            </w:pPr>
            <w:r>
              <w:rPr>
                <w:rFonts w:hint="eastAsia" w:ascii="等线" w:hAnsi="等线"/>
                <w:sz w:val="20"/>
                <w:szCs w:val="20"/>
              </w:rPr>
              <w:t>68</w:t>
            </w:r>
          </w:p>
        </w:tc>
        <w:tc>
          <w:tcPr>
            <w:tcW w:w="20" w:type="dxa"/>
            <w:tcBorders>
              <w:top w:val="nil"/>
              <w:left w:val="nil"/>
              <w:bottom w:val="single" w:color="auto" w:sz="4" w:space="0"/>
              <w:right w:val="nil"/>
            </w:tcBorders>
          </w:tcPr>
          <w:p w14:paraId="224F2943">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FE0F1D">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196B4BD">
            <w:pPr>
              <w:jc w:val="center"/>
              <w:rPr>
                <w:rFonts w:ascii="宋体" w:hAnsi="宋体"/>
                <w:sz w:val="20"/>
                <w:szCs w:val="20"/>
              </w:rPr>
            </w:pPr>
            <w:r>
              <w:rPr>
                <w:rFonts w:hint="eastAsia"/>
                <w:sz w:val="20"/>
                <w:szCs w:val="20"/>
              </w:rPr>
              <w:t>金元优218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A06B0A">
            <w:pPr>
              <w:jc w:val="center"/>
              <w:rPr>
                <w:sz w:val="20"/>
                <w:szCs w:val="20"/>
              </w:rPr>
            </w:pPr>
            <w:r>
              <w:rPr>
                <w:rFonts w:hint="eastAsia"/>
                <w:sz w:val="20"/>
                <w:szCs w:val="20"/>
              </w:rPr>
              <w:t>NJ20242441A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3710D6">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18DBB8C">
            <w:pPr>
              <w:jc w:val="center"/>
              <w:rPr>
                <w:rFonts w:ascii="等线" w:hAnsi="等线"/>
                <w:sz w:val="20"/>
                <w:szCs w:val="20"/>
              </w:rPr>
            </w:pPr>
            <w:r>
              <w:rPr>
                <w:rFonts w:hint="eastAsia" w:ascii="等线" w:hAnsi="等线"/>
                <w:sz w:val="20"/>
                <w:szCs w:val="20"/>
              </w:rPr>
              <w:t>三系杂交种</w:t>
            </w:r>
          </w:p>
        </w:tc>
      </w:tr>
      <w:tr w14:paraId="7F9A8B25">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A310DA">
            <w:pPr>
              <w:jc w:val="center"/>
              <w:rPr>
                <w:rFonts w:ascii="等线" w:hAnsi="等线"/>
                <w:sz w:val="20"/>
                <w:szCs w:val="20"/>
              </w:rPr>
            </w:pPr>
            <w:r>
              <w:rPr>
                <w:rFonts w:hint="eastAsia" w:ascii="等线" w:hAnsi="等线"/>
                <w:sz w:val="20"/>
                <w:szCs w:val="20"/>
              </w:rPr>
              <w:t>69</w:t>
            </w:r>
          </w:p>
        </w:tc>
        <w:tc>
          <w:tcPr>
            <w:tcW w:w="20" w:type="dxa"/>
            <w:tcBorders>
              <w:top w:val="nil"/>
              <w:left w:val="nil"/>
              <w:bottom w:val="single" w:color="auto" w:sz="4" w:space="0"/>
              <w:right w:val="nil"/>
            </w:tcBorders>
          </w:tcPr>
          <w:p w14:paraId="4F278CB6">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CA65D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0B25EDE">
            <w:pPr>
              <w:jc w:val="center"/>
              <w:rPr>
                <w:rFonts w:ascii="宋体" w:hAnsi="宋体"/>
                <w:sz w:val="20"/>
                <w:szCs w:val="20"/>
              </w:rPr>
            </w:pPr>
            <w:r>
              <w:rPr>
                <w:rFonts w:hint="eastAsia"/>
                <w:sz w:val="20"/>
                <w:szCs w:val="20"/>
              </w:rPr>
              <w:t>常优22-38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EE6276">
            <w:pPr>
              <w:jc w:val="center"/>
              <w:rPr>
                <w:sz w:val="20"/>
                <w:szCs w:val="20"/>
              </w:rPr>
            </w:pPr>
            <w:r>
              <w:rPr>
                <w:rFonts w:hint="eastAsia"/>
                <w:sz w:val="20"/>
                <w:szCs w:val="20"/>
              </w:rPr>
              <w:t>NJ20242329A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440D5B">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EC11048">
            <w:pPr>
              <w:jc w:val="center"/>
              <w:rPr>
                <w:rFonts w:ascii="等线" w:hAnsi="等线"/>
                <w:sz w:val="20"/>
                <w:szCs w:val="20"/>
              </w:rPr>
            </w:pPr>
            <w:r>
              <w:rPr>
                <w:rFonts w:hint="eastAsia" w:ascii="等线" w:hAnsi="等线"/>
                <w:sz w:val="20"/>
                <w:szCs w:val="20"/>
              </w:rPr>
              <w:t>三系杂交种</w:t>
            </w:r>
          </w:p>
        </w:tc>
      </w:tr>
      <w:tr w14:paraId="34395E78">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D90758">
            <w:pPr>
              <w:jc w:val="center"/>
              <w:rPr>
                <w:rFonts w:ascii="等线" w:hAnsi="等线"/>
                <w:sz w:val="20"/>
                <w:szCs w:val="20"/>
              </w:rPr>
            </w:pPr>
            <w:r>
              <w:rPr>
                <w:rFonts w:hint="eastAsia" w:ascii="等线" w:hAnsi="等线"/>
                <w:sz w:val="20"/>
                <w:szCs w:val="20"/>
              </w:rPr>
              <w:t>70</w:t>
            </w:r>
          </w:p>
        </w:tc>
        <w:tc>
          <w:tcPr>
            <w:tcW w:w="20" w:type="dxa"/>
            <w:tcBorders>
              <w:top w:val="nil"/>
              <w:left w:val="nil"/>
              <w:bottom w:val="single" w:color="auto" w:sz="4" w:space="0"/>
              <w:right w:val="nil"/>
            </w:tcBorders>
          </w:tcPr>
          <w:p w14:paraId="3BFB1E54">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FBB361">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91D661C">
            <w:pPr>
              <w:jc w:val="center"/>
              <w:rPr>
                <w:rFonts w:ascii="宋体" w:hAnsi="宋体"/>
                <w:sz w:val="20"/>
                <w:szCs w:val="20"/>
              </w:rPr>
            </w:pPr>
            <w:r>
              <w:rPr>
                <w:rFonts w:hint="eastAsia"/>
                <w:sz w:val="20"/>
                <w:szCs w:val="20"/>
              </w:rPr>
              <w:t>常优237</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E2F9CB">
            <w:pPr>
              <w:jc w:val="center"/>
              <w:rPr>
                <w:sz w:val="20"/>
                <w:szCs w:val="20"/>
              </w:rPr>
            </w:pPr>
            <w:r>
              <w:rPr>
                <w:rFonts w:hint="eastAsia"/>
                <w:sz w:val="20"/>
                <w:szCs w:val="20"/>
              </w:rPr>
              <w:t>NJ20242327A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95AE5F">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2E4F533F">
            <w:pPr>
              <w:jc w:val="center"/>
              <w:rPr>
                <w:rFonts w:ascii="等线" w:hAnsi="等线"/>
                <w:sz w:val="20"/>
                <w:szCs w:val="20"/>
              </w:rPr>
            </w:pPr>
            <w:r>
              <w:rPr>
                <w:rFonts w:hint="eastAsia" w:ascii="等线" w:hAnsi="等线"/>
                <w:sz w:val="20"/>
                <w:szCs w:val="20"/>
              </w:rPr>
              <w:t>三系杂交种</w:t>
            </w:r>
          </w:p>
        </w:tc>
      </w:tr>
      <w:tr w14:paraId="29024E6E">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E9FF7B">
            <w:pPr>
              <w:jc w:val="center"/>
              <w:rPr>
                <w:rFonts w:ascii="等线" w:hAnsi="等线"/>
                <w:sz w:val="20"/>
                <w:szCs w:val="20"/>
              </w:rPr>
            </w:pPr>
            <w:r>
              <w:rPr>
                <w:rFonts w:hint="eastAsia" w:ascii="等线" w:hAnsi="等线"/>
                <w:sz w:val="20"/>
                <w:szCs w:val="20"/>
              </w:rPr>
              <w:t>71</w:t>
            </w:r>
          </w:p>
        </w:tc>
        <w:tc>
          <w:tcPr>
            <w:tcW w:w="20" w:type="dxa"/>
            <w:tcBorders>
              <w:top w:val="nil"/>
              <w:left w:val="nil"/>
              <w:bottom w:val="single" w:color="auto" w:sz="4" w:space="0"/>
              <w:right w:val="nil"/>
            </w:tcBorders>
          </w:tcPr>
          <w:p w14:paraId="18E6F721">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FADC04">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0D7401F">
            <w:pPr>
              <w:jc w:val="center"/>
              <w:rPr>
                <w:rFonts w:ascii="宋体" w:hAnsi="宋体"/>
                <w:sz w:val="20"/>
                <w:szCs w:val="20"/>
              </w:rPr>
            </w:pPr>
            <w:r>
              <w:rPr>
                <w:rFonts w:hint="eastAsia"/>
                <w:sz w:val="20"/>
                <w:szCs w:val="20"/>
              </w:rPr>
              <w:t>常优5号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C3C7B8">
            <w:pPr>
              <w:jc w:val="center"/>
              <w:rPr>
                <w:sz w:val="20"/>
                <w:szCs w:val="20"/>
              </w:rPr>
            </w:pPr>
            <w:r>
              <w:rPr>
                <w:rFonts w:hint="eastAsia"/>
                <w:sz w:val="20"/>
                <w:szCs w:val="20"/>
              </w:rPr>
              <w:t>NJ20242326B|NJ20242327B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D1AB3F">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2FA35BB7">
            <w:pPr>
              <w:jc w:val="center"/>
              <w:rPr>
                <w:rFonts w:ascii="等线" w:hAnsi="等线"/>
                <w:sz w:val="20"/>
                <w:szCs w:val="20"/>
              </w:rPr>
            </w:pPr>
            <w:r>
              <w:rPr>
                <w:rFonts w:hint="eastAsia" w:ascii="等线" w:hAnsi="等线"/>
                <w:sz w:val="20"/>
                <w:szCs w:val="20"/>
              </w:rPr>
              <w:t>三系杂交种</w:t>
            </w:r>
          </w:p>
        </w:tc>
      </w:tr>
      <w:tr w14:paraId="2F19C019">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87885C">
            <w:pPr>
              <w:jc w:val="center"/>
              <w:rPr>
                <w:rFonts w:ascii="等线" w:hAnsi="等线"/>
                <w:sz w:val="20"/>
                <w:szCs w:val="20"/>
              </w:rPr>
            </w:pPr>
            <w:r>
              <w:rPr>
                <w:rFonts w:hint="eastAsia" w:ascii="等线" w:hAnsi="等线"/>
                <w:sz w:val="20"/>
                <w:szCs w:val="20"/>
              </w:rPr>
              <w:t>72</w:t>
            </w:r>
          </w:p>
        </w:tc>
        <w:tc>
          <w:tcPr>
            <w:tcW w:w="20" w:type="dxa"/>
            <w:tcBorders>
              <w:top w:val="nil"/>
              <w:left w:val="nil"/>
              <w:bottom w:val="single" w:color="auto" w:sz="4" w:space="0"/>
              <w:right w:val="nil"/>
            </w:tcBorders>
          </w:tcPr>
          <w:p w14:paraId="6D675C7B">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870650">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10A238B">
            <w:pPr>
              <w:jc w:val="center"/>
              <w:rPr>
                <w:rFonts w:ascii="宋体" w:hAnsi="宋体"/>
                <w:sz w:val="20"/>
                <w:szCs w:val="20"/>
              </w:rPr>
            </w:pPr>
            <w:r>
              <w:rPr>
                <w:rFonts w:hint="eastAsia"/>
                <w:sz w:val="20"/>
                <w:szCs w:val="20"/>
              </w:rPr>
              <w:t>常优236</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028EB2">
            <w:pPr>
              <w:jc w:val="center"/>
              <w:rPr>
                <w:sz w:val="20"/>
                <w:szCs w:val="20"/>
              </w:rPr>
            </w:pPr>
            <w:r>
              <w:rPr>
                <w:rFonts w:hint="eastAsia"/>
                <w:sz w:val="20"/>
                <w:szCs w:val="20"/>
              </w:rPr>
              <w:t>NJ20242326A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291E9A">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287CEEB">
            <w:pPr>
              <w:jc w:val="center"/>
              <w:rPr>
                <w:rFonts w:ascii="等线" w:hAnsi="等线"/>
                <w:sz w:val="20"/>
                <w:szCs w:val="20"/>
              </w:rPr>
            </w:pPr>
            <w:r>
              <w:rPr>
                <w:rFonts w:hint="eastAsia" w:ascii="等线" w:hAnsi="等线"/>
                <w:sz w:val="20"/>
                <w:szCs w:val="20"/>
              </w:rPr>
              <w:t>三系杂交种</w:t>
            </w:r>
          </w:p>
        </w:tc>
      </w:tr>
      <w:tr w14:paraId="3B157141">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EB57CE">
            <w:pPr>
              <w:jc w:val="center"/>
              <w:rPr>
                <w:rFonts w:ascii="等线" w:hAnsi="等线"/>
                <w:sz w:val="20"/>
                <w:szCs w:val="20"/>
              </w:rPr>
            </w:pPr>
            <w:r>
              <w:rPr>
                <w:rFonts w:hint="eastAsia" w:ascii="等线" w:hAnsi="等线"/>
                <w:sz w:val="20"/>
                <w:szCs w:val="20"/>
              </w:rPr>
              <w:t>73</w:t>
            </w:r>
          </w:p>
        </w:tc>
        <w:tc>
          <w:tcPr>
            <w:tcW w:w="20" w:type="dxa"/>
            <w:tcBorders>
              <w:top w:val="nil"/>
              <w:left w:val="nil"/>
              <w:bottom w:val="single" w:color="auto" w:sz="4" w:space="0"/>
              <w:right w:val="nil"/>
            </w:tcBorders>
          </w:tcPr>
          <w:p w14:paraId="779C983F">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94205A">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1A9DE1B">
            <w:pPr>
              <w:jc w:val="center"/>
              <w:rPr>
                <w:rFonts w:ascii="宋体" w:hAnsi="宋体"/>
                <w:sz w:val="20"/>
                <w:szCs w:val="20"/>
              </w:rPr>
            </w:pPr>
            <w:r>
              <w:rPr>
                <w:rFonts w:hint="eastAsia"/>
                <w:sz w:val="20"/>
                <w:szCs w:val="20"/>
              </w:rPr>
              <w:t>常优香58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BAA19A">
            <w:pPr>
              <w:jc w:val="center"/>
              <w:rPr>
                <w:sz w:val="20"/>
                <w:szCs w:val="20"/>
              </w:rPr>
            </w:pPr>
            <w:r>
              <w:rPr>
                <w:rFonts w:hint="eastAsia"/>
                <w:sz w:val="20"/>
                <w:szCs w:val="20"/>
              </w:rPr>
              <w:t>NJ20242331A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D66B16">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2D6F22C">
            <w:pPr>
              <w:jc w:val="center"/>
              <w:rPr>
                <w:rFonts w:ascii="等线" w:hAnsi="等线"/>
                <w:sz w:val="20"/>
                <w:szCs w:val="20"/>
              </w:rPr>
            </w:pPr>
            <w:r>
              <w:rPr>
                <w:rFonts w:hint="eastAsia" w:ascii="等线" w:hAnsi="等线"/>
                <w:sz w:val="20"/>
                <w:szCs w:val="20"/>
              </w:rPr>
              <w:t>三系杂交种</w:t>
            </w:r>
          </w:p>
        </w:tc>
      </w:tr>
      <w:tr w14:paraId="551EC2E0">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A69A6A">
            <w:pPr>
              <w:jc w:val="center"/>
              <w:rPr>
                <w:rFonts w:ascii="等线" w:hAnsi="等线"/>
                <w:sz w:val="20"/>
                <w:szCs w:val="20"/>
              </w:rPr>
            </w:pPr>
            <w:r>
              <w:rPr>
                <w:rFonts w:hint="eastAsia" w:ascii="等线" w:hAnsi="等线"/>
                <w:sz w:val="20"/>
                <w:szCs w:val="20"/>
              </w:rPr>
              <w:t>74</w:t>
            </w:r>
          </w:p>
        </w:tc>
        <w:tc>
          <w:tcPr>
            <w:tcW w:w="20" w:type="dxa"/>
            <w:tcBorders>
              <w:top w:val="nil"/>
              <w:left w:val="nil"/>
              <w:bottom w:val="single" w:color="auto" w:sz="4" w:space="0"/>
              <w:right w:val="nil"/>
            </w:tcBorders>
          </w:tcPr>
          <w:p w14:paraId="323A6AEF">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7E9924">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DC5E29A">
            <w:pPr>
              <w:jc w:val="center"/>
              <w:rPr>
                <w:rFonts w:ascii="宋体" w:hAnsi="宋体"/>
                <w:sz w:val="20"/>
                <w:szCs w:val="20"/>
              </w:rPr>
            </w:pPr>
            <w:r>
              <w:rPr>
                <w:rFonts w:hint="eastAsia"/>
                <w:sz w:val="20"/>
                <w:szCs w:val="20"/>
              </w:rPr>
              <w:t>新优913</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9316B3">
            <w:pPr>
              <w:jc w:val="center"/>
              <w:rPr>
                <w:sz w:val="20"/>
                <w:szCs w:val="20"/>
              </w:rPr>
            </w:pPr>
            <w:r>
              <w:rPr>
                <w:rFonts w:hint="eastAsia"/>
                <w:sz w:val="20"/>
                <w:szCs w:val="20"/>
              </w:rPr>
              <w:t>NJ20242205A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DA81F5">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DB85EEE">
            <w:pPr>
              <w:jc w:val="center"/>
              <w:rPr>
                <w:rFonts w:ascii="等线" w:hAnsi="等线"/>
                <w:sz w:val="20"/>
                <w:szCs w:val="20"/>
              </w:rPr>
            </w:pPr>
            <w:r>
              <w:rPr>
                <w:rFonts w:hint="eastAsia" w:ascii="等线" w:hAnsi="等线"/>
                <w:sz w:val="20"/>
                <w:szCs w:val="20"/>
              </w:rPr>
              <w:t>三系杂交种</w:t>
            </w:r>
          </w:p>
        </w:tc>
      </w:tr>
      <w:tr w14:paraId="6EAC37A7">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26F34E">
            <w:pPr>
              <w:jc w:val="center"/>
              <w:rPr>
                <w:rFonts w:ascii="等线" w:hAnsi="等线"/>
                <w:sz w:val="20"/>
                <w:szCs w:val="20"/>
              </w:rPr>
            </w:pPr>
            <w:r>
              <w:rPr>
                <w:rFonts w:hint="eastAsia" w:ascii="等线" w:hAnsi="等线"/>
                <w:sz w:val="20"/>
                <w:szCs w:val="20"/>
              </w:rPr>
              <w:t>75</w:t>
            </w:r>
          </w:p>
        </w:tc>
        <w:tc>
          <w:tcPr>
            <w:tcW w:w="20" w:type="dxa"/>
            <w:tcBorders>
              <w:top w:val="nil"/>
              <w:left w:val="nil"/>
              <w:bottom w:val="single" w:color="auto" w:sz="4" w:space="0"/>
              <w:right w:val="nil"/>
            </w:tcBorders>
          </w:tcPr>
          <w:p w14:paraId="57AB8FE8">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50A857">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656E381">
            <w:pPr>
              <w:jc w:val="center"/>
              <w:rPr>
                <w:rFonts w:ascii="宋体" w:hAnsi="宋体"/>
                <w:sz w:val="20"/>
                <w:szCs w:val="20"/>
              </w:rPr>
            </w:pPr>
            <w:r>
              <w:rPr>
                <w:rFonts w:hint="eastAsia"/>
                <w:sz w:val="20"/>
                <w:szCs w:val="20"/>
              </w:rPr>
              <w:t>元优192</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6293CC">
            <w:pPr>
              <w:jc w:val="center"/>
              <w:rPr>
                <w:sz w:val="20"/>
                <w:szCs w:val="20"/>
              </w:rPr>
            </w:pPr>
            <w:r>
              <w:rPr>
                <w:rFonts w:hint="eastAsia"/>
                <w:sz w:val="20"/>
                <w:szCs w:val="20"/>
              </w:rPr>
              <w:t>NJ20242301A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CCBAF9">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72DAF56">
            <w:pPr>
              <w:jc w:val="center"/>
              <w:rPr>
                <w:rFonts w:ascii="等线" w:hAnsi="等线"/>
                <w:sz w:val="20"/>
                <w:szCs w:val="20"/>
              </w:rPr>
            </w:pPr>
            <w:r>
              <w:rPr>
                <w:rFonts w:hint="eastAsia" w:ascii="等线" w:hAnsi="等线"/>
                <w:sz w:val="20"/>
                <w:szCs w:val="20"/>
              </w:rPr>
              <w:t>三系杂交种</w:t>
            </w:r>
          </w:p>
        </w:tc>
      </w:tr>
      <w:tr w14:paraId="6C530545">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DFF176">
            <w:pPr>
              <w:jc w:val="center"/>
              <w:rPr>
                <w:rFonts w:ascii="等线" w:hAnsi="等线"/>
                <w:sz w:val="20"/>
                <w:szCs w:val="20"/>
              </w:rPr>
            </w:pPr>
            <w:r>
              <w:rPr>
                <w:rFonts w:hint="eastAsia" w:ascii="等线" w:hAnsi="等线"/>
                <w:sz w:val="20"/>
                <w:szCs w:val="20"/>
              </w:rPr>
              <w:t>76</w:t>
            </w:r>
          </w:p>
        </w:tc>
        <w:tc>
          <w:tcPr>
            <w:tcW w:w="20" w:type="dxa"/>
            <w:tcBorders>
              <w:top w:val="nil"/>
              <w:left w:val="nil"/>
              <w:bottom w:val="single" w:color="auto" w:sz="4" w:space="0"/>
              <w:right w:val="nil"/>
            </w:tcBorders>
          </w:tcPr>
          <w:p w14:paraId="3F9BDB74">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3F1602">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83C11E8">
            <w:pPr>
              <w:jc w:val="center"/>
              <w:rPr>
                <w:rFonts w:ascii="宋体" w:hAnsi="宋体"/>
                <w:sz w:val="20"/>
                <w:szCs w:val="20"/>
              </w:rPr>
            </w:pPr>
            <w:r>
              <w:rPr>
                <w:sz w:val="20"/>
                <w:szCs w:val="20"/>
              </w:rPr>
              <w:t>R1968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87E08C">
            <w:pPr>
              <w:jc w:val="center"/>
              <w:rPr>
                <w:sz w:val="20"/>
                <w:szCs w:val="20"/>
              </w:rPr>
            </w:pPr>
            <w:r>
              <w:rPr>
                <w:rFonts w:hint="eastAsia"/>
                <w:sz w:val="20"/>
                <w:szCs w:val="20"/>
              </w:rPr>
              <w:t>NJ20242279A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BE50F2">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63437F2">
            <w:pPr>
              <w:jc w:val="center"/>
              <w:rPr>
                <w:rFonts w:ascii="等线" w:hAnsi="等线"/>
                <w:sz w:val="20"/>
                <w:szCs w:val="20"/>
              </w:rPr>
            </w:pPr>
            <w:r>
              <w:rPr>
                <w:rFonts w:hint="eastAsia" w:ascii="等线" w:hAnsi="等线"/>
                <w:sz w:val="20"/>
                <w:szCs w:val="20"/>
              </w:rPr>
              <w:t>恢复系</w:t>
            </w:r>
          </w:p>
        </w:tc>
      </w:tr>
      <w:tr w14:paraId="74A4B47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FE1769">
            <w:pPr>
              <w:jc w:val="center"/>
              <w:rPr>
                <w:rFonts w:ascii="等线" w:hAnsi="等线"/>
                <w:sz w:val="20"/>
                <w:szCs w:val="20"/>
              </w:rPr>
            </w:pPr>
            <w:r>
              <w:rPr>
                <w:rFonts w:hint="eastAsia" w:ascii="等线" w:hAnsi="等线"/>
                <w:sz w:val="20"/>
                <w:szCs w:val="20"/>
              </w:rPr>
              <w:t>77</w:t>
            </w:r>
          </w:p>
        </w:tc>
        <w:tc>
          <w:tcPr>
            <w:tcW w:w="20" w:type="dxa"/>
            <w:tcBorders>
              <w:top w:val="nil"/>
              <w:left w:val="nil"/>
              <w:bottom w:val="single" w:color="auto" w:sz="4" w:space="0"/>
              <w:right w:val="nil"/>
            </w:tcBorders>
          </w:tcPr>
          <w:p w14:paraId="5B1A388A">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D4EDF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8BACA63">
            <w:pPr>
              <w:jc w:val="center"/>
              <w:rPr>
                <w:rFonts w:ascii="宋体" w:hAnsi="宋体"/>
                <w:sz w:val="20"/>
                <w:szCs w:val="20"/>
              </w:rPr>
            </w:pPr>
            <w:r>
              <w:rPr>
                <w:rFonts w:hint="eastAsia"/>
                <w:sz w:val="20"/>
                <w:szCs w:val="20"/>
              </w:rPr>
              <w:t>金恢0918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F34342">
            <w:pPr>
              <w:jc w:val="center"/>
              <w:rPr>
                <w:sz w:val="20"/>
                <w:szCs w:val="20"/>
              </w:rPr>
            </w:pPr>
            <w:r>
              <w:rPr>
                <w:rFonts w:hint="eastAsia"/>
                <w:sz w:val="20"/>
                <w:szCs w:val="20"/>
              </w:rPr>
              <w:t>NJ20242280A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680839">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5107D53">
            <w:pPr>
              <w:jc w:val="center"/>
              <w:rPr>
                <w:rFonts w:ascii="等线" w:hAnsi="等线"/>
                <w:sz w:val="20"/>
                <w:szCs w:val="20"/>
              </w:rPr>
            </w:pPr>
            <w:r>
              <w:rPr>
                <w:rFonts w:hint="eastAsia" w:ascii="等线" w:hAnsi="等线"/>
                <w:sz w:val="20"/>
                <w:szCs w:val="20"/>
              </w:rPr>
              <w:t>恢复系</w:t>
            </w:r>
          </w:p>
        </w:tc>
      </w:tr>
      <w:tr w14:paraId="3CE2F1AB">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AD095B">
            <w:pPr>
              <w:jc w:val="center"/>
              <w:rPr>
                <w:rFonts w:ascii="等线" w:hAnsi="等线"/>
                <w:sz w:val="20"/>
                <w:szCs w:val="20"/>
              </w:rPr>
            </w:pPr>
            <w:r>
              <w:rPr>
                <w:rFonts w:hint="eastAsia" w:ascii="等线" w:hAnsi="等线"/>
                <w:sz w:val="20"/>
                <w:szCs w:val="20"/>
              </w:rPr>
              <w:t>78</w:t>
            </w:r>
          </w:p>
        </w:tc>
        <w:tc>
          <w:tcPr>
            <w:tcW w:w="20" w:type="dxa"/>
            <w:tcBorders>
              <w:top w:val="nil"/>
              <w:left w:val="nil"/>
              <w:bottom w:val="single" w:color="auto" w:sz="4" w:space="0"/>
              <w:right w:val="nil"/>
            </w:tcBorders>
          </w:tcPr>
          <w:p w14:paraId="1FE730A0">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4CE245">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A912E6E">
            <w:pPr>
              <w:jc w:val="center"/>
              <w:rPr>
                <w:rFonts w:ascii="宋体" w:hAnsi="宋体"/>
                <w:sz w:val="20"/>
                <w:szCs w:val="20"/>
              </w:rPr>
            </w:pPr>
            <w:r>
              <w:rPr>
                <w:rFonts w:hint="eastAsia"/>
                <w:sz w:val="20"/>
                <w:szCs w:val="20"/>
              </w:rPr>
              <w:t>金恢1568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AF2919">
            <w:pPr>
              <w:jc w:val="center"/>
              <w:rPr>
                <w:sz w:val="20"/>
                <w:szCs w:val="20"/>
              </w:rPr>
            </w:pPr>
            <w:r>
              <w:rPr>
                <w:rFonts w:hint="eastAsia"/>
                <w:sz w:val="20"/>
                <w:szCs w:val="20"/>
              </w:rPr>
              <w:t>NJ20242281A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C876BB">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57FA4D2">
            <w:pPr>
              <w:jc w:val="center"/>
              <w:rPr>
                <w:rFonts w:ascii="等线" w:hAnsi="等线"/>
                <w:sz w:val="20"/>
                <w:szCs w:val="20"/>
              </w:rPr>
            </w:pPr>
            <w:r>
              <w:rPr>
                <w:rFonts w:hint="eastAsia" w:ascii="等线" w:hAnsi="等线"/>
                <w:sz w:val="20"/>
                <w:szCs w:val="20"/>
              </w:rPr>
              <w:t>恢复系</w:t>
            </w:r>
          </w:p>
        </w:tc>
      </w:tr>
      <w:tr w14:paraId="3620D735">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5DFDD1">
            <w:pPr>
              <w:jc w:val="center"/>
              <w:rPr>
                <w:rFonts w:ascii="等线" w:hAnsi="等线"/>
                <w:sz w:val="20"/>
                <w:szCs w:val="20"/>
              </w:rPr>
            </w:pPr>
            <w:r>
              <w:rPr>
                <w:rFonts w:hint="eastAsia" w:ascii="等线" w:hAnsi="等线"/>
                <w:sz w:val="20"/>
                <w:szCs w:val="20"/>
              </w:rPr>
              <w:t>79</w:t>
            </w:r>
          </w:p>
        </w:tc>
        <w:tc>
          <w:tcPr>
            <w:tcW w:w="20" w:type="dxa"/>
            <w:tcBorders>
              <w:top w:val="nil"/>
              <w:left w:val="nil"/>
              <w:bottom w:val="single" w:color="auto" w:sz="4" w:space="0"/>
              <w:right w:val="nil"/>
            </w:tcBorders>
          </w:tcPr>
          <w:p w14:paraId="764155C9">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DF2CD1">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DC72B5C">
            <w:pPr>
              <w:jc w:val="center"/>
              <w:rPr>
                <w:rFonts w:ascii="宋体" w:hAnsi="宋体"/>
                <w:sz w:val="20"/>
                <w:szCs w:val="20"/>
              </w:rPr>
            </w:pPr>
            <w:r>
              <w:rPr>
                <w:rFonts w:hint="eastAsia"/>
                <w:sz w:val="20"/>
                <w:szCs w:val="20"/>
              </w:rPr>
              <w:t>金恢3786</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D755AC">
            <w:pPr>
              <w:jc w:val="center"/>
              <w:rPr>
                <w:sz w:val="20"/>
                <w:szCs w:val="20"/>
              </w:rPr>
            </w:pPr>
            <w:r>
              <w:rPr>
                <w:rFonts w:hint="eastAsia"/>
                <w:sz w:val="20"/>
                <w:szCs w:val="20"/>
              </w:rPr>
              <w:t>NJ20242282A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FE54AB">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2702EBE7">
            <w:pPr>
              <w:jc w:val="center"/>
              <w:rPr>
                <w:rFonts w:ascii="等线" w:hAnsi="等线"/>
                <w:sz w:val="20"/>
                <w:szCs w:val="20"/>
              </w:rPr>
            </w:pPr>
            <w:r>
              <w:rPr>
                <w:rFonts w:hint="eastAsia" w:ascii="等线" w:hAnsi="等线"/>
                <w:sz w:val="20"/>
                <w:szCs w:val="20"/>
              </w:rPr>
              <w:t>恢复系</w:t>
            </w:r>
          </w:p>
        </w:tc>
      </w:tr>
      <w:tr w14:paraId="2245B6DC">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ECE160">
            <w:pPr>
              <w:jc w:val="center"/>
              <w:rPr>
                <w:rFonts w:ascii="等线" w:hAnsi="等线"/>
                <w:sz w:val="20"/>
                <w:szCs w:val="20"/>
              </w:rPr>
            </w:pPr>
            <w:r>
              <w:rPr>
                <w:rFonts w:hint="eastAsia" w:ascii="等线" w:hAnsi="等线"/>
                <w:sz w:val="20"/>
                <w:szCs w:val="20"/>
              </w:rPr>
              <w:t>80</w:t>
            </w:r>
          </w:p>
        </w:tc>
        <w:tc>
          <w:tcPr>
            <w:tcW w:w="20" w:type="dxa"/>
            <w:tcBorders>
              <w:top w:val="nil"/>
              <w:left w:val="nil"/>
              <w:bottom w:val="single" w:color="auto" w:sz="4" w:space="0"/>
              <w:right w:val="nil"/>
            </w:tcBorders>
          </w:tcPr>
          <w:p w14:paraId="5CBD5D8A">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8EE08A">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A48DE9B">
            <w:pPr>
              <w:jc w:val="center"/>
              <w:rPr>
                <w:rFonts w:ascii="宋体" w:hAnsi="宋体"/>
                <w:sz w:val="20"/>
                <w:szCs w:val="20"/>
              </w:rPr>
            </w:pPr>
            <w:r>
              <w:rPr>
                <w:rFonts w:hint="eastAsia"/>
                <w:sz w:val="20"/>
                <w:szCs w:val="20"/>
              </w:rPr>
              <w:t>元恢996</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90BD4C">
            <w:pPr>
              <w:jc w:val="center"/>
              <w:rPr>
                <w:sz w:val="20"/>
                <w:szCs w:val="20"/>
              </w:rPr>
            </w:pPr>
            <w:r>
              <w:rPr>
                <w:rFonts w:hint="eastAsia"/>
                <w:sz w:val="20"/>
                <w:szCs w:val="20"/>
              </w:rPr>
              <w:t>NJ20242284A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BAD00D">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0CC221E">
            <w:pPr>
              <w:jc w:val="center"/>
              <w:rPr>
                <w:rFonts w:ascii="等线" w:hAnsi="等线"/>
                <w:sz w:val="20"/>
                <w:szCs w:val="20"/>
              </w:rPr>
            </w:pPr>
            <w:r>
              <w:rPr>
                <w:rFonts w:hint="eastAsia" w:ascii="等线" w:hAnsi="等线"/>
                <w:sz w:val="20"/>
                <w:szCs w:val="20"/>
              </w:rPr>
              <w:t>恢复系</w:t>
            </w:r>
          </w:p>
        </w:tc>
      </w:tr>
      <w:tr w14:paraId="72FAAC58">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84E738">
            <w:pPr>
              <w:jc w:val="center"/>
              <w:rPr>
                <w:rFonts w:ascii="等线" w:hAnsi="等线"/>
                <w:sz w:val="20"/>
                <w:szCs w:val="20"/>
              </w:rPr>
            </w:pPr>
            <w:r>
              <w:rPr>
                <w:rFonts w:hint="eastAsia" w:ascii="等线" w:hAnsi="等线"/>
                <w:sz w:val="20"/>
                <w:szCs w:val="20"/>
              </w:rPr>
              <w:t>81</w:t>
            </w:r>
          </w:p>
        </w:tc>
        <w:tc>
          <w:tcPr>
            <w:tcW w:w="20" w:type="dxa"/>
            <w:tcBorders>
              <w:top w:val="nil"/>
              <w:left w:val="nil"/>
              <w:bottom w:val="single" w:color="auto" w:sz="4" w:space="0"/>
              <w:right w:val="nil"/>
            </w:tcBorders>
          </w:tcPr>
          <w:p w14:paraId="76309F0B">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A72C41">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8599C71">
            <w:pPr>
              <w:jc w:val="center"/>
              <w:rPr>
                <w:rFonts w:ascii="宋体" w:hAnsi="宋体"/>
                <w:sz w:val="20"/>
                <w:szCs w:val="20"/>
              </w:rPr>
            </w:pPr>
            <w:r>
              <w:rPr>
                <w:rFonts w:hint="eastAsia"/>
                <w:sz w:val="20"/>
                <w:szCs w:val="20"/>
              </w:rPr>
              <w:t>元恢1257</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D38B5F">
            <w:pPr>
              <w:jc w:val="center"/>
              <w:rPr>
                <w:sz w:val="20"/>
                <w:szCs w:val="20"/>
              </w:rPr>
            </w:pPr>
            <w:r>
              <w:rPr>
                <w:rFonts w:hint="eastAsia"/>
                <w:sz w:val="20"/>
                <w:szCs w:val="20"/>
              </w:rPr>
              <w:t>NJ20242285A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9679B4">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DC7BF16">
            <w:pPr>
              <w:jc w:val="center"/>
              <w:rPr>
                <w:rFonts w:ascii="等线" w:hAnsi="等线"/>
                <w:sz w:val="20"/>
                <w:szCs w:val="20"/>
              </w:rPr>
            </w:pPr>
            <w:r>
              <w:rPr>
                <w:rFonts w:hint="eastAsia" w:ascii="等线" w:hAnsi="等线"/>
                <w:sz w:val="20"/>
                <w:szCs w:val="20"/>
              </w:rPr>
              <w:t>恢复系</w:t>
            </w:r>
          </w:p>
        </w:tc>
      </w:tr>
      <w:tr w14:paraId="1D295A77">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B2A7D4">
            <w:pPr>
              <w:jc w:val="center"/>
              <w:rPr>
                <w:rFonts w:ascii="等线" w:hAnsi="等线"/>
                <w:sz w:val="20"/>
                <w:szCs w:val="20"/>
              </w:rPr>
            </w:pPr>
            <w:r>
              <w:rPr>
                <w:rFonts w:hint="eastAsia" w:ascii="等线" w:hAnsi="等线"/>
                <w:sz w:val="20"/>
                <w:szCs w:val="20"/>
              </w:rPr>
              <w:t>82</w:t>
            </w:r>
          </w:p>
        </w:tc>
        <w:tc>
          <w:tcPr>
            <w:tcW w:w="20" w:type="dxa"/>
            <w:tcBorders>
              <w:top w:val="nil"/>
              <w:left w:val="nil"/>
              <w:bottom w:val="single" w:color="auto" w:sz="4" w:space="0"/>
              <w:right w:val="nil"/>
            </w:tcBorders>
          </w:tcPr>
          <w:p w14:paraId="6C0E188E">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DD2D3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D1D19A3">
            <w:pPr>
              <w:jc w:val="center"/>
              <w:rPr>
                <w:rFonts w:ascii="宋体" w:hAnsi="宋体"/>
                <w:sz w:val="20"/>
                <w:szCs w:val="20"/>
              </w:rPr>
            </w:pPr>
            <w:r>
              <w:rPr>
                <w:rFonts w:hint="eastAsia"/>
                <w:sz w:val="20"/>
                <w:szCs w:val="20"/>
              </w:rPr>
              <w:t>连恢9312</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6D3699">
            <w:pPr>
              <w:jc w:val="center"/>
              <w:rPr>
                <w:sz w:val="20"/>
                <w:szCs w:val="20"/>
              </w:rPr>
            </w:pPr>
            <w:r>
              <w:rPr>
                <w:rFonts w:hint="eastAsia"/>
                <w:sz w:val="20"/>
                <w:szCs w:val="20"/>
              </w:rPr>
              <w:t>NJ20242322A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D42E6C">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F05D0D4">
            <w:pPr>
              <w:jc w:val="center"/>
              <w:rPr>
                <w:rFonts w:ascii="等线" w:hAnsi="等线"/>
                <w:sz w:val="20"/>
                <w:szCs w:val="20"/>
              </w:rPr>
            </w:pPr>
            <w:r>
              <w:rPr>
                <w:rFonts w:hint="eastAsia" w:ascii="等线" w:hAnsi="等线"/>
                <w:sz w:val="20"/>
                <w:szCs w:val="20"/>
              </w:rPr>
              <w:t>恢复系</w:t>
            </w:r>
          </w:p>
        </w:tc>
      </w:tr>
      <w:tr w14:paraId="14FE7BC6">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804E09">
            <w:pPr>
              <w:jc w:val="center"/>
              <w:rPr>
                <w:rFonts w:ascii="等线" w:hAnsi="等线"/>
                <w:sz w:val="20"/>
                <w:szCs w:val="20"/>
              </w:rPr>
            </w:pPr>
            <w:r>
              <w:rPr>
                <w:rFonts w:hint="eastAsia" w:ascii="等线" w:hAnsi="等线"/>
                <w:sz w:val="20"/>
                <w:szCs w:val="20"/>
              </w:rPr>
              <w:t>83</w:t>
            </w:r>
          </w:p>
        </w:tc>
        <w:tc>
          <w:tcPr>
            <w:tcW w:w="20" w:type="dxa"/>
            <w:tcBorders>
              <w:top w:val="nil"/>
              <w:left w:val="nil"/>
              <w:bottom w:val="single" w:color="auto" w:sz="4" w:space="0"/>
              <w:right w:val="nil"/>
            </w:tcBorders>
          </w:tcPr>
          <w:p w14:paraId="305703B8">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3EA210">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4DBFDC7">
            <w:pPr>
              <w:jc w:val="center"/>
              <w:rPr>
                <w:rFonts w:ascii="宋体" w:hAnsi="宋体"/>
                <w:sz w:val="20"/>
                <w:szCs w:val="20"/>
              </w:rPr>
            </w:pPr>
            <w:r>
              <w:rPr>
                <w:sz w:val="20"/>
                <w:szCs w:val="20"/>
              </w:rPr>
              <w:t>JP69</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A39D72">
            <w:pPr>
              <w:jc w:val="center"/>
              <w:rPr>
                <w:sz w:val="20"/>
                <w:szCs w:val="20"/>
              </w:rPr>
            </w:pPr>
            <w:r>
              <w:rPr>
                <w:rFonts w:hint="eastAsia"/>
                <w:sz w:val="20"/>
                <w:szCs w:val="20"/>
              </w:rPr>
              <w:t>NJ20242386B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DC1CAB">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044A86E">
            <w:pPr>
              <w:jc w:val="center"/>
              <w:rPr>
                <w:rFonts w:ascii="等线" w:hAnsi="等线"/>
                <w:sz w:val="20"/>
                <w:szCs w:val="20"/>
              </w:rPr>
            </w:pPr>
            <w:r>
              <w:rPr>
                <w:rFonts w:hint="eastAsia" w:ascii="等线" w:hAnsi="等线"/>
                <w:sz w:val="20"/>
                <w:szCs w:val="20"/>
              </w:rPr>
              <w:t>恢复系</w:t>
            </w:r>
          </w:p>
        </w:tc>
      </w:tr>
      <w:tr w14:paraId="739DABC1">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DF1F7E">
            <w:pPr>
              <w:jc w:val="center"/>
              <w:rPr>
                <w:rFonts w:ascii="等线" w:hAnsi="等线"/>
                <w:sz w:val="20"/>
                <w:szCs w:val="20"/>
              </w:rPr>
            </w:pPr>
            <w:r>
              <w:rPr>
                <w:rFonts w:hint="eastAsia" w:ascii="等线" w:hAnsi="等线"/>
                <w:sz w:val="20"/>
                <w:szCs w:val="20"/>
              </w:rPr>
              <w:t>84</w:t>
            </w:r>
          </w:p>
        </w:tc>
        <w:tc>
          <w:tcPr>
            <w:tcW w:w="20" w:type="dxa"/>
            <w:tcBorders>
              <w:top w:val="nil"/>
              <w:left w:val="nil"/>
              <w:bottom w:val="single" w:color="auto" w:sz="4" w:space="0"/>
              <w:right w:val="nil"/>
            </w:tcBorders>
          </w:tcPr>
          <w:p w14:paraId="66752D1B">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C7DFF7">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9E7F39A">
            <w:pPr>
              <w:jc w:val="center"/>
              <w:rPr>
                <w:rFonts w:ascii="宋体" w:hAnsi="宋体"/>
                <w:sz w:val="20"/>
                <w:szCs w:val="20"/>
              </w:rPr>
            </w:pPr>
            <w:r>
              <w:rPr>
                <w:rFonts w:hint="eastAsia"/>
                <w:sz w:val="20"/>
                <w:szCs w:val="20"/>
              </w:rPr>
              <w:t>台恢481</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7948DD">
            <w:pPr>
              <w:jc w:val="center"/>
              <w:rPr>
                <w:sz w:val="20"/>
                <w:szCs w:val="20"/>
              </w:rPr>
            </w:pPr>
            <w:r>
              <w:rPr>
                <w:rFonts w:hint="eastAsia"/>
                <w:sz w:val="20"/>
                <w:szCs w:val="20"/>
              </w:rPr>
              <w:t>NJ20242019A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ED321C">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3A81E42">
            <w:pPr>
              <w:jc w:val="center"/>
              <w:rPr>
                <w:rFonts w:ascii="等线" w:hAnsi="等线"/>
                <w:sz w:val="20"/>
                <w:szCs w:val="20"/>
              </w:rPr>
            </w:pPr>
            <w:r>
              <w:rPr>
                <w:rFonts w:hint="eastAsia" w:ascii="等线" w:hAnsi="等线"/>
                <w:sz w:val="20"/>
                <w:szCs w:val="20"/>
              </w:rPr>
              <w:t>恢复系</w:t>
            </w:r>
          </w:p>
        </w:tc>
      </w:tr>
      <w:tr w14:paraId="57809EBE">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D30CE5">
            <w:pPr>
              <w:jc w:val="center"/>
              <w:rPr>
                <w:rFonts w:ascii="等线" w:hAnsi="等线"/>
                <w:sz w:val="20"/>
                <w:szCs w:val="20"/>
              </w:rPr>
            </w:pPr>
            <w:r>
              <w:rPr>
                <w:rFonts w:hint="eastAsia" w:ascii="等线" w:hAnsi="等线"/>
                <w:sz w:val="20"/>
                <w:szCs w:val="20"/>
              </w:rPr>
              <w:t>85</w:t>
            </w:r>
          </w:p>
        </w:tc>
        <w:tc>
          <w:tcPr>
            <w:tcW w:w="20" w:type="dxa"/>
            <w:tcBorders>
              <w:top w:val="nil"/>
              <w:left w:val="nil"/>
              <w:bottom w:val="single" w:color="auto" w:sz="4" w:space="0"/>
              <w:right w:val="nil"/>
            </w:tcBorders>
          </w:tcPr>
          <w:p w14:paraId="7F5134FB">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A25161">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F18EC2D">
            <w:pPr>
              <w:jc w:val="center"/>
              <w:rPr>
                <w:rFonts w:ascii="宋体" w:hAnsi="宋体"/>
                <w:sz w:val="20"/>
                <w:szCs w:val="20"/>
              </w:rPr>
            </w:pPr>
            <w:r>
              <w:rPr>
                <w:sz w:val="20"/>
                <w:szCs w:val="20"/>
              </w:rPr>
              <w:t>TNR171</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296785">
            <w:pPr>
              <w:jc w:val="center"/>
              <w:rPr>
                <w:sz w:val="20"/>
                <w:szCs w:val="20"/>
              </w:rPr>
            </w:pPr>
            <w:r>
              <w:rPr>
                <w:rFonts w:hint="eastAsia"/>
                <w:sz w:val="20"/>
                <w:szCs w:val="20"/>
              </w:rPr>
              <w:t>NJ20242022A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7525D2">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638AE39">
            <w:pPr>
              <w:jc w:val="center"/>
              <w:rPr>
                <w:rFonts w:ascii="等线" w:hAnsi="等线"/>
                <w:sz w:val="20"/>
                <w:szCs w:val="20"/>
              </w:rPr>
            </w:pPr>
            <w:r>
              <w:rPr>
                <w:rFonts w:hint="eastAsia" w:ascii="等线" w:hAnsi="等线"/>
                <w:sz w:val="20"/>
                <w:szCs w:val="20"/>
              </w:rPr>
              <w:t>恢复系</w:t>
            </w:r>
          </w:p>
        </w:tc>
      </w:tr>
      <w:tr w14:paraId="5B3F99D3">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56B749">
            <w:pPr>
              <w:jc w:val="center"/>
              <w:rPr>
                <w:rFonts w:ascii="等线" w:hAnsi="等线"/>
                <w:sz w:val="20"/>
                <w:szCs w:val="20"/>
              </w:rPr>
            </w:pPr>
            <w:r>
              <w:rPr>
                <w:rFonts w:hint="eastAsia" w:ascii="等线" w:hAnsi="等线"/>
                <w:sz w:val="20"/>
                <w:szCs w:val="20"/>
              </w:rPr>
              <w:t>86</w:t>
            </w:r>
          </w:p>
        </w:tc>
        <w:tc>
          <w:tcPr>
            <w:tcW w:w="20" w:type="dxa"/>
            <w:tcBorders>
              <w:top w:val="nil"/>
              <w:left w:val="nil"/>
              <w:bottom w:val="single" w:color="auto" w:sz="4" w:space="0"/>
              <w:right w:val="nil"/>
            </w:tcBorders>
          </w:tcPr>
          <w:p w14:paraId="37EC6DF3">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C26AAD">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E832BC4">
            <w:pPr>
              <w:jc w:val="center"/>
              <w:rPr>
                <w:rFonts w:ascii="宋体" w:hAnsi="宋体"/>
                <w:sz w:val="20"/>
                <w:szCs w:val="20"/>
              </w:rPr>
            </w:pPr>
            <w:r>
              <w:rPr>
                <w:rFonts w:hint="eastAsia"/>
                <w:sz w:val="20"/>
                <w:szCs w:val="20"/>
              </w:rPr>
              <w:t>杉恢3612</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32CB87">
            <w:pPr>
              <w:jc w:val="center"/>
              <w:rPr>
                <w:sz w:val="20"/>
                <w:szCs w:val="20"/>
              </w:rPr>
            </w:pPr>
            <w:r>
              <w:rPr>
                <w:rFonts w:hint="eastAsia"/>
                <w:sz w:val="20"/>
                <w:szCs w:val="20"/>
              </w:rPr>
              <w:t>NJ20242262A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B6E544">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F8638D7">
            <w:pPr>
              <w:jc w:val="center"/>
              <w:rPr>
                <w:rFonts w:ascii="等线" w:hAnsi="等线"/>
                <w:sz w:val="20"/>
                <w:szCs w:val="20"/>
              </w:rPr>
            </w:pPr>
            <w:r>
              <w:rPr>
                <w:rFonts w:hint="eastAsia" w:ascii="等线" w:hAnsi="等线"/>
                <w:sz w:val="20"/>
                <w:szCs w:val="20"/>
              </w:rPr>
              <w:t>恢复系</w:t>
            </w:r>
          </w:p>
        </w:tc>
      </w:tr>
      <w:tr w14:paraId="751FAE6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FD0819">
            <w:pPr>
              <w:jc w:val="center"/>
              <w:rPr>
                <w:rFonts w:ascii="等线" w:hAnsi="等线"/>
                <w:sz w:val="20"/>
                <w:szCs w:val="20"/>
              </w:rPr>
            </w:pPr>
            <w:r>
              <w:rPr>
                <w:rFonts w:hint="eastAsia" w:ascii="等线" w:hAnsi="等线"/>
                <w:sz w:val="20"/>
                <w:szCs w:val="20"/>
              </w:rPr>
              <w:t>87</w:t>
            </w:r>
          </w:p>
        </w:tc>
        <w:tc>
          <w:tcPr>
            <w:tcW w:w="20" w:type="dxa"/>
            <w:tcBorders>
              <w:top w:val="nil"/>
              <w:left w:val="nil"/>
              <w:bottom w:val="single" w:color="auto" w:sz="4" w:space="0"/>
              <w:right w:val="nil"/>
            </w:tcBorders>
          </w:tcPr>
          <w:p w14:paraId="15ADA81D">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2C75C2">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BAE62AC">
            <w:pPr>
              <w:jc w:val="center"/>
              <w:rPr>
                <w:rFonts w:ascii="宋体" w:hAnsi="宋体"/>
                <w:sz w:val="20"/>
                <w:szCs w:val="20"/>
              </w:rPr>
            </w:pPr>
            <w:r>
              <w:rPr>
                <w:rFonts w:hint="eastAsia"/>
                <w:sz w:val="20"/>
                <w:szCs w:val="20"/>
              </w:rPr>
              <w:t>杉恢3622</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0C6077">
            <w:pPr>
              <w:jc w:val="center"/>
              <w:rPr>
                <w:sz w:val="20"/>
                <w:szCs w:val="20"/>
              </w:rPr>
            </w:pPr>
            <w:r>
              <w:rPr>
                <w:rFonts w:hint="eastAsia"/>
                <w:sz w:val="20"/>
                <w:szCs w:val="20"/>
              </w:rPr>
              <w:t>NJ20242263A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DD7200">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76B2964">
            <w:pPr>
              <w:jc w:val="center"/>
              <w:rPr>
                <w:rFonts w:ascii="等线" w:hAnsi="等线"/>
                <w:sz w:val="20"/>
                <w:szCs w:val="20"/>
              </w:rPr>
            </w:pPr>
            <w:r>
              <w:rPr>
                <w:rFonts w:hint="eastAsia" w:ascii="等线" w:hAnsi="等线"/>
                <w:sz w:val="20"/>
                <w:szCs w:val="20"/>
              </w:rPr>
              <w:t>恢复系</w:t>
            </w:r>
          </w:p>
        </w:tc>
      </w:tr>
      <w:tr w14:paraId="6A6F10B5">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738847">
            <w:pPr>
              <w:jc w:val="center"/>
              <w:rPr>
                <w:rFonts w:ascii="等线" w:hAnsi="等线"/>
                <w:sz w:val="20"/>
                <w:szCs w:val="20"/>
              </w:rPr>
            </w:pPr>
            <w:r>
              <w:rPr>
                <w:rFonts w:hint="eastAsia" w:ascii="等线" w:hAnsi="等线"/>
                <w:sz w:val="20"/>
                <w:szCs w:val="20"/>
              </w:rPr>
              <w:t>88</w:t>
            </w:r>
          </w:p>
        </w:tc>
        <w:tc>
          <w:tcPr>
            <w:tcW w:w="20" w:type="dxa"/>
            <w:tcBorders>
              <w:top w:val="nil"/>
              <w:left w:val="nil"/>
              <w:bottom w:val="single" w:color="auto" w:sz="4" w:space="0"/>
              <w:right w:val="nil"/>
            </w:tcBorders>
          </w:tcPr>
          <w:p w14:paraId="0D334890">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3FEF38">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1C938F9">
            <w:pPr>
              <w:jc w:val="center"/>
              <w:rPr>
                <w:rFonts w:ascii="宋体" w:hAnsi="宋体"/>
                <w:sz w:val="20"/>
                <w:szCs w:val="20"/>
              </w:rPr>
            </w:pPr>
            <w:r>
              <w:rPr>
                <w:rFonts w:hint="eastAsia"/>
                <w:sz w:val="20"/>
                <w:szCs w:val="20"/>
              </w:rPr>
              <w:t>杉恢3655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9B653A">
            <w:pPr>
              <w:jc w:val="center"/>
              <w:rPr>
                <w:sz w:val="20"/>
                <w:szCs w:val="20"/>
              </w:rPr>
            </w:pPr>
            <w:r>
              <w:rPr>
                <w:rFonts w:hint="eastAsia"/>
                <w:sz w:val="20"/>
                <w:szCs w:val="20"/>
              </w:rPr>
              <w:t>NJ20242264A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872177">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61B8FFA">
            <w:pPr>
              <w:jc w:val="center"/>
              <w:rPr>
                <w:rFonts w:ascii="等线" w:hAnsi="等线"/>
                <w:sz w:val="20"/>
                <w:szCs w:val="20"/>
              </w:rPr>
            </w:pPr>
            <w:r>
              <w:rPr>
                <w:rFonts w:hint="eastAsia" w:ascii="等线" w:hAnsi="等线"/>
                <w:sz w:val="20"/>
                <w:szCs w:val="20"/>
              </w:rPr>
              <w:t>恢复系</w:t>
            </w:r>
          </w:p>
        </w:tc>
      </w:tr>
      <w:tr w14:paraId="6ECE8D8E">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E0D402">
            <w:pPr>
              <w:jc w:val="center"/>
              <w:rPr>
                <w:rFonts w:ascii="等线" w:hAnsi="等线"/>
                <w:sz w:val="20"/>
                <w:szCs w:val="20"/>
              </w:rPr>
            </w:pPr>
            <w:r>
              <w:rPr>
                <w:rFonts w:hint="eastAsia" w:ascii="等线" w:hAnsi="等线"/>
                <w:sz w:val="20"/>
                <w:szCs w:val="20"/>
              </w:rPr>
              <w:t>89</w:t>
            </w:r>
          </w:p>
        </w:tc>
        <w:tc>
          <w:tcPr>
            <w:tcW w:w="20" w:type="dxa"/>
            <w:tcBorders>
              <w:top w:val="nil"/>
              <w:left w:val="nil"/>
              <w:bottom w:val="single" w:color="auto" w:sz="4" w:space="0"/>
              <w:right w:val="nil"/>
            </w:tcBorders>
          </w:tcPr>
          <w:p w14:paraId="7FF5FA25">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322BE9">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44CB8C05">
            <w:pPr>
              <w:jc w:val="center"/>
              <w:rPr>
                <w:rFonts w:ascii="宋体" w:hAnsi="宋体"/>
                <w:sz w:val="20"/>
                <w:szCs w:val="20"/>
              </w:rPr>
            </w:pPr>
            <w:r>
              <w:rPr>
                <w:rFonts w:hint="eastAsia"/>
                <w:sz w:val="20"/>
                <w:szCs w:val="20"/>
              </w:rPr>
              <w:t>杉恢3660</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C777C1">
            <w:pPr>
              <w:jc w:val="center"/>
              <w:rPr>
                <w:sz w:val="20"/>
                <w:szCs w:val="20"/>
              </w:rPr>
            </w:pPr>
            <w:r>
              <w:rPr>
                <w:rFonts w:hint="eastAsia"/>
                <w:sz w:val="20"/>
                <w:szCs w:val="20"/>
              </w:rPr>
              <w:t>NJ20242265A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49FC15">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B588AB8">
            <w:pPr>
              <w:jc w:val="center"/>
              <w:rPr>
                <w:rFonts w:ascii="等线" w:hAnsi="等线"/>
                <w:sz w:val="20"/>
                <w:szCs w:val="20"/>
              </w:rPr>
            </w:pPr>
            <w:r>
              <w:rPr>
                <w:rFonts w:hint="eastAsia" w:ascii="等线" w:hAnsi="等线"/>
                <w:sz w:val="20"/>
                <w:szCs w:val="20"/>
              </w:rPr>
              <w:t>恢复系</w:t>
            </w:r>
          </w:p>
        </w:tc>
      </w:tr>
      <w:tr w14:paraId="5E2B6DB6">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198331">
            <w:pPr>
              <w:jc w:val="center"/>
              <w:rPr>
                <w:rFonts w:ascii="等线" w:hAnsi="等线"/>
                <w:sz w:val="20"/>
                <w:szCs w:val="20"/>
              </w:rPr>
            </w:pPr>
            <w:r>
              <w:rPr>
                <w:rFonts w:hint="eastAsia" w:ascii="等线" w:hAnsi="等线"/>
                <w:sz w:val="20"/>
                <w:szCs w:val="20"/>
              </w:rPr>
              <w:t>90</w:t>
            </w:r>
          </w:p>
        </w:tc>
        <w:tc>
          <w:tcPr>
            <w:tcW w:w="20" w:type="dxa"/>
            <w:tcBorders>
              <w:top w:val="nil"/>
              <w:left w:val="nil"/>
              <w:bottom w:val="single" w:color="auto" w:sz="4" w:space="0"/>
              <w:right w:val="nil"/>
            </w:tcBorders>
          </w:tcPr>
          <w:p w14:paraId="47ECC37C">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CA92FE">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C75E9D8">
            <w:pPr>
              <w:jc w:val="center"/>
              <w:rPr>
                <w:rFonts w:ascii="宋体" w:hAnsi="宋体"/>
                <w:sz w:val="20"/>
                <w:szCs w:val="20"/>
              </w:rPr>
            </w:pPr>
            <w:r>
              <w:rPr>
                <w:rFonts w:hint="eastAsia"/>
                <w:sz w:val="20"/>
                <w:szCs w:val="20"/>
              </w:rPr>
              <w:t>桂农s</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98FFED">
            <w:pPr>
              <w:jc w:val="center"/>
              <w:rPr>
                <w:sz w:val="20"/>
                <w:szCs w:val="20"/>
              </w:rPr>
            </w:pPr>
            <w:r>
              <w:rPr>
                <w:rFonts w:hint="eastAsia"/>
                <w:sz w:val="20"/>
                <w:szCs w:val="20"/>
              </w:rPr>
              <w:t>NJ20242426A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9EF5B2">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7449C42">
            <w:pPr>
              <w:jc w:val="center"/>
              <w:rPr>
                <w:rFonts w:ascii="等线" w:hAnsi="等线"/>
                <w:sz w:val="20"/>
                <w:szCs w:val="20"/>
              </w:rPr>
            </w:pPr>
            <w:r>
              <w:rPr>
                <w:rFonts w:hint="eastAsia" w:ascii="等线" w:hAnsi="等线"/>
                <w:sz w:val="20"/>
                <w:szCs w:val="20"/>
              </w:rPr>
              <w:t>光温敏核不育系</w:t>
            </w:r>
          </w:p>
        </w:tc>
      </w:tr>
      <w:tr w14:paraId="19D67A8E">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1CC1DF">
            <w:pPr>
              <w:jc w:val="center"/>
              <w:rPr>
                <w:rFonts w:ascii="等线" w:hAnsi="等线"/>
                <w:sz w:val="20"/>
                <w:szCs w:val="20"/>
              </w:rPr>
            </w:pPr>
            <w:r>
              <w:rPr>
                <w:rFonts w:hint="eastAsia" w:ascii="等线" w:hAnsi="等线"/>
                <w:sz w:val="20"/>
                <w:szCs w:val="20"/>
              </w:rPr>
              <w:t>91</w:t>
            </w:r>
          </w:p>
        </w:tc>
        <w:tc>
          <w:tcPr>
            <w:tcW w:w="20" w:type="dxa"/>
            <w:tcBorders>
              <w:top w:val="nil"/>
              <w:left w:val="nil"/>
              <w:bottom w:val="single" w:color="auto" w:sz="4" w:space="0"/>
              <w:right w:val="nil"/>
            </w:tcBorders>
          </w:tcPr>
          <w:p w14:paraId="63C0F081">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467149">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4674DF3A">
            <w:pPr>
              <w:jc w:val="center"/>
              <w:rPr>
                <w:rFonts w:ascii="宋体" w:hAnsi="宋体"/>
                <w:sz w:val="20"/>
                <w:szCs w:val="20"/>
              </w:rPr>
            </w:pPr>
            <w:r>
              <w:rPr>
                <w:rFonts w:hint="eastAsia"/>
                <w:sz w:val="20"/>
                <w:szCs w:val="20"/>
              </w:rPr>
              <w:t>阳2924S</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A48885">
            <w:pPr>
              <w:jc w:val="center"/>
              <w:rPr>
                <w:sz w:val="20"/>
                <w:szCs w:val="20"/>
              </w:rPr>
            </w:pPr>
            <w:r>
              <w:rPr>
                <w:rFonts w:hint="eastAsia"/>
                <w:sz w:val="20"/>
                <w:szCs w:val="20"/>
              </w:rPr>
              <w:t>NJ20242247A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15FEA1">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29D635B0">
            <w:pPr>
              <w:jc w:val="center"/>
              <w:rPr>
                <w:rFonts w:ascii="等线" w:hAnsi="等线"/>
                <w:sz w:val="20"/>
                <w:szCs w:val="20"/>
              </w:rPr>
            </w:pPr>
            <w:r>
              <w:rPr>
                <w:rFonts w:hint="eastAsia" w:ascii="等线" w:hAnsi="等线"/>
                <w:sz w:val="20"/>
                <w:szCs w:val="20"/>
              </w:rPr>
              <w:t>光温敏核不育系</w:t>
            </w:r>
          </w:p>
        </w:tc>
      </w:tr>
      <w:tr w14:paraId="09BCA21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28565A">
            <w:pPr>
              <w:jc w:val="center"/>
              <w:rPr>
                <w:rFonts w:ascii="等线" w:hAnsi="等线"/>
                <w:sz w:val="20"/>
                <w:szCs w:val="20"/>
              </w:rPr>
            </w:pPr>
            <w:r>
              <w:rPr>
                <w:rFonts w:hint="eastAsia" w:ascii="等线" w:hAnsi="等线"/>
                <w:sz w:val="20"/>
                <w:szCs w:val="20"/>
              </w:rPr>
              <w:t>92</w:t>
            </w:r>
          </w:p>
        </w:tc>
        <w:tc>
          <w:tcPr>
            <w:tcW w:w="20" w:type="dxa"/>
            <w:tcBorders>
              <w:top w:val="nil"/>
              <w:left w:val="nil"/>
              <w:bottom w:val="single" w:color="auto" w:sz="4" w:space="0"/>
              <w:right w:val="nil"/>
            </w:tcBorders>
          </w:tcPr>
          <w:p w14:paraId="116FC485">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85A073">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36928E0">
            <w:pPr>
              <w:jc w:val="center"/>
              <w:rPr>
                <w:rFonts w:ascii="宋体" w:hAnsi="宋体"/>
                <w:sz w:val="20"/>
                <w:szCs w:val="20"/>
              </w:rPr>
            </w:pPr>
            <w:r>
              <w:rPr>
                <w:rFonts w:hint="eastAsia"/>
                <w:sz w:val="20"/>
                <w:szCs w:val="20"/>
              </w:rPr>
              <w:t>鼎立S</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52160E">
            <w:pPr>
              <w:jc w:val="center"/>
              <w:rPr>
                <w:sz w:val="20"/>
                <w:szCs w:val="20"/>
              </w:rPr>
            </w:pPr>
            <w:r>
              <w:rPr>
                <w:rFonts w:hint="eastAsia"/>
                <w:sz w:val="20"/>
                <w:szCs w:val="20"/>
              </w:rPr>
              <w:t>NJ20242413A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24FA83">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1AB7537">
            <w:pPr>
              <w:jc w:val="center"/>
              <w:rPr>
                <w:rFonts w:ascii="等线" w:hAnsi="等线"/>
                <w:sz w:val="20"/>
                <w:szCs w:val="20"/>
              </w:rPr>
            </w:pPr>
            <w:r>
              <w:rPr>
                <w:rFonts w:hint="eastAsia" w:ascii="等线" w:hAnsi="等线"/>
                <w:sz w:val="20"/>
                <w:szCs w:val="20"/>
              </w:rPr>
              <w:t>光温敏核不育系</w:t>
            </w:r>
          </w:p>
        </w:tc>
      </w:tr>
      <w:tr w14:paraId="40294719">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A3F1ED">
            <w:pPr>
              <w:jc w:val="center"/>
              <w:rPr>
                <w:rFonts w:ascii="等线" w:hAnsi="等线"/>
                <w:sz w:val="20"/>
                <w:szCs w:val="20"/>
              </w:rPr>
            </w:pPr>
            <w:r>
              <w:rPr>
                <w:rFonts w:hint="eastAsia" w:ascii="等线" w:hAnsi="等线"/>
                <w:sz w:val="20"/>
                <w:szCs w:val="20"/>
              </w:rPr>
              <w:t>93</w:t>
            </w:r>
          </w:p>
        </w:tc>
        <w:tc>
          <w:tcPr>
            <w:tcW w:w="20" w:type="dxa"/>
            <w:tcBorders>
              <w:top w:val="nil"/>
              <w:left w:val="nil"/>
              <w:bottom w:val="single" w:color="auto" w:sz="4" w:space="0"/>
              <w:right w:val="nil"/>
            </w:tcBorders>
          </w:tcPr>
          <w:p w14:paraId="41A7F8A8">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84DE33">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444D20D8">
            <w:pPr>
              <w:jc w:val="center"/>
              <w:rPr>
                <w:rFonts w:ascii="宋体" w:hAnsi="宋体"/>
                <w:sz w:val="20"/>
                <w:szCs w:val="20"/>
              </w:rPr>
            </w:pPr>
            <w:r>
              <w:rPr>
                <w:rFonts w:hint="eastAsia"/>
                <w:sz w:val="20"/>
                <w:szCs w:val="20"/>
              </w:rPr>
              <w:t>华禾02S</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F1E1E6">
            <w:pPr>
              <w:jc w:val="center"/>
              <w:rPr>
                <w:sz w:val="20"/>
                <w:szCs w:val="20"/>
              </w:rPr>
            </w:pPr>
            <w:r>
              <w:rPr>
                <w:rFonts w:hint="eastAsia"/>
                <w:sz w:val="20"/>
                <w:szCs w:val="20"/>
              </w:rPr>
              <w:t>NJ20242382A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740FD2">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68FA7E8">
            <w:pPr>
              <w:jc w:val="center"/>
              <w:rPr>
                <w:rFonts w:ascii="等线" w:hAnsi="等线"/>
                <w:sz w:val="20"/>
                <w:szCs w:val="20"/>
              </w:rPr>
            </w:pPr>
            <w:r>
              <w:rPr>
                <w:rFonts w:hint="eastAsia" w:ascii="等线" w:hAnsi="等线"/>
                <w:sz w:val="20"/>
                <w:szCs w:val="20"/>
              </w:rPr>
              <w:t>光温敏核不育系</w:t>
            </w:r>
          </w:p>
        </w:tc>
      </w:tr>
      <w:tr w14:paraId="76BC8106">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995F6E">
            <w:pPr>
              <w:jc w:val="center"/>
              <w:rPr>
                <w:rFonts w:ascii="等线" w:hAnsi="等线"/>
                <w:sz w:val="20"/>
                <w:szCs w:val="20"/>
              </w:rPr>
            </w:pPr>
            <w:r>
              <w:rPr>
                <w:rFonts w:hint="eastAsia" w:ascii="等线" w:hAnsi="等线"/>
                <w:sz w:val="20"/>
                <w:szCs w:val="20"/>
              </w:rPr>
              <w:t>94</w:t>
            </w:r>
          </w:p>
        </w:tc>
        <w:tc>
          <w:tcPr>
            <w:tcW w:w="20" w:type="dxa"/>
            <w:tcBorders>
              <w:top w:val="nil"/>
              <w:left w:val="nil"/>
              <w:bottom w:val="single" w:color="auto" w:sz="4" w:space="0"/>
              <w:right w:val="nil"/>
            </w:tcBorders>
          </w:tcPr>
          <w:p w14:paraId="31AE7BC6">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EEAE2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79C6BBB">
            <w:pPr>
              <w:jc w:val="center"/>
              <w:rPr>
                <w:rFonts w:ascii="宋体" w:hAnsi="宋体"/>
                <w:sz w:val="20"/>
                <w:szCs w:val="20"/>
              </w:rPr>
            </w:pPr>
            <w:r>
              <w:rPr>
                <w:rFonts w:hint="eastAsia"/>
                <w:sz w:val="20"/>
                <w:szCs w:val="20"/>
              </w:rPr>
              <w:t>圣03S</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DDC30C">
            <w:pPr>
              <w:jc w:val="center"/>
              <w:rPr>
                <w:sz w:val="20"/>
                <w:szCs w:val="20"/>
              </w:rPr>
            </w:pPr>
            <w:r>
              <w:rPr>
                <w:rFonts w:hint="eastAsia"/>
                <w:sz w:val="20"/>
                <w:szCs w:val="20"/>
              </w:rPr>
              <w:t>NJ20242381A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905C3C">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12F181B">
            <w:pPr>
              <w:jc w:val="center"/>
              <w:rPr>
                <w:rFonts w:ascii="等线" w:hAnsi="等线"/>
                <w:sz w:val="20"/>
                <w:szCs w:val="20"/>
              </w:rPr>
            </w:pPr>
            <w:r>
              <w:rPr>
                <w:rFonts w:hint="eastAsia" w:ascii="等线" w:hAnsi="等线"/>
                <w:sz w:val="20"/>
                <w:szCs w:val="20"/>
              </w:rPr>
              <w:t>光温敏核不育系</w:t>
            </w:r>
          </w:p>
        </w:tc>
      </w:tr>
      <w:tr w14:paraId="33AB4D66">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AEAC61">
            <w:pPr>
              <w:jc w:val="center"/>
              <w:rPr>
                <w:rFonts w:ascii="等线" w:hAnsi="等线"/>
                <w:sz w:val="20"/>
                <w:szCs w:val="20"/>
              </w:rPr>
            </w:pPr>
            <w:r>
              <w:rPr>
                <w:rFonts w:hint="eastAsia" w:ascii="等线" w:hAnsi="等线"/>
                <w:sz w:val="20"/>
                <w:szCs w:val="20"/>
              </w:rPr>
              <w:t>95</w:t>
            </w:r>
          </w:p>
        </w:tc>
        <w:tc>
          <w:tcPr>
            <w:tcW w:w="20" w:type="dxa"/>
            <w:tcBorders>
              <w:top w:val="nil"/>
              <w:left w:val="nil"/>
              <w:bottom w:val="single" w:color="auto" w:sz="4" w:space="0"/>
              <w:right w:val="nil"/>
            </w:tcBorders>
          </w:tcPr>
          <w:p w14:paraId="602B469E">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17DFF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4EF85263">
            <w:pPr>
              <w:jc w:val="center"/>
              <w:rPr>
                <w:rFonts w:ascii="宋体" w:hAnsi="宋体"/>
                <w:sz w:val="20"/>
                <w:szCs w:val="20"/>
              </w:rPr>
            </w:pPr>
            <w:r>
              <w:rPr>
                <w:rFonts w:hint="eastAsia"/>
                <w:sz w:val="20"/>
                <w:szCs w:val="20"/>
              </w:rPr>
              <w:t>圣02S</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7D6E44">
            <w:pPr>
              <w:jc w:val="center"/>
              <w:rPr>
                <w:sz w:val="20"/>
                <w:szCs w:val="20"/>
              </w:rPr>
            </w:pPr>
            <w:r>
              <w:rPr>
                <w:rFonts w:hint="eastAsia"/>
                <w:sz w:val="20"/>
                <w:szCs w:val="20"/>
              </w:rPr>
              <w:t>NJ20242380A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FBF96D">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A9C9275">
            <w:pPr>
              <w:jc w:val="center"/>
              <w:rPr>
                <w:rFonts w:ascii="等线" w:hAnsi="等线"/>
                <w:sz w:val="20"/>
                <w:szCs w:val="20"/>
              </w:rPr>
            </w:pPr>
            <w:r>
              <w:rPr>
                <w:rFonts w:hint="eastAsia" w:ascii="等线" w:hAnsi="等线"/>
                <w:sz w:val="20"/>
                <w:szCs w:val="20"/>
              </w:rPr>
              <w:t>光温敏核不育系</w:t>
            </w:r>
          </w:p>
        </w:tc>
      </w:tr>
      <w:tr w14:paraId="29253F62">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C5130D">
            <w:pPr>
              <w:jc w:val="center"/>
              <w:rPr>
                <w:rFonts w:ascii="等线" w:hAnsi="等线"/>
                <w:sz w:val="20"/>
                <w:szCs w:val="20"/>
              </w:rPr>
            </w:pPr>
            <w:r>
              <w:rPr>
                <w:rFonts w:hint="eastAsia" w:ascii="等线" w:hAnsi="等线"/>
                <w:sz w:val="20"/>
                <w:szCs w:val="20"/>
              </w:rPr>
              <w:t>96</w:t>
            </w:r>
          </w:p>
        </w:tc>
        <w:tc>
          <w:tcPr>
            <w:tcW w:w="20" w:type="dxa"/>
            <w:tcBorders>
              <w:top w:val="nil"/>
              <w:left w:val="nil"/>
              <w:bottom w:val="single" w:color="auto" w:sz="4" w:space="0"/>
              <w:right w:val="nil"/>
            </w:tcBorders>
          </w:tcPr>
          <w:p w14:paraId="1496999B">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78C120">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F95B593">
            <w:pPr>
              <w:jc w:val="center"/>
              <w:rPr>
                <w:rFonts w:ascii="宋体" w:hAnsi="宋体"/>
                <w:sz w:val="20"/>
                <w:szCs w:val="20"/>
              </w:rPr>
            </w:pPr>
            <w:r>
              <w:rPr>
                <w:sz w:val="20"/>
                <w:szCs w:val="20"/>
              </w:rPr>
              <w:t>Y58S</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63B726">
            <w:pPr>
              <w:jc w:val="center"/>
              <w:rPr>
                <w:sz w:val="20"/>
                <w:szCs w:val="20"/>
              </w:rPr>
            </w:pPr>
            <w:r>
              <w:rPr>
                <w:rFonts w:hint="eastAsia"/>
                <w:sz w:val="20"/>
                <w:szCs w:val="20"/>
              </w:rPr>
              <w:t>NJ20242409B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75F21D">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8D61D0C">
            <w:pPr>
              <w:jc w:val="center"/>
              <w:rPr>
                <w:rFonts w:ascii="等线" w:hAnsi="等线"/>
                <w:sz w:val="20"/>
                <w:szCs w:val="20"/>
              </w:rPr>
            </w:pPr>
            <w:r>
              <w:rPr>
                <w:rFonts w:hint="eastAsia" w:ascii="等线" w:hAnsi="等线"/>
                <w:sz w:val="20"/>
                <w:szCs w:val="20"/>
              </w:rPr>
              <w:t>光温敏核不育系</w:t>
            </w:r>
          </w:p>
        </w:tc>
      </w:tr>
      <w:tr w14:paraId="4D47B0FB">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FD6D45">
            <w:pPr>
              <w:jc w:val="center"/>
              <w:rPr>
                <w:rFonts w:ascii="等线" w:hAnsi="等线"/>
                <w:sz w:val="20"/>
                <w:szCs w:val="20"/>
              </w:rPr>
            </w:pPr>
            <w:r>
              <w:rPr>
                <w:rFonts w:hint="eastAsia" w:ascii="等线" w:hAnsi="等线"/>
                <w:sz w:val="20"/>
                <w:szCs w:val="20"/>
              </w:rPr>
              <w:t>97</w:t>
            </w:r>
          </w:p>
        </w:tc>
        <w:tc>
          <w:tcPr>
            <w:tcW w:w="20" w:type="dxa"/>
            <w:tcBorders>
              <w:top w:val="nil"/>
              <w:left w:val="nil"/>
              <w:bottom w:val="single" w:color="auto" w:sz="4" w:space="0"/>
              <w:right w:val="nil"/>
            </w:tcBorders>
          </w:tcPr>
          <w:p w14:paraId="50AF7B9E">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559B4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4433AB65">
            <w:pPr>
              <w:jc w:val="center"/>
              <w:rPr>
                <w:rFonts w:ascii="宋体" w:hAnsi="宋体"/>
                <w:sz w:val="20"/>
                <w:szCs w:val="20"/>
              </w:rPr>
            </w:pPr>
            <w:r>
              <w:rPr>
                <w:rFonts w:hint="eastAsia"/>
                <w:sz w:val="20"/>
                <w:szCs w:val="20"/>
              </w:rPr>
              <w:t>翔农S</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43140B">
            <w:pPr>
              <w:jc w:val="center"/>
              <w:rPr>
                <w:sz w:val="20"/>
                <w:szCs w:val="20"/>
              </w:rPr>
            </w:pPr>
            <w:r>
              <w:rPr>
                <w:rFonts w:hint="eastAsia"/>
                <w:sz w:val="20"/>
                <w:szCs w:val="20"/>
              </w:rPr>
              <w:t>NJ20242261A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648F02">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9CF3596">
            <w:pPr>
              <w:jc w:val="center"/>
              <w:rPr>
                <w:rFonts w:ascii="等线" w:hAnsi="等线"/>
                <w:sz w:val="20"/>
                <w:szCs w:val="20"/>
              </w:rPr>
            </w:pPr>
            <w:r>
              <w:rPr>
                <w:rFonts w:hint="eastAsia" w:ascii="等线" w:hAnsi="等线"/>
                <w:sz w:val="20"/>
                <w:szCs w:val="20"/>
              </w:rPr>
              <w:t>光温敏核不育系</w:t>
            </w:r>
          </w:p>
        </w:tc>
      </w:tr>
      <w:tr w14:paraId="40FCE901">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5D5FD4">
            <w:pPr>
              <w:jc w:val="center"/>
              <w:rPr>
                <w:rFonts w:ascii="等线" w:hAnsi="等线"/>
                <w:sz w:val="20"/>
                <w:szCs w:val="20"/>
              </w:rPr>
            </w:pPr>
            <w:r>
              <w:rPr>
                <w:rFonts w:hint="eastAsia" w:ascii="等线" w:hAnsi="等线"/>
                <w:sz w:val="20"/>
                <w:szCs w:val="20"/>
              </w:rPr>
              <w:t>98</w:t>
            </w:r>
          </w:p>
        </w:tc>
        <w:tc>
          <w:tcPr>
            <w:tcW w:w="20" w:type="dxa"/>
            <w:tcBorders>
              <w:top w:val="nil"/>
              <w:left w:val="nil"/>
              <w:bottom w:val="single" w:color="auto" w:sz="4" w:space="0"/>
              <w:right w:val="nil"/>
            </w:tcBorders>
          </w:tcPr>
          <w:p w14:paraId="0F5A9B14">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322F44">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74C2915">
            <w:pPr>
              <w:jc w:val="center"/>
              <w:rPr>
                <w:rFonts w:ascii="宋体" w:hAnsi="宋体"/>
                <w:sz w:val="20"/>
                <w:szCs w:val="20"/>
              </w:rPr>
            </w:pPr>
            <w:r>
              <w:rPr>
                <w:rFonts w:hint="eastAsia"/>
                <w:sz w:val="20"/>
                <w:szCs w:val="20"/>
              </w:rPr>
              <w:t>颍泉8S</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D0DB40">
            <w:pPr>
              <w:jc w:val="center"/>
              <w:rPr>
                <w:sz w:val="20"/>
                <w:szCs w:val="20"/>
              </w:rPr>
            </w:pPr>
            <w:r>
              <w:rPr>
                <w:rFonts w:hint="eastAsia"/>
                <w:sz w:val="20"/>
                <w:szCs w:val="20"/>
              </w:rPr>
              <w:t>NJ20242084A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78112C">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B37A68B">
            <w:pPr>
              <w:jc w:val="center"/>
              <w:rPr>
                <w:rFonts w:ascii="等线" w:hAnsi="等线"/>
                <w:sz w:val="20"/>
                <w:szCs w:val="20"/>
              </w:rPr>
            </w:pPr>
            <w:r>
              <w:rPr>
                <w:rFonts w:hint="eastAsia" w:ascii="等线" w:hAnsi="等线"/>
                <w:sz w:val="20"/>
                <w:szCs w:val="20"/>
              </w:rPr>
              <w:t>光温敏核不育系</w:t>
            </w:r>
          </w:p>
        </w:tc>
      </w:tr>
      <w:tr w14:paraId="00A22E9A">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83A248">
            <w:pPr>
              <w:jc w:val="center"/>
              <w:rPr>
                <w:rFonts w:ascii="等线" w:hAnsi="等线"/>
                <w:sz w:val="20"/>
                <w:szCs w:val="20"/>
              </w:rPr>
            </w:pPr>
            <w:r>
              <w:rPr>
                <w:rFonts w:hint="eastAsia" w:ascii="等线" w:hAnsi="等线"/>
                <w:sz w:val="20"/>
                <w:szCs w:val="20"/>
              </w:rPr>
              <w:t>99</w:t>
            </w:r>
          </w:p>
        </w:tc>
        <w:tc>
          <w:tcPr>
            <w:tcW w:w="20" w:type="dxa"/>
            <w:tcBorders>
              <w:top w:val="nil"/>
              <w:left w:val="nil"/>
              <w:bottom w:val="single" w:color="auto" w:sz="4" w:space="0"/>
              <w:right w:val="nil"/>
            </w:tcBorders>
          </w:tcPr>
          <w:p w14:paraId="5BE7272D">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F5729A">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03A84F7">
            <w:pPr>
              <w:jc w:val="center"/>
              <w:rPr>
                <w:rFonts w:ascii="宋体" w:hAnsi="宋体"/>
                <w:sz w:val="20"/>
                <w:szCs w:val="20"/>
              </w:rPr>
            </w:pPr>
            <w:r>
              <w:rPr>
                <w:rFonts w:hint="eastAsia"/>
                <w:sz w:val="20"/>
                <w:szCs w:val="20"/>
              </w:rPr>
              <w:t>扬洁田1A</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0BDDDC">
            <w:pPr>
              <w:jc w:val="center"/>
              <w:rPr>
                <w:sz w:val="20"/>
                <w:szCs w:val="20"/>
              </w:rPr>
            </w:pPr>
            <w:r>
              <w:rPr>
                <w:rFonts w:hint="eastAsia"/>
                <w:sz w:val="20"/>
                <w:szCs w:val="20"/>
              </w:rPr>
              <w:t>NJ20242447A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4B0A94">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3E19873">
            <w:pPr>
              <w:jc w:val="center"/>
              <w:rPr>
                <w:rFonts w:ascii="等线" w:hAnsi="等线"/>
                <w:sz w:val="20"/>
                <w:szCs w:val="20"/>
              </w:rPr>
            </w:pPr>
            <w:r>
              <w:rPr>
                <w:rFonts w:hint="eastAsia" w:ascii="等线" w:hAnsi="等线"/>
                <w:sz w:val="20"/>
                <w:szCs w:val="20"/>
              </w:rPr>
              <w:t>三系不育系</w:t>
            </w:r>
          </w:p>
        </w:tc>
      </w:tr>
      <w:tr w14:paraId="2CFB5EA9">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E26D9C">
            <w:pPr>
              <w:jc w:val="center"/>
              <w:rPr>
                <w:rFonts w:ascii="等线" w:hAnsi="等线"/>
                <w:sz w:val="20"/>
                <w:szCs w:val="20"/>
              </w:rPr>
            </w:pPr>
            <w:r>
              <w:rPr>
                <w:rFonts w:hint="eastAsia" w:ascii="等线" w:hAnsi="等线"/>
                <w:sz w:val="20"/>
                <w:szCs w:val="20"/>
              </w:rPr>
              <w:t>100</w:t>
            </w:r>
          </w:p>
        </w:tc>
        <w:tc>
          <w:tcPr>
            <w:tcW w:w="20" w:type="dxa"/>
            <w:tcBorders>
              <w:top w:val="nil"/>
              <w:left w:val="nil"/>
              <w:bottom w:val="single" w:color="auto" w:sz="4" w:space="0"/>
              <w:right w:val="nil"/>
            </w:tcBorders>
          </w:tcPr>
          <w:p w14:paraId="4640F51F">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93E532">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1CC8735">
            <w:pPr>
              <w:jc w:val="center"/>
              <w:rPr>
                <w:rFonts w:ascii="宋体" w:hAnsi="宋体"/>
                <w:sz w:val="20"/>
                <w:szCs w:val="20"/>
              </w:rPr>
            </w:pPr>
            <w:r>
              <w:rPr>
                <w:rFonts w:hint="eastAsia"/>
                <w:sz w:val="20"/>
                <w:szCs w:val="20"/>
              </w:rPr>
              <w:t>荔谷A</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6BC024">
            <w:pPr>
              <w:jc w:val="center"/>
              <w:rPr>
                <w:sz w:val="20"/>
                <w:szCs w:val="20"/>
              </w:rPr>
            </w:pPr>
            <w:r>
              <w:rPr>
                <w:rFonts w:hint="eastAsia"/>
                <w:sz w:val="20"/>
                <w:szCs w:val="20"/>
              </w:rPr>
              <w:t>NJ20242260A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B6EE48">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2E02BC1">
            <w:pPr>
              <w:jc w:val="center"/>
              <w:rPr>
                <w:rFonts w:ascii="等线" w:hAnsi="等线"/>
                <w:sz w:val="20"/>
                <w:szCs w:val="20"/>
              </w:rPr>
            </w:pPr>
            <w:r>
              <w:rPr>
                <w:rFonts w:hint="eastAsia" w:ascii="等线" w:hAnsi="等线"/>
                <w:sz w:val="20"/>
                <w:szCs w:val="20"/>
              </w:rPr>
              <w:t>三系不育系</w:t>
            </w:r>
          </w:p>
        </w:tc>
      </w:tr>
      <w:tr w14:paraId="0B9203F6">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6B412D">
            <w:pPr>
              <w:jc w:val="center"/>
              <w:rPr>
                <w:rFonts w:ascii="等线" w:hAnsi="等线"/>
                <w:sz w:val="20"/>
                <w:szCs w:val="20"/>
              </w:rPr>
            </w:pPr>
            <w:r>
              <w:rPr>
                <w:rFonts w:hint="eastAsia" w:ascii="等线" w:hAnsi="等线"/>
                <w:sz w:val="20"/>
                <w:szCs w:val="20"/>
              </w:rPr>
              <w:t>101</w:t>
            </w:r>
          </w:p>
        </w:tc>
        <w:tc>
          <w:tcPr>
            <w:tcW w:w="20" w:type="dxa"/>
            <w:tcBorders>
              <w:top w:val="nil"/>
              <w:left w:val="nil"/>
              <w:bottom w:val="single" w:color="auto" w:sz="4" w:space="0"/>
              <w:right w:val="nil"/>
            </w:tcBorders>
          </w:tcPr>
          <w:p w14:paraId="73AE2587">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B035A3">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E068356">
            <w:pPr>
              <w:jc w:val="center"/>
              <w:rPr>
                <w:rFonts w:ascii="宋体" w:hAnsi="宋体"/>
                <w:sz w:val="20"/>
                <w:szCs w:val="20"/>
              </w:rPr>
            </w:pPr>
            <w:r>
              <w:rPr>
                <w:rFonts w:hint="eastAsia"/>
                <w:sz w:val="20"/>
                <w:szCs w:val="20"/>
              </w:rPr>
              <w:t>兴谷A</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E93AE8">
            <w:pPr>
              <w:jc w:val="center"/>
              <w:rPr>
                <w:sz w:val="20"/>
                <w:szCs w:val="20"/>
              </w:rPr>
            </w:pPr>
            <w:r>
              <w:rPr>
                <w:rFonts w:hint="eastAsia"/>
                <w:sz w:val="20"/>
                <w:szCs w:val="20"/>
              </w:rPr>
              <w:t>NJ20242259A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85A6C0">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25B1719">
            <w:pPr>
              <w:jc w:val="center"/>
              <w:rPr>
                <w:rFonts w:ascii="等线" w:hAnsi="等线"/>
                <w:sz w:val="20"/>
                <w:szCs w:val="20"/>
              </w:rPr>
            </w:pPr>
            <w:r>
              <w:rPr>
                <w:rFonts w:hint="eastAsia" w:ascii="等线" w:hAnsi="等线"/>
                <w:sz w:val="20"/>
                <w:szCs w:val="20"/>
              </w:rPr>
              <w:t>三系不育系</w:t>
            </w:r>
          </w:p>
        </w:tc>
      </w:tr>
      <w:tr w14:paraId="507D22EC">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AE9ABA">
            <w:pPr>
              <w:jc w:val="center"/>
              <w:rPr>
                <w:rFonts w:ascii="等线" w:hAnsi="等线"/>
                <w:sz w:val="20"/>
                <w:szCs w:val="20"/>
              </w:rPr>
            </w:pPr>
            <w:r>
              <w:rPr>
                <w:rFonts w:hint="eastAsia" w:ascii="等线" w:hAnsi="等线"/>
                <w:sz w:val="20"/>
                <w:szCs w:val="20"/>
              </w:rPr>
              <w:t>102</w:t>
            </w:r>
          </w:p>
        </w:tc>
        <w:tc>
          <w:tcPr>
            <w:tcW w:w="20" w:type="dxa"/>
            <w:tcBorders>
              <w:top w:val="nil"/>
              <w:left w:val="nil"/>
              <w:bottom w:val="single" w:color="auto" w:sz="4" w:space="0"/>
              <w:right w:val="nil"/>
            </w:tcBorders>
          </w:tcPr>
          <w:p w14:paraId="6164A7C2">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72D1C5">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3E66AAC">
            <w:pPr>
              <w:jc w:val="center"/>
              <w:rPr>
                <w:rFonts w:ascii="宋体" w:hAnsi="宋体"/>
                <w:sz w:val="20"/>
                <w:szCs w:val="20"/>
              </w:rPr>
            </w:pPr>
            <w:r>
              <w:rPr>
                <w:rFonts w:hint="eastAsia"/>
                <w:sz w:val="20"/>
                <w:szCs w:val="20"/>
              </w:rPr>
              <w:t>粤泰A</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974F47">
            <w:pPr>
              <w:jc w:val="center"/>
              <w:rPr>
                <w:sz w:val="20"/>
                <w:szCs w:val="20"/>
              </w:rPr>
            </w:pPr>
            <w:r>
              <w:rPr>
                <w:rFonts w:hint="eastAsia"/>
                <w:sz w:val="20"/>
                <w:szCs w:val="20"/>
              </w:rPr>
              <w:t>NJ20242452B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C94E4D">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1CDD551">
            <w:pPr>
              <w:jc w:val="center"/>
              <w:rPr>
                <w:rFonts w:ascii="等线" w:hAnsi="等线"/>
                <w:sz w:val="20"/>
                <w:szCs w:val="20"/>
              </w:rPr>
            </w:pPr>
            <w:r>
              <w:rPr>
                <w:rFonts w:hint="eastAsia" w:ascii="等线" w:hAnsi="等线"/>
                <w:sz w:val="20"/>
                <w:szCs w:val="20"/>
              </w:rPr>
              <w:t>三系不育系</w:t>
            </w:r>
          </w:p>
        </w:tc>
      </w:tr>
      <w:tr w14:paraId="4473262A">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B18ECD">
            <w:pPr>
              <w:jc w:val="center"/>
              <w:rPr>
                <w:rFonts w:ascii="等线" w:hAnsi="等线"/>
                <w:sz w:val="20"/>
                <w:szCs w:val="20"/>
              </w:rPr>
            </w:pPr>
            <w:r>
              <w:rPr>
                <w:rFonts w:hint="eastAsia" w:ascii="等线" w:hAnsi="等线"/>
                <w:sz w:val="20"/>
                <w:szCs w:val="20"/>
              </w:rPr>
              <w:t>103</w:t>
            </w:r>
          </w:p>
        </w:tc>
        <w:tc>
          <w:tcPr>
            <w:tcW w:w="20" w:type="dxa"/>
            <w:tcBorders>
              <w:top w:val="nil"/>
              <w:left w:val="nil"/>
              <w:bottom w:val="single" w:color="auto" w:sz="4" w:space="0"/>
              <w:right w:val="nil"/>
            </w:tcBorders>
          </w:tcPr>
          <w:p w14:paraId="14967A1D">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C041DD">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BAB8AA3">
            <w:pPr>
              <w:jc w:val="center"/>
              <w:rPr>
                <w:rFonts w:ascii="宋体" w:hAnsi="宋体"/>
                <w:sz w:val="20"/>
                <w:szCs w:val="20"/>
              </w:rPr>
            </w:pPr>
            <w:r>
              <w:rPr>
                <w:rFonts w:hint="eastAsia"/>
                <w:sz w:val="20"/>
                <w:szCs w:val="20"/>
              </w:rPr>
              <w:t>魔稻1A</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F25067">
            <w:pPr>
              <w:jc w:val="center"/>
              <w:rPr>
                <w:sz w:val="20"/>
                <w:szCs w:val="20"/>
              </w:rPr>
            </w:pPr>
            <w:r>
              <w:rPr>
                <w:rFonts w:hint="eastAsia"/>
                <w:sz w:val="20"/>
                <w:szCs w:val="20"/>
              </w:rPr>
              <w:t>NJ20242452A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035A4E">
            <w:pPr>
              <w:jc w:val="center"/>
              <w:rPr>
                <w:sz w:val="20"/>
                <w:szCs w:val="20"/>
              </w:rPr>
            </w:pPr>
            <w:r>
              <w:rPr>
                <w:rFonts w:hint="eastAsia"/>
                <w:sz w:val="20"/>
                <w:szCs w:val="20"/>
              </w:rPr>
              <w:t>籼稻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8AC48D7">
            <w:pPr>
              <w:jc w:val="center"/>
              <w:rPr>
                <w:rFonts w:ascii="等线" w:hAnsi="等线"/>
                <w:sz w:val="20"/>
                <w:szCs w:val="20"/>
              </w:rPr>
            </w:pPr>
            <w:r>
              <w:rPr>
                <w:rFonts w:hint="eastAsia" w:ascii="等线" w:hAnsi="等线"/>
                <w:sz w:val="20"/>
                <w:szCs w:val="20"/>
              </w:rPr>
              <w:t>三系不育系</w:t>
            </w:r>
          </w:p>
        </w:tc>
      </w:tr>
      <w:tr w14:paraId="5921084C">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8BECBB">
            <w:pPr>
              <w:jc w:val="center"/>
              <w:rPr>
                <w:rFonts w:ascii="等线" w:hAnsi="等线"/>
                <w:sz w:val="20"/>
                <w:szCs w:val="20"/>
              </w:rPr>
            </w:pPr>
            <w:r>
              <w:rPr>
                <w:rFonts w:hint="eastAsia" w:ascii="等线" w:hAnsi="等线"/>
                <w:sz w:val="20"/>
                <w:szCs w:val="20"/>
              </w:rPr>
              <w:t>104</w:t>
            </w:r>
          </w:p>
        </w:tc>
        <w:tc>
          <w:tcPr>
            <w:tcW w:w="20" w:type="dxa"/>
            <w:tcBorders>
              <w:top w:val="nil"/>
              <w:left w:val="nil"/>
              <w:bottom w:val="single" w:color="auto" w:sz="4" w:space="0"/>
              <w:right w:val="nil"/>
            </w:tcBorders>
          </w:tcPr>
          <w:p w14:paraId="446BBAA7">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0582BF">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575B7CB">
            <w:pPr>
              <w:jc w:val="center"/>
              <w:rPr>
                <w:rFonts w:ascii="宋体" w:hAnsi="宋体"/>
                <w:sz w:val="20"/>
                <w:szCs w:val="20"/>
              </w:rPr>
            </w:pPr>
            <w:r>
              <w:rPr>
                <w:rFonts w:hint="eastAsia"/>
                <w:sz w:val="20"/>
                <w:szCs w:val="20"/>
              </w:rPr>
              <w:t>金禾36A</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18E1DA">
            <w:pPr>
              <w:jc w:val="center"/>
              <w:rPr>
                <w:sz w:val="20"/>
                <w:szCs w:val="20"/>
              </w:rPr>
            </w:pPr>
            <w:r>
              <w:rPr>
                <w:rFonts w:hint="eastAsia"/>
                <w:sz w:val="20"/>
                <w:szCs w:val="20"/>
              </w:rPr>
              <w:t>NJ20242444A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9D52BF">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F7C283F">
            <w:pPr>
              <w:jc w:val="center"/>
              <w:rPr>
                <w:rFonts w:ascii="等线" w:hAnsi="等线"/>
                <w:sz w:val="20"/>
                <w:szCs w:val="20"/>
              </w:rPr>
            </w:pPr>
            <w:r>
              <w:rPr>
                <w:rFonts w:hint="eastAsia" w:ascii="等线" w:hAnsi="等线"/>
                <w:sz w:val="20"/>
                <w:szCs w:val="20"/>
              </w:rPr>
              <w:t>三系不育系</w:t>
            </w:r>
          </w:p>
        </w:tc>
      </w:tr>
      <w:tr w14:paraId="0C9A54FF">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483EEC">
            <w:pPr>
              <w:jc w:val="center"/>
              <w:rPr>
                <w:rFonts w:ascii="等线" w:hAnsi="等线"/>
                <w:sz w:val="20"/>
                <w:szCs w:val="20"/>
              </w:rPr>
            </w:pPr>
            <w:r>
              <w:rPr>
                <w:rFonts w:hint="eastAsia" w:ascii="等线" w:hAnsi="等线"/>
                <w:sz w:val="20"/>
                <w:szCs w:val="20"/>
              </w:rPr>
              <w:t>105</w:t>
            </w:r>
          </w:p>
        </w:tc>
        <w:tc>
          <w:tcPr>
            <w:tcW w:w="20" w:type="dxa"/>
            <w:tcBorders>
              <w:top w:val="nil"/>
              <w:left w:val="nil"/>
              <w:bottom w:val="single" w:color="auto" w:sz="4" w:space="0"/>
              <w:right w:val="nil"/>
            </w:tcBorders>
          </w:tcPr>
          <w:p w14:paraId="1E37B4D5">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A2D27A">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2717DFE">
            <w:pPr>
              <w:jc w:val="center"/>
              <w:rPr>
                <w:rFonts w:ascii="宋体" w:hAnsi="宋体"/>
                <w:sz w:val="20"/>
                <w:szCs w:val="20"/>
              </w:rPr>
            </w:pPr>
            <w:r>
              <w:rPr>
                <w:rFonts w:hint="eastAsia"/>
                <w:sz w:val="20"/>
                <w:szCs w:val="20"/>
              </w:rPr>
              <w:t>金5896A</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FB53C9">
            <w:pPr>
              <w:jc w:val="center"/>
              <w:rPr>
                <w:sz w:val="20"/>
                <w:szCs w:val="20"/>
              </w:rPr>
            </w:pPr>
            <w:r>
              <w:rPr>
                <w:rFonts w:hint="eastAsia"/>
                <w:sz w:val="20"/>
                <w:szCs w:val="20"/>
              </w:rPr>
              <w:t>NJ20242276A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CA300B">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1A1F0AA">
            <w:pPr>
              <w:jc w:val="center"/>
              <w:rPr>
                <w:rFonts w:ascii="等线" w:hAnsi="等线"/>
                <w:sz w:val="20"/>
                <w:szCs w:val="20"/>
              </w:rPr>
            </w:pPr>
            <w:r>
              <w:rPr>
                <w:rFonts w:hint="eastAsia" w:ascii="等线" w:hAnsi="等线"/>
                <w:sz w:val="20"/>
                <w:szCs w:val="20"/>
              </w:rPr>
              <w:t>三系不育系</w:t>
            </w:r>
          </w:p>
        </w:tc>
      </w:tr>
      <w:tr w14:paraId="6CE973A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BB66B3">
            <w:pPr>
              <w:jc w:val="center"/>
              <w:rPr>
                <w:rFonts w:ascii="等线" w:hAnsi="等线"/>
                <w:sz w:val="20"/>
                <w:szCs w:val="20"/>
              </w:rPr>
            </w:pPr>
            <w:r>
              <w:rPr>
                <w:rFonts w:hint="eastAsia" w:ascii="等线" w:hAnsi="等线"/>
                <w:sz w:val="20"/>
                <w:szCs w:val="20"/>
              </w:rPr>
              <w:t>106</w:t>
            </w:r>
          </w:p>
        </w:tc>
        <w:tc>
          <w:tcPr>
            <w:tcW w:w="20" w:type="dxa"/>
            <w:tcBorders>
              <w:top w:val="nil"/>
              <w:left w:val="nil"/>
              <w:bottom w:val="single" w:color="auto" w:sz="4" w:space="0"/>
              <w:right w:val="nil"/>
            </w:tcBorders>
          </w:tcPr>
          <w:p w14:paraId="4109CB20">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5F8D04">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BB17777">
            <w:pPr>
              <w:jc w:val="center"/>
              <w:rPr>
                <w:rFonts w:ascii="宋体" w:hAnsi="宋体"/>
                <w:sz w:val="20"/>
                <w:szCs w:val="20"/>
              </w:rPr>
            </w:pPr>
            <w:r>
              <w:rPr>
                <w:sz w:val="20"/>
                <w:szCs w:val="20"/>
              </w:rPr>
              <w:t>8126A</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410619">
            <w:pPr>
              <w:jc w:val="center"/>
              <w:rPr>
                <w:sz w:val="20"/>
                <w:szCs w:val="20"/>
              </w:rPr>
            </w:pPr>
            <w:r>
              <w:rPr>
                <w:rFonts w:hint="eastAsia"/>
                <w:sz w:val="20"/>
                <w:szCs w:val="20"/>
              </w:rPr>
              <w:t>NJ20242275A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9395EB">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2FEB31FD">
            <w:pPr>
              <w:jc w:val="center"/>
              <w:rPr>
                <w:rFonts w:ascii="等线" w:hAnsi="等线"/>
                <w:sz w:val="20"/>
                <w:szCs w:val="20"/>
              </w:rPr>
            </w:pPr>
            <w:r>
              <w:rPr>
                <w:rFonts w:hint="eastAsia" w:ascii="等线" w:hAnsi="等线"/>
                <w:sz w:val="20"/>
                <w:szCs w:val="20"/>
              </w:rPr>
              <w:t>三系不育系</w:t>
            </w:r>
          </w:p>
        </w:tc>
      </w:tr>
      <w:tr w14:paraId="49CEBCCE">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079999">
            <w:pPr>
              <w:jc w:val="center"/>
              <w:rPr>
                <w:rFonts w:ascii="等线" w:hAnsi="等线"/>
                <w:sz w:val="20"/>
                <w:szCs w:val="20"/>
              </w:rPr>
            </w:pPr>
            <w:r>
              <w:rPr>
                <w:rFonts w:hint="eastAsia" w:ascii="等线" w:hAnsi="等线"/>
                <w:sz w:val="20"/>
                <w:szCs w:val="20"/>
              </w:rPr>
              <w:t>107</w:t>
            </w:r>
          </w:p>
        </w:tc>
        <w:tc>
          <w:tcPr>
            <w:tcW w:w="20" w:type="dxa"/>
            <w:tcBorders>
              <w:top w:val="nil"/>
              <w:left w:val="nil"/>
              <w:bottom w:val="single" w:color="auto" w:sz="4" w:space="0"/>
              <w:right w:val="nil"/>
            </w:tcBorders>
          </w:tcPr>
          <w:p w14:paraId="4F4A3E44">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9C7632">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E6F406B">
            <w:pPr>
              <w:jc w:val="center"/>
              <w:rPr>
                <w:rFonts w:ascii="宋体" w:hAnsi="宋体"/>
                <w:sz w:val="20"/>
                <w:szCs w:val="20"/>
              </w:rPr>
            </w:pPr>
            <w:r>
              <w:rPr>
                <w:sz w:val="20"/>
                <w:szCs w:val="20"/>
              </w:rPr>
              <w:t>5816A</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07240F">
            <w:pPr>
              <w:jc w:val="center"/>
              <w:rPr>
                <w:sz w:val="20"/>
                <w:szCs w:val="20"/>
              </w:rPr>
            </w:pPr>
            <w:r>
              <w:rPr>
                <w:rFonts w:hint="eastAsia"/>
                <w:sz w:val="20"/>
                <w:szCs w:val="20"/>
              </w:rPr>
              <w:t>NJ20242274A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FF2F77">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9CC9DCE">
            <w:pPr>
              <w:jc w:val="center"/>
              <w:rPr>
                <w:rFonts w:ascii="等线" w:hAnsi="等线"/>
                <w:sz w:val="20"/>
                <w:szCs w:val="20"/>
              </w:rPr>
            </w:pPr>
            <w:r>
              <w:rPr>
                <w:rFonts w:hint="eastAsia" w:ascii="等线" w:hAnsi="等线"/>
                <w:sz w:val="20"/>
                <w:szCs w:val="20"/>
              </w:rPr>
              <w:t>三系不育系</w:t>
            </w:r>
          </w:p>
        </w:tc>
      </w:tr>
      <w:tr w14:paraId="322F8B99">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2E03EE">
            <w:pPr>
              <w:jc w:val="center"/>
              <w:rPr>
                <w:rFonts w:ascii="等线" w:hAnsi="等线"/>
                <w:sz w:val="20"/>
                <w:szCs w:val="20"/>
              </w:rPr>
            </w:pPr>
            <w:r>
              <w:rPr>
                <w:rFonts w:hint="eastAsia" w:ascii="等线" w:hAnsi="等线"/>
                <w:sz w:val="20"/>
                <w:szCs w:val="20"/>
              </w:rPr>
              <w:t>108</w:t>
            </w:r>
          </w:p>
        </w:tc>
        <w:tc>
          <w:tcPr>
            <w:tcW w:w="20" w:type="dxa"/>
            <w:tcBorders>
              <w:top w:val="nil"/>
              <w:left w:val="nil"/>
              <w:bottom w:val="single" w:color="auto" w:sz="4" w:space="0"/>
              <w:right w:val="nil"/>
            </w:tcBorders>
          </w:tcPr>
          <w:p w14:paraId="2FCB04A7">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5973D0">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5BCCECD">
            <w:pPr>
              <w:jc w:val="center"/>
              <w:rPr>
                <w:rFonts w:ascii="宋体" w:hAnsi="宋体"/>
                <w:sz w:val="20"/>
                <w:szCs w:val="20"/>
              </w:rPr>
            </w:pPr>
            <w:r>
              <w:rPr>
                <w:sz w:val="20"/>
                <w:szCs w:val="20"/>
              </w:rPr>
              <w:t>3186A</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5658F4">
            <w:pPr>
              <w:jc w:val="center"/>
              <w:rPr>
                <w:sz w:val="20"/>
                <w:szCs w:val="20"/>
              </w:rPr>
            </w:pPr>
            <w:r>
              <w:rPr>
                <w:rFonts w:hint="eastAsia"/>
                <w:sz w:val="20"/>
                <w:szCs w:val="20"/>
              </w:rPr>
              <w:t>NJ20242058A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9F513F">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8FCB81A">
            <w:pPr>
              <w:jc w:val="center"/>
              <w:rPr>
                <w:rFonts w:ascii="等线" w:hAnsi="等线"/>
                <w:sz w:val="20"/>
                <w:szCs w:val="20"/>
              </w:rPr>
            </w:pPr>
            <w:r>
              <w:rPr>
                <w:rFonts w:hint="eastAsia" w:ascii="等线" w:hAnsi="等线"/>
                <w:sz w:val="20"/>
                <w:szCs w:val="20"/>
              </w:rPr>
              <w:t>三系不育系</w:t>
            </w:r>
          </w:p>
        </w:tc>
      </w:tr>
      <w:tr w14:paraId="3F79BD64">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0B315D">
            <w:pPr>
              <w:jc w:val="center"/>
              <w:rPr>
                <w:rFonts w:ascii="等线" w:hAnsi="等线"/>
                <w:sz w:val="20"/>
                <w:szCs w:val="20"/>
              </w:rPr>
            </w:pPr>
            <w:r>
              <w:rPr>
                <w:rFonts w:hint="eastAsia" w:ascii="等线" w:hAnsi="等线"/>
                <w:sz w:val="20"/>
                <w:szCs w:val="20"/>
              </w:rPr>
              <w:t>109</w:t>
            </w:r>
          </w:p>
        </w:tc>
        <w:tc>
          <w:tcPr>
            <w:tcW w:w="20" w:type="dxa"/>
            <w:tcBorders>
              <w:top w:val="nil"/>
              <w:left w:val="nil"/>
              <w:bottom w:val="single" w:color="auto" w:sz="4" w:space="0"/>
              <w:right w:val="nil"/>
            </w:tcBorders>
          </w:tcPr>
          <w:p w14:paraId="7B9F4F58">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71B33E">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9F65866">
            <w:pPr>
              <w:jc w:val="center"/>
              <w:rPr>
                <w:rFonts w:ascii="宋体" w:hAnsi="宋体"/>
                <w:sz w:val="20"/>
                <w:szCs w:val="20"/>
              </w:rPr>
            </w:pPr>
            <w:r>
              <w:rPr>
                <w:rFonts w:hint="eastAsia"/>
                <w:sz w:val="20"/>
                <w:szCs w:val="20"/>
              </w:rPr>
              <w:t>和糯15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A9F2BC">
            <w:pPr>
              <w:jc w:val="center"/>
              <w:rPr>
                <w:sz w:val="20"/>
                <w:szCs w:val="20"/>
              </w:rPr>
            </w:pPr>
            <w:r>
              <w:rPr>
                <w:rFonts w:hint="eastAsia"/>
                <w:sz w:val="20"/>
                <w:szCs w:val="20"/>
              </w:rPr>
              <w:t>NJ20242025A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D1DA30">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1AC0649">
            <w:pPr>
              <w:jc w:val="center"/>
              <w:rPr>
                <w:rFonts w:ascii="等线" w:hAnsi="等线"/>
                <w:sz w:val="20"/>
                <w:szCs w:val="20"/>
              </w:rPr>
            </w:pPr>
            <w:r>
              <w:rPr>
                <w:rFonts w:hint="eastAsia" w:ascii="等线" w:hAnsi="等线"/>
                <w:sz w:val="20"/>
                <w:szCs w:val="20"/>
              </w:rPr>
              <w:t>常规种</w:t>
            </w:r>
          </w:p>
        </w:tc>
      </w:tr>
      <w:tr w14:paraId="2E0792C0">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6378E0">
            <w:pPr>
              <w:jc w:val="center"/>
              <w:rPr>
                <w:rFonts w:ascii="等线" w:hAnsi="等线"/>
                <w:sz w:val="20"/>
                <w:szCs w:val="20"/>
              </w:rPr>
            </w:pPr>
            <w:r>
              <w:rPr>
                <w:rFonts w:hint="eastAsia" w:ascii="等线" w:hAnsi="等线"/>
                <w:sz w:val="20"/>
                <w:szCs w:val="20"/>
              </w:rPr>
              <w:t>110</w:t>
            </w:r>
          </w:p>
        </w:tc>
        <w:tc>
          <w:tcPr>
            <w:tcW w:w="20" w:type="dxa"/>
            <w:tcBorders>
              <w:top w:val="nil"/>
              <w:left w:val="nil"/>
              <w:bottom w:val="single" w:color="auto" w:sz="4" w:space="0"/>
              <w:right w:val="nil"/>
            </w:tcBorders>
          </w:tcPr>
          <w:p w14:paraId="736434A5">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210829">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4142DE1E">
            <w:pPr>
              <w:jc w:val="center"/>
              <w:rPr>
                <w:rFonts w:ascii="宋体" w:hAnsi="宋体"/>
                <w:sz w:val="20"/>
                <w:szCs w:val="20"/>
              </w:rPr>
            </w:pPr>
            <w:r>
              <w:rPr>
                <w:rFonts w:hint="eastAsia"/>
                <w:sz w:val="20"/>
                <w:szCs w:val="20"/>
              </w:rPr>
              <w:t>苏2869</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4FFAD7">
            <w:pPr>
              <w:jc w:val="center"/>
              <w:rPr>
                <w:sz w:val="20"/>
                <w:szCs w:val="20"/>
              </w:rPr>
            </w:pPr>
            <w:r>
              <w:rPr>
                <w:rFonts w:hint="eastAsia"/>
                <w:sz w:val="20"/>
                <w:szCs w:val="20"/>
              </w:rPr>
              <w:t>NJ20242031A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56F10F">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26A95F4">
            <w:pPr>
              <w:jc w:val="center"/>
              <w:rPr>
                <w:rFonts w:ascii="等线" w:hAnsi="等线"/>
                <w:sz w:val="20"/>
                <w:szCs w:val="20"/>
              </w:rPr>
            </w:pPr>
            <w:r>
              <w:rPr>
                <w:rFonts w:hint="eastAsia" w:ascii="等线" w:hAnsi="等线"/>
                <w:sz w:val="20"/>
                <w:szCs w:val="20"/>
              </w:rPr>
              <w:t>常规种</w:t>
            </w:r>
          </w:p>
        </w:tc>
      </w:tr>
      <w:tr w14:paraId="634EA7A5">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9592CF">
            <w:pPr>
              <w:jc w:val="center"/>
              <w:rPr>
                <w:rFonts w:ascii="等线" w:hAnsi="等线"/>
                <w:sz w:val="20"/>
                <w:szCs w:val="20"/>
              </w:rPr>
            </w:pPr>
            <w:r>
              <w:rPr>
                <w:rFonts w:hint="eastAsia" w:ascii="等线" w:hAnsi="等线"/>
                <w:sz w:val="20"/>
                <w:szCs w:val="20"/>
              </w:rPr>
              <w:t>111</w:t>
            </w:r>
          </w:p>
        </w:tc>
        <w:tc>
          <w:tcPr>
            <w:tcW w:w="20" w:type="dxa"/>
            <w:tcBorders>
              <w:top w:val="nil"/>
              <w:left w:val="nil"/>
              <w:bottom w:val="single" w:color="auto" w:sz="4" w:space="0"/>
              <w:right w:val="nil"/>
            </w:tcBorders>
          </w:tcPr>
          <w:p w14:paraId="6FCD361F">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2DFED8">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B9670D3">
            <w:pPr>
              <w:jc w:val="center"/>
              <w:rPr>
                <w:rFonts w:ascii="宋体" w:hAnsi="宋体"/>
                <w:sz w:val="20"/>
                <w:szCs w:val="20"/>
              </w:rPr>
            </w:pPr>
            <w:r>
              <w:rPr>
                <w:rFonts w:hint="eastAsia"/>
                <w:sz w:val="20"/>
                <w:szCs w:val="20"/>
              </w:rPr>
              <w:t>南粳5055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7305A6">
            <w:pPr>
              <w:jc w:val="center"/>
              <w:rPr>
                <w:sz w:val="20"/>
                <w:szCs w:val="20"/>
              </w:rPr>
            </w:pPr>
            <w:r>
              <w:rPr>
                <w:rFonts w:hint="eastAsia"/>
                <w:sz w:val="20"/>
                <w:szCs w:val="20"/>
              </w:rPr>
              <w:t>NJ20242031B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AC9795">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04006B8">
            <w:pPr>
              <w:jc w:val="center"/>
              <w:rPr>
                <w:rFonts w:ascii="等线" w:hAnsi="等线"/>
                <w:sz w:val="20"/>
                <w:szCs w:val="20"/>
              </w:rPr>
            </w:pPr>
            <w:r>
              <w:rPr>
                <w:rFonts w:hint="eastAsia" w:ascii="等线" w:hAnsi="等线"/>
                <w:sz w:val="20"/>
                <w:szCs w:val="20"/>
              </w:rPr>
              <w:t>常规种</w:t>
            </w:r>
          </w:p>
        </w:tc>
      </w:tr>
      <w:tr w14:paraId="5936BA75">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8246DF">
            <w:pPr>
              <w:jc w:val="center"/>
              <w:rPr>
                <w:rFonts w:ascii="等线" w:hAnsi="等线"/>
                <w:sz w:val="20"/>
                <w:szCs w:val="20"/>
              </w:rPr>
            </w:pPr>
            <w:r>
              <w:rPr>
                <w:rFonts w:hint="eastAsia" w:ascii="等线" w:hAnsi="等线"/>
                <w:sz w:val="20"/>
                <w:szCs w:val="20"/>
              </w:rPr>
              <w:t>112</w:t>
            </w:r>
          </w:p>
        </w:tc>
        <w:tc>
          <w:tcPr>
            <w:tcW w:w="20" w:type="dxa"/>
            <w:tcBorders>
              <w:top w:val="nil"/>
              <w:left w:val="nil"/>
              <w:bottom w:val="single" w:color="auto" w:sz="4" w:space="0"/>
              <w:right w:val="nil"/>
            </w:tcBorders>
          </w:tcPr>
          <w:p w14:paraId="20BE2CAB">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E5C25D">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C5E2C19">
            <w:pPr>
              <w:jc w:val="center"/>
              <w:rPr>
                <w:rFonts w:ascii="宋体" w:hAnsi="宋体"/>
                <w:sz w:val="20"/>
                <w:szCs w:val="20"/>
              </w:rPr>
            </w:pPr>
            <w:r>
              <w:rPr>
                <w:rFonts w:hint="eastAsia"/>
                <w:sz w:val="20"/>
                <w:szCs w:val="20"/>
              </w:rPr>
              <w:t>华粳2050</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CE8B67">
            <w:pPr>
              <w:jc w:val="center"/>
              <w:rPr>
                <w:sz w:val="20"/>
                <w:szCs w:val="20"/>
              </w:rPr>
            </w:pPr>
            <w:r>
              <w:rPr>
                <w:rFonts w:hint="eastAsia"/>
                <w:sz w:val="20"/>
                <w:szCs w:val="20"/>
              </w:rPr>
              <w:t>NJ20242062A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C6E3D6">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A1F2E0F">
            <w:pPr>
              <w:jc w:val="center"/>
              <w:rPr>
                <w:rFonts w:ascii="等线" w:hAnsi="等线"/>
                <w:sz w:val="20"/>
                <w:szCs w:val="20"/>
              </w:rPr>
            </w:pPr>
            <w:r>
              <w:rPr>
                <w:rFonts w:hint="eastAsia" w:ascii="等线" w:hAnsi="等线"/>
                <w:sz w:val="20"/>
                <w:szCs w:val="20"/>
              </w:rPr>
              <w:t>常规种</w:t>
            </w:r>
          </w:p>
        </w:tc>
      </w:tr>
      <w:tr w14:paraId="11613BDB">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9BFF82">
            <w:pPr>
              <w:jc w:val="center"/>
              <w:rPr>
                <w:rFonts w:ascii="等线" w:hAnsi="等线"/>
                <w:sz w:val="20"/>
                <w:szCs w:val="20"/>
              </w:rPr>
            </w:pPr>
            <w:r>
              <w:rPr>
                <w:rFonts w:hint="eastAsia" w:ascii="等线" w:hAnsi="等线"/>
                <w:sz w:val="20"/>
                <w:szCs w:val="20"/>
              </w:rPr>
              <w:t>113</w:t>
            </w:r>
          </w:p>
        </w:tc>
        <w:tc>
          <w:tcPr>
            <w:tcW w:w="20" w:type="dxa"/>
            <w:tcBorders>
              <w:top w:val="nil"/>
              <w:left w:val="nil"/>
              <w:bottom w:val="single" w:color="auto" w:sz="4" w:space="0"/>
              <w:right w:val="nil"/>
            </w:tcBorders>
          </w:tcPr>
          <w:p w14:paraId="1AFFF1CC">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A5F25F">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34FFFAE">
            <w:pPr>
              <w:jc w:val="center"/>
              <w:rPr>
                <w:rFonts w:ascii="宋体" w:hAnsi="宋体"/>
                <w:sz w:val="20"/>
                <w:szCs w:val="20"/>
              </w:rPr>
            </w:pPr>
            <w:r>
              <w:rPr>
                <w:rFonts w:hint="eastAsia"/>
                <w:sz w:val="20"/>
                <w:szCs w:val="20"/>
              </w:rPr>
              <w:t>武运粳23</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106F88">
            <w:pPr>
              <w:jc w:val="center"/>
              <w:rPr>
                <w:sz w:val="20"/>
                <w:szCs w:val="20"/>
              </w:rPr>
            </w:pPr>
            <w:r>
              <w:rPr>
                <w:rFonts w:hint="eastAsia"/>
                <w:sz w:val="20"/>
                <w:szCs w:val="20"/>
              </w:rPr>
              <w:t>NJ20242062B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938C86">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B82BB88">
            <w:pPr>
              <w:jc w:val="center"/>
              <w:rPr>
                <w:rFonts w:ascii="等线" w:hAnsi="等线"/>
                <w:sz w:val="20"/>
                <w:szCs w:val="20"/>
              </w:rPr>
            </w:pPr>
            <w:r>
              <w:rPr>
                <w:rFonts w:hint="eastAsia" w:ascii="等线" w:hAnsi="等线"/>
                <w:sz w:val="20"/>
                <w:szCs w:val="20"/>
              </w:rPr>
              <w:t>常规种</w:t>
            </w:r>
          </w:p>
        </w:tc>
      </w:tr>
      <w:tr w14:paraId="56FF52D0">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420651">
            <w:pPr>
              <w:jc w:val="center"/>
              <w:rPr>
                <w:rFonts w:ascii="等线" w:hAnsi="等线"/>
                <w:sz w:val="20"/>
                <w:szCs w:val="20"/>
              </w:rPr>
            </w:pPr>
            <w:r>
              <w:rPr>
                <w:rFonts w:hint="eastAsia" w:ascii="等线" w:hAnsi="等线"/>
                <w:sz w:val="20"/>
                <w:szCs w:val="20"/>
              </w:rPr>
              <w:t>114</w:t>
            </w:r>
          </w:p>
        </w:tc>
        <w:tc>
          <w:tcPr>
            <w:tcW w:w="20" w:type="dxa"/>
            <w:tcBorders>
              <w:top w:val="nil"/>
              <w:left w:val="nil"/>
              <w:bottom w:val="single" w:color="auto" w:sz="4" w:space="0"/>
              <w:right w:val="nil"/>
            </w:tcBorders>
          </w:tcPr>
          <w:p w14:paraId="5D1FF47B">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F92F63">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F9BBA43">
            <w:pPr>
              <w:jc w:val="center"/>
              <w:rPr>
                <w:rFonts w:ascii="宋体" w:hAnsi="宋体"/>
                <w:sz w:val="20"/>
                <w:szCs w:val="20"/>
              </w:rPr>
            </w:pPr>
            <w:r>
              <w:rPr>
                <w:rFonts w:hint="eastAsia"/>
                <w:sz w:val="20"/>
                <w:szCs w:val="20"/>
              </w:rPr>
              <w:t>宁B9036</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457940">
            <w:pPr>
              <w:jc w:val="center"/>
              <w:rPr>
                <w:sz w:val="20"/>
                <w:szCs w:val="20"/>
              </w:rPr>
            </w:pPr>
            <w:r>
              <w:rPr>
                <w:rFonts w:hint="eastAsia"/>
                <w:sz w:val="20"/>
                <w:szCs w:val="20"/>
              </w:rPr>
              <w:t>NJ20242072A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496F16">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4374283">
            <w:pPr>
              <w:jc w:val="center"/>
              <w:rPr>
                <w:rFonts w:ascii="等线" w:hAnsi="等线"/>
                <w:sz w:val="20"/>
                <w:szCs w:val="20"/>
              </w:rPr>
            </w:pPr>
            <w:r>
              <w:rPr>
                <w:rFonts w:hint="eastAsia" w:ascii="等线" w:hAnsi="等线"/>
                <w:sz w:val="20"/>
                <w:szCs w:val="20"/>
              </w:rPr>
              <w:t>常规种</w:t>
            </w:r>
          </w:p>
        </w:tc>
      </w:tr>
      <w:tr w14:paraId="37704F5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18CA62">
            <w:pPr>
              <w:jc w:val="center"/>
              <w:rPr>
                <w:rFonts w:ascii="等线" w:hAnsi="等线"/>
                <w:sz w:val="20"/>
                <w:szCs w:val="20"/>
              </w:rPr>
            </w:pPr>
            <w:r>
              <w:rPr>
                <w:rFonts w:hint="eastAsia" w:ascii="等线" w:hAnsi="等线"/>
                <w:sz w:val="20"/>
                <w:szCs w:val="20"/>
              </w:rPr>
              <w:t>115</w:t>
            </w:r>
          </w:p>
        </w:tc>
        <w:tc>
          <w:tcPr>
            <w:tcW w:w="20" w:type="dxa"/>
            <w:tcBorders>
              <w:top w:val="nil"/>
              <w:left w:val="nil"/>
              <w:bottom w:val="single" w:color="auto" w:sz="4" w:space="0"/>
              <w:right w:val="nil"/>
            </w:tcBorders>
          </w:tcPr>
          <w:p w14:paraId="5ECF9B2A">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18DCC0">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AD9B913">
            <w:pPr>
              <w:jc w:val="center"/>
              <w:rPr>
                <w:rFonts w:ascii="宋体" w:hAnsi="宋体"/>
                <w:sz w:val="20"/>
                <w:szCs w:val="20"/>
              </w:rPr>
            </w:pPr>
            <w:r>
              <w:rPr>
                <w:rFonts w:hint="eastAsia"/>
                <w:sz w:val="20"/>
                <w:szCs w:val="20"/>
              </w:rPr>
              <w:t>丰乐糯258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9DC32E">
            <w:pPr>
              <w:jc w:val="center"/>
              <w:rPr>
                <w:sz w:val="20"/>
                <w:szCs w:val="20"/>
              </w:rPr>
            </w:pPr>
            <w:r>
              <w:rPr>
                <w:rFonts w:hint="eastAsia"/>
                <w:sz w:val="20"/>
                <w:szCs w:val="20"/>
              </w:rPr>
              <w:t>NJ20242083A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5574CF">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216EEC69">
            <w:pPr>
              <w:jc w:val="center"/>
              <w:rPr>
                <w:rFonts w:ascii="等线" w:hAnsi="等线"/>
                <w:sz w:val="20"/>
                <w:szCs w:val="20"/>
              </w:rPr>
            </w:pPr>
            <w:r>
              <w:rPr>
                <w:rFonts w:hint="eastAsia" w:ascii="等线" w:hAnsi="等线"/>
                <w:sz w:val="20"/>
                <w:szCs w:val="20"/>
              </w:rPr>
              <w:t>常规种</w:t>
            </w:r>
          </w:p>
        </w:tc>
      </w:tr>
      <w:tr w14:paraId="264F06EC">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A166BE">
            <w:pPr>
              <w:jc w:val="center"/>
              <w:rPr>
                <w:rFonts w:ascii="等线" w:hAnsi="等线"/>
                <w:sz w:val="20"/>
                <w:szCs w:val="20"/>
              </w:rPr>
            </w:pPr>
            <w:r>
              <w:rPr>
                <w:rFonts w:hint="eastAsia" w:ascii="等线" w:hAnsi="等线"/>
                <w:sz w:val="20"/>
                <w:szCs w:val="20"/>
              </w:rPr>
              <w:t>116</w:t>
            </w:r>
          </w:p>
        </w:tc>
        <w:tc>
          <w:tcPr>
            <w:tcW w:w="20" w:type="dxa"/>
            <w:tcBorders>
              <w:top w:val="nil"/>
              <w:left w:val="nil"/>
              <w:bottom w:val="single" w:color="auto" w:sz="4" w:space="0"/>
              <w:right w:val="nil"/>
            </w:tcBorders>
          </w:tcPr>
          <w:p w14:paraId="267977A8">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EF7D8F">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AB0BE6E">
            <w:pPr>
              <w:jc w:val="center"/>
              <w:rPr>
                <w:rFonts w:ascii="宋体" w:hAnsi="宋体"/>
                <w:sz w:val="20"/>
                <w:szCs w:val="20"/>
              </w:rPr>
            </w:pPr>
            <w:r>
              <w:rPr>
                <w:rFonts w:hint="eastAsia"/>
                <w:sz w:val="20"/>
                <w:szCs w:val="20"/>
              </w:rPr>
              <w:t>镇糯19号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862F85">
            <w:pPr>
              <w:jc w:val="center"/>
              <w:rPr>
                <w:sz w:val="20"/>
                <w:szCs w:val="20"/>
              </w:rPr>
            </w:pPr>
            <w:r>
              <w:rPr>
                <w:rFonts w:hint="eastAsia"/>
                <w:sz w:val="20"/>
                <w:szCs w:val="20"/>
              </w:rPr>
              <w:t>NJ20242083B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D9C593">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C7D8472">
            <w:pPr>
              <w:jc w:val="center"/>
              <w:rPr>
                <w:rFonts w:ascii="等线" w:hAnsi="等线"/>
                <w:sz w:val="20"/>
                <w:szCs w:val="20"/>
              </w:rPr>
            </w:pPr>
            <w:r>
              <w:rPr>
                <w:rFonts w:hint="eastAsia" w:ascii="等线" w:hAnsi="等线"/>
                <w:sz w:val="20"/>
                <w:szCs w:val="20"/>
              </w:rPr>
              <w:t>常规种</w:t>
            </w:r>
          </w:p>
        </w:tc>
      </w:tr>
      <w:tr w14:paraId="6C44284A">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C948CD">
            <w:pPr>
              <w:jc w:val="center"/>
              <w:rPr>
                <w:rFonts w:ascii="等线" w:hAnsi="等线"/>
                <w:sz w:val="20"/>
                <w:szCs w:val="20"/>
              </w:rPr>
            </w:pPr>
            <w:r>
              <w:rPr>
                <w:rFonts w:hint="eastAsia" w:ascii="等线" w:hAnsi="等线"/>
                <w:sz w:val="20"/>
                <w:szCs w:val="20"/>
              </w:rPr>
              <w:t>117</w:t>
            </w:r>
          </w:p>
        </w:tc>
        <w:tc>
          <w:tcPr>
            <w:tcW w:w="20" w:type="dxa"/>
            <w:tcBorders>
              <w:top w:val="nil"/>
              <w:left w:val="nil"/>
              <w:bottom w:val="single" w:color="auto" w:sz="4" w:space="0"/>
              <w:right w:val="nil"/>
            </w:tcBorders>
          </w:tcPr>
          <w:p w14:paraId="471085B6">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FABBBD">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200FE48">
            <w:pPr>
              <w:jc w:val="center"/>
              <w:rPr>
                <w:rFonts w:ascii="宋体" w:hAnsi="宋体"/>
                <w:sz w:val="20"/>
                <w:szCs w:val="20"/>
              </w:rPr>
            </w:pPr>
            <w:r>
              <w:rPr>
                <w:rFonts w:hint="eastAsia"/>
                <w:sz w:val="20"/>
                <w:szCs w:val="20"/>
              </w:rPr>
              <w:t>武运糯2515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27C19D">
            <w:pPr>
              <w:jc w:val="center"/>
              <w:rPr>
                <w:sz w:val="20"/>
                <w:szCs w:val="20"/>
              </w:rPr>
            </w:pPr>
            <w:r>
              <w:rPr>
                <w:rFonts w:hint="eastAsia"/>
                <w:sz w:val="20"/>
                <w:szCs w:val="20"/>
              </w:rPr>
              <w:t>NJ20242108A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3B5303">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1EC9606">
            <w:pPr>
              <w:jc w:val="center"/>
              <w:rPr>
                <w:rFonts w:ascii="等线" w:hAnsi="等线"/>
                <w:sz w:val="20"/>
                <w:szCs w:val="20"/>
              </w:rPr>
            </w:pPr>
            <w:r>
              <w:rPr>
                <w:rFonts w:hint="eastAsia" w:ascii="等线" w:hAnsi="等线"/>
                <w:sz w:val="20"/>
                <w:szCs w:val="20"/>
              </w:rPr>
              <w:t>常规种</w:t>
            </w:r>
          </w:p>
        </w:tc>
      </w:tr>
      <w:tr w14:paraId="2D736A4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CA7D00">
            <w:pPr>
              <w:jc w:val="center"/>
              <w:rPr>
                <w:rFonts w:ascii="等线" w:hAnsi="等线"/>
                <w:sz w:val="20"/>
                <w:szCs w:val="20"/>
              </w:rPr>
            </w:pPr>
            <w:r>
              <w:rPr>
                <w:rFonts w:hint="eastAsia" w:ascii="等线" w:hAnsi="等线"/>
                <w:sz w:val="20"/>
                <w:szCs w:val="20"/>
              </w:rPr>
              <w:t>118</w:t>
            </w:r>
          </w:p>
        </w:tc>
        <w:tc>
          <w:tcPr>
            <w:tcW w:w="20" w:type="dxa"/>
            <w:tcBorders>
              <w:top w:val="nil"/>
              <w:left w:val="nil"/>
              <w:bottom w:val="single" w:color="auto" w:sz="4" w:space="0"/>
              <w:right w:val="nil"/>
            </w:tcBorders>
          </w:tcPr>
          <w:p w14:paraId="26689A1A">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2A1296">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517D710">
            <w:pPr>
              <w:jc w:val="center"/>
              <w:rPr>
                <w:rFonts w:ascii="宋体" w:hAnsi="宋体"/>
                <w:sz w:val="20"/>
                <w:szCs w:val="20"/>
              </w:rPr>
            </w:pPr>
            <w:r>
              <w:rPr>
                <w:rFonts w:hint="eastAsia"/>
                <w:sz w:val="20"/>
                <w:szCs w:val="20"/>
              </w:rPr>
              <w:t>武科粳7375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A26118">
            <w:pPr>
              <w:jc w:val="center"/>
              <w:rPr>
                <w:sz w:val="20"/>
                <w:szCs w:val="20"/>
              </w:rPr>
            </w:pPr>
            <w:r>
              <w:rPr>
                <w:rFonts w:hint="eastAsia"/>
                <w:sz w:val="20"/>
                <w:szCs w:val="20"/>
              </w:rPr>
              <w:t>NJ20242108B|NJ20242365B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73BF38">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17B9797">
            <w:pPr>
              <w:jc w:val="center"/>
              <w:rPr>
                <w:rFonts w:ascii="等线" w:hAnsi="等线"/>
                <w:sz w:val="20"/>
                <w:szCs w:val="20"/>
              </w:rPr>
            </w:pPr>
            <w:r>
              <w:rPr>
                <w:rFonts w:hint="eastAsia" w:ascii="等线" w:hAnsi="等线"/>
                <w:sz w:val="20"/>
                <w:szCs w:val="20"/>
              </w:rPr>
              <w:t>常规种</w:t>
            </w:r>
          </w:p>
        </w:tc>
      </w:tr>
      <w:tr w14:paraId="1ED8652C">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C1DBEC">
            <w:pPr>
              <w:jc w:val="center"/>
              <w:rPr>
                <w:rFonts w:ascii="等线" w:hAnsi="等线"/>
                <w:sz w:val="20"/>
                <w:szCs w:val="20"/>
              </w:rPr>
            </w:pPr>
            <w:r>
              <w:rPr>
                <w:rFonts w:hint="eastAsia" w:ascii="等线" w:hAnsi="等线"/>
                <w:sz w:val="20"/>
                <w:szCs w:val="20"/>
              </w:rPr>
              <w:t>119</w:t>
            </w:r>
          </w:p>
        </w:tc>
        <w:tc>
          <w:tcPr>
            <w:tcW w:w="20" w:type="dxa"/>
            <w:tcBorders>
              <w:top w:val="nil"/>
              <w:left w:val="nil"/>
              <w:bottom w:val="single" w:color="auto" w:sz="4" w:space="0"/>
              <w:right w:val="nil"/>
            </w:tcBorders>
          </w:tcPr>
          <w:p w14:paraId="2F946628">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1EBF4F">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59DF39F">
            <w:pPr>
              <w:jc w:val="center"/>
              <w:rPr>
                <w:rFonts w:ascii="宋体" w:hAnsi="宋体"/>
                <w:sz w:val="20"/>
                <w:szCs w:val="20"/>
              </w:rPr>
            </w:pPr>
            <w:r>
              <w:rPr>
                <w:rFonts w:hint="eastAsia"/>
                <w:sz w:val="20"/>
                <w:szCs w:val="20"/>
              </w:rPr>
              <w:t>泰粳385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97DDE7">
            <w:pPr>
              <w:jc w:val="center"/>
              <w:rPr>
                <w:sz w:val="20"/>
                <w:szCs w:val="20"/>
              </w:rPr>
            </w:pPr>
            <w:r>
              <w:rPr>
                <w:rFonts w:hint="eastAsia"/>
                <w:sz w:val="20"/>
                <w:szCs w:val="20"/>
              </w:rPr>
              <w:t>NJ20242365A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2890CD">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747F6EA">
            <w:pPr>
              <w:jc w:val="center"/>
              <w:rPr>
                <w:rFonts w:ascii="等线" w:hAnsi="等线"/>
                <w:sz w:val="20"/>
                <w:szCs w:val="20"/>
              </w:rPr>
            </w:pPr>
            <w:r>
              <w:rPr>
                <w:rFonts w:hint="eastAsia" w:ascii="等线" w:hAnsi="等线"/>
                <w:sz w:val="20"/>
                <w:szCs w:val="20"/>
              </w:rPr>
              <w:t>常规种</w:t>
            </w:r>
          </w:p>
        </w:tc>
      </w:tr>
      <w:tr w14:paraId="7A701289">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AE0DB1">
            <w:pPr>
              <w:jc w:val="center"/>
              <w:rPr>
                <w:rFonts w:ascii="等线" w:hAnsi="等线"/>
                <w:sz w:val="20"/>
                <w:szCs w:val="20"/>
              </w:rPr>
            </w:pPr>
            <w:r>
              <w:rPr>
                <w:rFonts w:hint="eastAsia" w:ascii="等线" w:hAnsi="等线"/>
                <w:sz w:val="20"/>
                <w:szCs w:val="20"/>
              </w:rPr>
              <w:t>120</w:t>
            </w:r>
          </w:p>
        </w:tc>
        <w:tc>
          <w:tcPr>
            <w:tcW w:w="20" w:type="dxa"/>
            <w:tcBorders>
              <w:top w:val="nil"/>
              <w:left w:val="nil"/>
              <w:bottom w:val="single" w:color="auto" w:sz="4" w:space="0"/>
              <w:right w:val="nil"/>
            </w:tcBorders>
          </w:tcPr>
          <w:p w14:paraId="3FC793DA">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502EC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D20065F">
            <w:pPr>
              <w:jc w:val="center"/>
              <w:rPr>
                <w:rFonts w:ascii="宋体" w:hAnsi="宋体"/>
                <w:sz w:val="20"/>
                <w:szCs w:val="20"/>
              </w:rPr>
            </w:pPr>
            <w:r>
              <w:rPr>
                <w:rFonts w:hint="eastAsia"/>
                <w:sz w:val="20"/>
                <w:szCs w:val="20"/>
              </w:rPr>
              <w:t>镇稻6243</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A1688C">
            <w:pPr>
              <w:jc w:val="center"/>
              <w:rPr>
                <w:sz w:val="20"/>
                <w:szCs w:val="20"/>
              </w:rPr>
            </w:pPr>
            <w:r>
              <w:rPr>
                <w:rFonts w:hint="eastAsia"/>
                <w:sz w:val="20"/>
                <w:szCs w:val="20"/>
              </w:rPr>
              <w:t>NJ20242119A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34640D">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3EF3279">
            <w:pPr>
              <w:jc w:val="center"/>
              <w:rPr>
                <w:rFonts w:ascii="等线" w:hAnsi="等线"/>
                <w:sz w:val="20"/>
                <w:szCs w:val="20"/>
              </w:rPr>
            </w:pPr>
            <w:r>
              <w:rPr>
                <w:rFonts w:hint="eastAsia" w:ascii="等线" w:hAnsi="等线"/>
                <w:sz w:val="20"/>
                <w:szCs w:val="20"/>
              </w:rPr>
              <w:t>常规种</w:t>
            </w:r>
          </w:p>
        </w:tc>
      </w:tr>
      <w:tr w14:paraId="0076E4D0">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841605">
            <w:pPr>
              <w:jc w:val="center"/>
              <w:rPr>
                <w:rFonts w:ascii="等线" w:hAnsi="等线"/>
                <w:sz w:val="20"/>
                <w:szCs w:val="20"/>
              </w:rPr>
            </w:pPr>
            <w:r>
              <w:rPr>
                <w:rFonts w:hint="eastAsia" w:ascii="等线" w:hAnsi="等线"/>
                <w:sz w:val="20"/>
                <w:szCs w:val="20"/>
              </w:rPr>
              <w:t>121</w:t>
            </w:r>
          </w:p>
        </w:tc>
        <w:tc>
          <w:tcPr>
            <w:tcW w:w="20" w:type="dxa"/>
            <w:tcBorders>
              <w:top w:val="nil"/>
              <w:left w:val="nil"/>
              <w:bottom w:val="single" w:color="auto" w:sz="4" w:space="0"/>
              <w:right w:val="nil"/>
            </w:tcBorders>
          </w:tcPr>
          <w:p w14:paraId="52897E38">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4D8838">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F6FB458">
            <w:pPr>
              <w:jc w:val="center"/>
              <w:rPr>
                <w:rFonts w:ascii="宋体" w:hAnsi="宋体"/>
                <w:sz w:val="20"/>
                <w:szCs w:val="20"/>
              </w:rPr>
            </w:pPr>
            <w:r>
              <w:rPr>
                <w:rFonts w:hint="eastAsia"/>
                <w:sz w:val="20"/>
                <w:szCs w:val="20"/>
              </w:rPr>
              <w:t>镇稻28号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66724E">
            <w:pPr>
              <w:jc w:val="center"/>
              <w:rPr>
                <w:sz w:val="20"/>
                <w:szCs w:val="20"/>
              </w:rPr>
            </w:pPr>
            <w:r>
              <w:rPr>
                <w:rFonts w:hint="eastAsia"/>
                <w:sz w:val="20"/>
                <w:szCs w:val="20"/>
              </w:rPr>
              <w:t>NJ20242119B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3BE81C">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94468D7">
            <w:pPr>
              <w:jc w:val="center"/>
              <w:rPr>
                <w:rFonts w:ascii="等线" w:hAnsi="等线"/>
                <w:sz w:val="20"/>
                <w:szCs w:val="20"/>
              </w:rPr>
            </w:pPr>
            <w:r>
              <w:rPr>
                <w:rFonts w:hint="eastAsia" w:ascii="等线" w:hAnsi="等线"/>
                <w:sz w:val="20"/>
                <w:szCs w:val="20"/>
              </w:rPr>
              <w:t>常规种</w:t>
            </w:r>
          </w:p>
        </w:tc>
      </w:tr>
      <w:tr w14:paraId="4C971CCE">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34B7D5">
            <w:pPr>
              <w:jc w:val="center"/>
              <w:rPr>
                <w:rFonts w:ascii="等线" w:hAnsi="等线"/>
                <w:sz w:val="20"/>
                <w:szCs w:val="20"/>
              </w:rPr>
            </w:pPr>
            <w:r>
              <w:rPr>
                <w:rFonts w:hint="eastAsia" w:ascii="等线" w:hAnsi="等线"/>
                <w:sz w:val="20"/>
                <w:szCs w:val="20"/>
              </w:rPr>
              <w:t>122</w:t>
            </w:r>
          </w:p>
        </w:tc>
        <w:tc>
          <w:tcPr>
            <w:tcW w:w="20" w:type="dxa"/>
            <w:tcBorders>
              <w:top w:val="nil"/>
              <w:left w:val="nil"/>
              <w:bottom w:val="single" w:color="auto" w:sz="4" w:space="0"/>
              <w:right w:val="nil"/>
            </w:tcBorders>
          </w:tcPr>
          <w:p w14:paraId="6CD67B47">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7D5008">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B740645">
            <w:pPr>
              <w:jc w:val="center"/>
              <w:rPr>
                <w:rFonts w:ascii="宋体" w:hAnsi="宋体"/>
                <w:sz w:val="20"/>
                <w:szCs w:val="20"/>
              </w:rPr>
            </w:pPr>
            <w:r>
              <w:rPr>
                <w:rFonts w:hint="eastAsia"/>
                <w:sz w:val="20"/>
                <w:szCs w:val="20"/>
              </w:rPr>
              <w:t>镇稻9083</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2143DA">
            <w:pPr>
              <w:jc w:val="center"/>
              <w:rPr>
                <w:sz w:val="20"/>
                <w:szCs w:val="20"/>
              </w:rPr>
            </w:pPr>
            <w:r>
              <w:rPr>
                <w:rFonts w:hint="eastAsia"/>
                <w:sz w:val="20"/>
                <w:szCs w:val="20"/>
              </w:rPr>
              <w:t>NJ20242123A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350AA5">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DE60694">
            <w:pPr>
              <w:jc w:val="center"/>
              <w:rPr>
                <w:rFonts w:ascii="等线" w:hAnsi="等线"/>
                <w:sz w:val="20"/>
                <w:szCs w:val="20"/>
              </w:rPr>
            </w:pPr>
            <w:r>
              <w:rPr>
                <w:rFonts w:hint="eastAsia" w:ascii="等线" w:hAnsi="等线"/>
                <w:sz w:val="20"/>
                <w:szCs w:val="20"/>
              </w:rPr>
              <w:t>常规种</w:t>
            </w:r>
          </w:p>
        </w:tc>
      </w:tr>
      <w:tr w14:paraId="620250EA">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38E627">
            <w:pPr>
              <w:jc w:val="center"/>
              <w:rPr>
                <w:rFonts w:ascii="等线" w:hAnsi="等线"/>
                <w:sz w:val="20"/>
                <w:szCs w:val="20"/>
              </w:rPr>
            </w:pPr>
            <w:r>
              <w:rPr>
                <w:rFonts w:hint="eastAsia" w:ascii="等线" w:hAnsi="等线"/>
                <w:sz w:val="20"/>
                <w:szCs w:val="20"/>
              </w:rPr>
              <w:t>123</w:t>
            </w:r>
          </w:p>
        </w:tc>
        <w:tc>
          <w:tcPr>
            <w:tcW w:w="20" w:type="dxa"/>
            <w:tcBorders>
              <w:top w:val="nil"/>
              <w:left w:val="nil"/>
              <w:bottom w:val="single" w:color="auto" w:sz="4" w:space="0"/>
              <w:right w:val="nil"/>
            </w:tcBorders>
          </w:tcPr>
          <w:p w14:paraId="02570A42">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E257FD">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F563504">
            <w:pPr>
              <w:jc w:val="center"/>
              <w:rPr>
                <w:rFonts w:ascii="宋体" w:hAnsi="宋体"/>
                <w:sz w:val="20"/>
                <w:szCs w:val="20"/>
              </w:rPr>
            </w:pPr>
            <w:r>
              <w:rPr>
                <w:rFonts w:hint="eastAsia"/>
                <w:sz w:val="20"/>
                <w:szCs w:val="20"/>
              </w:rPr>
              <w:t>镇稻668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3CA574">
            <w:pPr>
              <w:jc w:val="center"/>
              <w:rPr>
                <w:sz w:val="20"/>
                <w:szCs w:val="20"/>
              </w:rPr>
            </w:pPr>
            <w:r>
              <w:rPr>
                <w:rFonts w:hint="eastAsia"/>
                <w:sz w:val="20"/>
                <w:szCs w:val="20"/>
              </w:rPr>
              <w:t>NJ20242123B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A44C86">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8189468">
            <w:pPr>
              <w:jc w:val="center"/>
              <w:rPr>
                <w:rFonts w:ascii="等线" w:hAnsi="等线"/>
                <w:sz w:val="20"/>
                <w:szCs w:val="20"/>
              </w:rPr>
            </w:pPr>
            <w:r>
              <w:rPr>
                <w:rFonts w:hint="eastAsia" w:ascii="等线" w:hAnsi="等线"/>
                <w:sz w:val="20"/>
                <w:szCs w:val="20"/>
              </w:rPr>
              <w:t>常规种</w:t>
            </w:r>
          </w:p>
        </w:tc>
      </w:tr>
      <w:tr w14:paraId="76F367E4">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E71A05">
            <w:pPr>
              <w:jc w:val="center"/>
              <w:rPr>
                <w:rFonts w:ascii="等线" w:hAnsi="等线"/>
                <w:sz w:val="20"/>
                <w:szCs w:val="20"/>
              </w:rPr>
            </w:pPr>
            <w:r>
              <w:rPr>
                <w:rFonts w:hint="eastAsia" w:ascii="等线" w:hAnsi="等线"/>
                <w:sz w:val="20"/>
                <w:szCs w:val="20"/>
              </w:rPr>
              <w:t>124</w:t>
            </w:r>
          </w:p>
        </w:tc>
        <w:tc>
          <w:tcPr>
            <w:tcW w:w="20" w:type="dxa"/>
            <w:tcBorders>
              <w:top w:val="nil"/>
              <w:left w:val="nil"/>
              <w:bottom w:val="single" w:color="auto" w:sz="4" w:space="0"/>
              <w:right w:val="nil"/>
            </w:tcBorders>
          </w:tcPr>
          <w:p w14:paraId="590904BF">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DDF2B4">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EB4C8C4">
            <w:pPr>
              <w:jc w:val="center"/>
              <w:rPr>
                <w:rFonts w:ascii="宋体" w:hAnsi="宋体"/>
                <w:sz w:val="20"/>
                <w:szCs w:val="20"/>
              </w:rPr>
            </w:pPr>
            <w:r>
              <w:rPr>
                <w:rFonts w:hint="eastAsia"/>
                <w:sz w:val="20"/>
                <w:szCs w:val="20"/>
              </w:rPr>
              <w:t>越2366</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86FE43">
            <w:pPr>
              <w:jc w:val="center"/>
              <w:rPr>
                <w:sz w:val="20"/>
                <w:szCs w:val="20"/>
              </w:rPr>
            </w:pPr>
            <w:r>
              <w:rPr>
                <w:rFonts w:hint="eastAsia"/>
                <w:sz w:val="20"/>
                <w:szCs w:val="20"/>
              </w:rPr>
              <w:t>NJ20242198A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D5423B">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95AAEDF">
            <w:pPr>
              <w:jc w:val="center"/>
              <w:rPr>
                <w:rFonts w:ascii="等线" w:hAnsi="等线"/>
                <w:sz w:val="20"/>
                <w:szCs w:val="20"/>
              </w:rPr>
            </w:pPr>
            <w:r>
              <w:rPr>
                <w:rFonts w:hint="eastAsia" w:ascii="等线" w:hAnsi="等线"/>
                <w:sz w:val="20"/>
                <w:szCs w:val="20"/>
              </w:rPr>
              <w:t>常规种</w:t>
            </w:r>
          </w:p>
        </w:tc>
      </w:tr>
      <w:tr w14:paraId="39A80C39">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E58F95">
            <w:pPr>
              <w:jc w:val="center"/>
              <w:rPr>
                <w:rFonts w:ascii="等线" w:hAnsi="等线"/>
                <w:sz w:val="20"/>
                <w:szCs w:val="20"/>
              </w:rPr>
            </w:pPr>
            <w:r>
              <w:rPr>
                <w:rFonts w:hint="eastAsia" w:ascii="等线" w:hAnsi="等线"/>
                <w:sz w:val="20"/>
                <w:szCs w:val="20"/>
              </w:rPr>
              <w:t>125</w:t>
            </w:r>
          </w:p>
        </w:tc>
        <w:tc>
          <w:tcPr>
            <w:tcW w:w="20" w:type="dxa"/>
            <w:tcBorders>
              <w:top w:val="nil"/>
              <w:left w:val="nil"/>
              <w:bottom w:val="single" w:color="auto" w:sz="4" w:space="0"/>
              <w:right w:val="nil"/>
            </w:tcBorders>
          </w:tcPr>
          <w:p w14:paraId="31B0C75E">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C24DC6">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82E8E82">
            <w:pPr>
              <w:jc w:val="center"/>
              <w:rPr>
                <w:rFonts w:ascii="宋体" w:hAnsi="宋体"/>
                <w:sz w:val="20"/>
                <w:szCs w:val="20"/>
              </w:rPr>
            </w:pPr>
            <w:r>
              <w:rPr>
                <w:rFonts w:hint="eastAsia"/>
                <w:sz w:val="20"/>
                <w:szCs w:val="20"/>
              </w:rPr>
              <w:t>武运粳245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1DC227">
            <w:pPr>
              <w:jc w:val="center"/>
              <w:rPr>
                <w:sz w:val="20"/>
                <w:szCs w:val="20"/>
              </w:rPr>
            </w:pPr>
            <w:r>
              <w:rPr>
                <w:rFonts w:hint="eastAsia"/>
                <w:sz w:val="20"/>
                <w:szCs w:val="20"/>
              </w:rPr>
              <w:t>NJ20242198B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AE4377">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D5ED1EA">
            <w:pPr>
              <w:jc w:val="center"/>
              <w:rPr>
                <w:rFonts w:ascii="等线" w:hAnsi="等线"/>
                <w:sz w:val="20"/>
                <w:szCs w:val="20"/>
              </w:rPr>
            </w:pPr>
            <w:r>
              <w:rPr>
                <w:rFonts w:hint="eastAsia" w:ascii="等线" w:hAnsi="等线"/>
                <w:sz w:val="20"/>
                <w:szCs w:val="20"/>
              </w:rPr>
              <w:t>常规种</w:t>
            </w:r>
          </w:p>
        </w:tc>
      </w:tr>
      <w:tr w14:paraId="05093182">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E9B740">
            <w:pPr>
              <w:jc w:val="center"/>
              <w:rPr>
                <w:rFonts w:ascii="等线" w:hAnsi="等线"/>
                <w:sz w:val="20"/>
                <w:szCs w:val="20"/>
              </w:rPr>
            </w:pPr>
            <w:r>
              <w:rPr>
                <w:rFonts w:hint="eastAsia" w:ascii="等线" w:hAnsi="等线"/>
                <w:sz w:val="20"/>
                <w:szCs w:val="20"/>
              </w:rPr>
              <w:t>126</w:t>
            </w:r>
          </w:p>
        </w:tc>
        <w:tc>
          <w:tcPr>
            <w:tcW w:w="20" w:type="dxa"/>
            <w:tcBorders>
              <w:top w:val="nil"/>
              <w:left w:val="nil"/>
              <w:bottom w:val="single" w:color="auto" w:sz="4" w:space="0"/>
              <w:right w:val="nil"/>
            </w:tcBorders>
          </w:tcPr>
          <w:p w14:paraId="70330FDA">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281C91">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8DCCC82">
            <w:pPr>
              <w:jc w:val="center"/>
              <w:rPr>
                <w:rFonts w:ascii="宋体" w:hAnsi="宋体"/>
                <w:sz w:val="20"/>
                <w:szCs w:val="20"/>
              </w:rPr>
            </w:pPr>
            <w:r>
              <w:rPr>
                <w:rFonts w:hint="eastAsia"/>
                <w:sz w:val="20"/>
                <w:szCs w:val="20"/>
              </w:rPr>
              <w:t>沪软玉3号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9E44EF">
            <w:pPr>
              <w:jc w:val="center"/>
              <w:rPr>
                <w:sz w:val="20"/>
                <w:szCs w:val="20"/>
              </w:rPr>
            </w:pPr>
            <w:r>
              <w:rPr>
                <w:rFonts w:hint="eastAsia"/>
                <w:sz w:val="20"/>
                <w:szCs w:val="20"/>
              </w:rPr>
              <w:t>NJ20242213A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C75705">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5623E9E">
            <w:pPr>
              <w:jc w:val="center"/>
              <w:rPr>
                <w:rFonts w:ascii="等线" w:hAnsi="等线"/>
                <w:sz w:val="20"/>
                <w:szCs w:val="20"/>
              </w:rPr>
            </w:pPr>
            <w:r>
              <w:rPr>
                <w:rFonts w:hint="eastAsia" w:ascii="等线" w:hAnsi="等线"/>
                <w:sz w:val="20"/>
                <w:szCs w:val="20"/>
              </w:rPr>
              <w:t>常规种</w:t>
            </w:r>
          </w:p>
        </w:tc>
      </w:tr>
      <w:tr w14:paraId="5F597D7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BCF03D">
            <w:pPr>
              <w:jc w:val="center"/>
              <w:rPr>
                <w:rFonts w:ascii="等线" w:hAnsi="等线"/>
                <w:sz w:val="20"/>
                <w:szCs w:val="20"/>
              </w:rPr>
            </w:pPr>
            <w:r>
              <w:rPr>
                <w:rFonts w:hint="eastAsia" w:ascii="等线" w:hAnsi="等线"/>
                <w:sz w:val="20"/>
                <w:szCs w:val="20"/>
              </w:rPr>
              <w:t>127</w:t>
            </w:r>
          </w:p>
        </w:tc>
        <w:tc>
          <w:tcPr>
            <w:tcW w:w="20" w:type="dxa"/>
            <w:tcBorders>
              <w:top w:val="nil"/>
              <w:left w:val="nil"/>
              <w:bottom w:val="single" w:color="auto" w:sz="4" w:space="0"/>
              <w:right w:val="nil"/>
            </w:tcBorders>
          </w:tcPr>
          <w:p w14:paraId="3A1D04CF">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592DDA">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340C7EF">
            <w:pPr>
              <w:jc w:val="center"/>
              <w:rPr>
                <w:rFonts w:ascii="宋体" w:hAnsi="宋体"/>
                <w:sz w:val="20"/>
                <w:szCs w:val="20"/>
              </w:rPr>
            </w:pPr>
            <w:r>
              <w:rPr>
                <w:rFonts w:hint="eastAsia"/>
                <w:sz w:val="20"/>
                <w:szCs w:val="20"/>
              </w:rPr>
              <w:t>隆糯3号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42D717">
            <w:pPr>
              <w:jc w:val="center"/>
              <w:rPr>
                <w:sz w:val="20"/>
                <w:szCs w:val="20"/>
              </w:rPr>
            </w:pPr>
            <w:r>
              <w:rPr>
                <w:rFonts w:hint="eastAsia"/>
                <w:sz w:val="20"/>
                <w:szCs w:val="20"/>
              </w:rPr>
              <w:t>NJ20242269A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428133">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46344F7">
            <w:pPr>
              <w:jc w:val="center"/>
              <w:rPr>
                <w:rFonts w:ascii="等线" w:hAnsi="等线"/>
                <w:sz w:val="20"/>
                <w:szCs w:val="20"/>
              </w:rPr>
            </w:pPr>
            <w:r>
              <w:rPr>
                <w:rFonts w:hint="eastAsia" w:ascii="等线" w:hAnsi="等线"/>
                <w:sz w:val="20"/>
                <w:szCs w:val="20"/>
              </w:rPr>
              <w:t>常规种</w:t>
            </w:r>
          </w:p>
        </w:tc>
      </w:tr>
      <w:tr w14:paraId="66CC24F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300260">
            <w:pPr>
              <w:jc w:val="center"/>
              <w:rPr>
                <w:rFonts w:ascii="等线" w:hAnsi="等线"/>
                <w:sz w:val="20"/>
                <w:szCs w:val="20"/>
              </w:rPr>
            </w:pPr>
            <w:r>
              <w:rPr>
                <w:rFonts w:hint="eastAsia" w:ascii="等线" w:hAnsi="等线"/>
                <w:sz w:val="20"/>
                <w:szCs w:val="20"/>
              </w:rPr>
              <w:t>128</w:t>
            </w:r>
          </w:p>
        </w:tc>
        <w:tc>
          <w:tcPr>
            <w:tcW w:w="20" w:type="dxa"/>
            <w:tcBorders>
              <w:top w:val="nil"/>
              <w:left w:val="nil"/>
              <w:bottom w:val="single" w:color="auto" w:sz="4" w:space="0"/>
              <w:right w:val="nil"/>
            </w:tcBorders>
          </w:tcPr>
          <w:p w14:paraId="059AFAE5">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D7C7CF">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C192D1D">
            <w:pPr>
              <w:jc w:val="center"/>
              <w:rPr>
                <w:rFonts w:ascii="宋体" w:hAnsi="宋体"/>
                <w:sz w:val="20"/>
                <w:szCs w:val="20"/>
              </w:rPr>
            </w:pPr>
            <w:r>
              <w:rPr>
                <w:rFonts w:hint="eastAsia"/>
                <w:sz w:val="20"/>
                <w:szCs w:val="20"/>
              </w:rPr>
              <w:t>宁新墨香糯1号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E46E01">
            <w:pPr>
              <w:jc w:val="center"/>
              <w:rPr>
                <w:sz w:val="20"/>
                <w:szCs w:val="20"/>
              </w:rPr>
            </w:pPr>
            <w:r>
              <w:rPr>
                <w:rFonts w:hint="eastAsia"/>
                <w:sz w:val="20"/>
                <w:szCs w:val="20"/>
              </w:rPr>
              <w:t>NJ20242295A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5CE63F">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0F9B61B">
            <w:pPr>
              <w:jc w:val="center"/>
              <w:rPr>
                <w:rFonts w:ascii="等线" w:hAnsi="等线"/>
                <w:sz w:val="20"/>
                <w:szCs w:val="20"/>
              </w:rPr>
            </w:pPr>
            <w:r>
              <w:rPr>
                <w:rFonts w:hint="eastAsia" w:ascii="等线" w:hAnsi="等线"/>
                <w:sz w:val="20"/>
                <w:szCs w:val="20"/>
              </w:rPr>
              <w:t>常规种</w:t>
            </w:r>
          </w:p>
        </w:tc>
      </w:tr>
      <w:tr w14:paraId="210F2AA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B3EF6D">
            <w:pPr>
              <w:jc w:val="center"/>
              <w:rPr>
                <w:rFonts w:ascii="等线" w:hAnsi="等线"/>
                <w:sz w:val="20"/>
                <w:szCs w:val="20"/>
              </w:rPr>
            </w:pPr>
            <w:r>
              <w:rPr>
                <w:rFonts w:hint="eastAsia" w:ascii="等线" w:hAnsi="等线"/>
                <w:sz w:val="20"/>
                <w:szCs w:val="20"/>
              </w:rPr>
              <w:t>129</w:t>
            </w:r>
          </w:p>
        </w:tc>
        <w:tc>
          <w:tcPr>
            <w:tcW w:w="20" w:type="dxa"/>
            <w:tcBorders>
              <w:top w:val="nil"/>
              <w:left w:val="nil"/>
              <w:bottom w:val="single" w:color="auto" w:sz="4" w:space="0"/>
              <w:right w:val="nil"/>
            </w:tcBorders>
          </w:tcPr>
          <w:p w14:paraId="4DDC66BD">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F5098E">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407C6813">
            <w:pPr>
              <w:jc w:val="center"/>
              <w:rPr>
                <w:rFonts w:ascii="宋体" w:hAnsi="宋体"/>
                <w:sz w:val="20"/>
                <w:szCs w:val="20"/>
              </w:rPr>
            </w:pPr>
            <w:r>
              <w:rPr>
                <w:rFonts w:hint="eastAsia"/>
                <w:sz w:val="20"/>
                <w:szCs w:val="20"/>
              </w:rPr>
              <w:t>南粳46</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B1726C">
            <w:pPr>
              <w:jc w:val="center"/>
              <w:rPr>
                <w:sz w:val="20"/>
                <w:szCs w:val="20"/>
              </w:rPr>
            </w:pPr>
            <w:r>
              <w:rPr>
                <w:rFonts w:hint="eastAsia"/>
                <w:sz w:val="20"/>
                <w:szCs w:val="20"/>
              </w:rPr>
              <w:t>NJ20242295B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7F8B0D">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9064844">
            <w:pPr>
              <w:jc w:val="center"/>
              <w:rPr>
                <w:rFonts w:ascii="等线" w:hAnsi="等线"/>
                <w:sz w:val="20"/>
                <w:szCs w:val="20"/>
              </w:rPr>
            </w:pPr>
            <w:r>
              <w:rPr>
                <w:rFonts w:hint="eastAsia" w:ascii="等线" w:hAnsi="等线"/>
                <w:sz w:val="20"/>
                <w:szCs w:val="20"/>
              </w:rPr>
              <w:t>常规种</w:t>
            </w:r>
          </w:p>
        </w:tc>
      </w:tr>
      <w:tr w14:paraId="7FDA4AE1">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E4FDBF">
            <w:pPr>
              <w:jc w:val="center"/>
              <w:rPr>
                <w:rFonts w:ascii="等线" w:hAnsi="等线"/>
                <w:sz w:val="20"/>
                <w:szCs w:val="20"/>
              </w:rPr>
            </w:pPr>
            <w:r>
              <w:rPr>
                <w:rFonts w:hint="eastAsia" w:ascii="等线" w:hAnsi="等线"/>
                <w:sz w:val="20"/>
                <w:szCs w:val="20"/>
              </w:rPr>
              <w:t>130</w:t>
            </w:r>
          </w:p>
        </w:tc>
        <w:tc>
          <w:tcPr>
            <w:tcW w:w="20" w:type="dxa"/>
            <w:tcBorders>
              <w:top w:val="nil"/>
              <w:left w:val="nil"/>
              <w:bottom w:val="single" w:color="auto" w:sz="4" w:space="0"/>
              <w:right w:val="nil"/>
            </w:tcBorders>
          </w:tcPr>
          <w:p w14:paraId="0BA8F323">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E76C7E">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D39EB07">
            <w:pPr>
              <w:jc w:val="center"/>
              <w:rPr>
                <w:rFonts w:ascii="宋体" w:hAnsi="宋体"/>
                <w:sz w:val="20"/>
                <w:szCs w:val="20"/>
              </w:rPr>
            </w:pPr>
            <w:r>
              <w:rPr>
                <w:rFonts w:hint="eastAsia"/>
                <w:sz w:val="20"/>
                <w:szCs w:val="20"/>
              </w:rPr>
              <w:t>盐稻777</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FA2970">
            <w:pPr>
              <w:jc w:val="center"/>
              <w:rPr>
                <w:sz w:val="20"/>
                <w:szCs w:val="20"/>
              </w:rPr>
            </w:pPr>
            <w:r>
              <w:rPr>
                <w:rFonts w:hint="eastAsia"/>
                <w:sz w:val="20"/>
                <w:szCs w:val="20"/>
              </w:rPr>
              <w:t>NJ20242307A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146284">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A14179A">
            <w:pPr>
              <w:jc w:val="center"/>
              <w:rPr>
                <w:rFonts w:ascii="等线" w:hAnsi="等线"/>
                <w:sz w:val="20"/>
                <w:szCs w:val="20"/>
              </w:rPr>
            </w:pPr>
            <w:r>
              <w:rPr>
                <w:rFonts w:hint="eastAsia" w:ascii="等线" w:hAnsi="等线"/>
                <w:sz w:val="20"/>
                <w:szCs w:val="20"/>
              </w:rPr>
              <w:t>常规种</w:t>
            </w:r>
          </w:p>
        </w:tc>
      </w:tr>
      <w:tr w14:paraId="15F273E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779511">
            <w:pPr>
              <w:jc w:val="center"/>
              <w:rPr>
                <w:rFonts w:ascii="等线" w:hAnsi="等线"/>
                <w:sz w:val="20"/>
                <w:szCs w:val="20"/>
              </w:rPr>
            </w:pPr>
            <w:r>
              <w:rPr>
                <w:rFonts w:hint="eastAsia" w:ascii="等线" w:hAnsi="等线"/>
                <w:sz w:val="20"/>
                <w:szCs w:val="20"/>
              </w:rPr>
              <w:t>131</w:t>
            </w:r>
          </w:p>
        </w:tc>
        <w:tc>
          <w:tcPr>
            <w:tcW w:w="20" w:type="dxa"/>
            <w:tcBorders>
              <w:top w:val="nil"/>
              <w:left w:val="nil"/>
              <w:bottom w:val="single" w:color="auto" w:sz="4" w:space="0"/>
              <w:right w:val="nil"/>
            </w:tcBorders>
          </w:tcPr>
          <w:p w14:paraId="4BC390C4">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9EACC8">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4573506">
            <w:pPr>
              <w:jc w:val="center"/>
              <w:rPr>
                <w:rFonts w:ascii="宋体" w:hAnsi="宋体"/>
                <w:sz w:val="20"/>
                <w:szCs w:val="20"/>
              </w:rPr>
            </w:pPr>
            <w:r>
              <w:rPr>
                <w:rFonts w:hint="eastAsia"/>
                <w:sz w:val="20"/>
                <w:szCs w:val="20"/>
              </w:rPr>
              <w:t>徽粳302</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99DBC8">
            <w:pPr>
              <w:jc w:val="center"/>
              <w:rPr>
                <w:sz w:val="20"/>
                <w:szCs w:val="20"/>
              </w:rPr>
            </w:pPr>
            <w:r>
              <w:rPr>
                <w:rFonts w:hint="eastAsia"/>
                <w:sz w:val="20"/>
                <w:szCs w:val="20"/>
              </w:rPr>
              <w:t>NJ20242350A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914EC3">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6877725">
            <w:pPr>
              <w:jc w:val="center"/>
              <w:rPr>
                <w:rFonts w:ascii="等线" w:hAnsi="等线"/>
                <w:sz w:val="20"/>
                <w:szCs w:val="20"/>
              </w:rPr>
            </w:pPr>
            <w:r>
              <w:rPr>
                <w:rFonts w:hint="eastAsia" w:ascii="等线" w:hAnsi="等线"/>
                <w:sz w:val="20"/>
                <w:szCs w:val="20"/>
              </w:rPr>
              <w:t>常规种</w:t>
            </w:r>
          </w:p>
        </w:tc>
      </w:tr>
      <w:tr w14:paraId="1E0DA8D6">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560864">
            <w:pPr>
              <w:jc w:val="center"/>
              <w:rPr>
                <w:rFonts w:ascii="等线" w:hAnsi="等线"/>
                <w:sz w:val="20"/>
                <w:szCs w:val="20"/>
              </w:rPr>
            </w:pPr>
            <w:r>
              <w:rPr>
                <w:rFonts w:hint="eastAsia" w:ascii="等线" w:hAnsi="等线"/>
                <w:sz w:val="20"/>
                <w:szCs w:val="20"/>
              </w:rPr>
              <w:t>132</w:t>
            </w:r>
          </w:p>
        </w:tc>
        <w:tc>
          <w:tcPr>
            <w:tcW w:w="20" w:type="dxa"/>
            <w:tcBorders>
              <w:top w:val="nil"/>
              <w:left w:val="nil"/>
              <w:bottom w:val="single" w:color="auto" w:sz="4" w:space="0"/>
              <w:right w:val="nil"/>
            </w:tcBorders>
          </w:tcPr>
          <w:p w14:paraId="096CD70E">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8CAE22">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C0124F8">
            <w:pPr>
              <w:jc w:val="center"/>
              <w:rPr>
                <w:rFonts w:ascii="宋体" w:hAnsi="宋体"/>
                <w:sz w:val="20"/>
                <w:szCs w:val="20"/>
              </w:rPr>
            </w:pPr>
            <w:r>
              <w:rPr>
                <w:rFonts w:hint="eastAsia"/>
                <w:sz w:val="20"/>
                <w:szCs w:val="20"/>
              </w:rPr>
              <w:t>农香粳1265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F41709">
            <w:pPr>
              <w:jc w:val="center"/>
              <w:rPr>
                <w:sz w:val="20"/>
                <w:szCs w:val="20"/>
              </w:rPr>
            </w:pPr>
            <w:r>
              <w:rPr>
                <w:rFonts w:hint="eastAsia"/>
                <w:sz w:val="20"/>
                <w:szCs w:val="20"/>
              </w:rPr>
              <w:t>NJ20242361A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247F0D">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82AD3D6">
            <w:pPr>
              <w:jc w:val="center"/>
              <w:rPr>
                <w:rFonts w:ascii="等线" w:hAnsi="等线"/>
                <w:sz w:val="20"/>
                <w:szCs w:val="20"/>
              </w:rPr>
            </w:pPr>
            <w:r>
              <w:rPr>
                <w:rFonts w:hint="eastAsia" w:ascii="等线" w:hAnsi="等线"/>
                <w:sz w:val="20"/>
                <w:szCs w:val="20"/>
              </w:rPr>
              <w:t>常规种</w:t>
            </w:r>
          </w:p>
        </w:tc>
      </w:tr>
      <w:tr w14:paraId="3DF8CCCA">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12E965">
            <w:pPr>
              <w:jc w:val="center"/>
              <w:rPr>
                <w:rFonts w:ascii="等线" w:hAnsi="等线"/>
                <w:sz w:val="20"/>
                <w:szCs w:val="20"/>
              </w:rPr>
            </w:pPr>
            <w:r>
              <w:rPr>
                <w:rFonts w:hint="eastAsia" w:ascii="等线" w:hAnsi="等线"/>
                <w:sz w:val="20"/>
                <w:szCs w:val="20"/>
              </w:rPr>
              <w:t>133</w:t>
            </w:r>
          </w:p>
        </w:tc>
        <w:tc>
          <w:tcPr>
            <w:tcW w:w="20" w:type="dxa"/>
            <w:tcBorders>
              <w:top w:val="nil"/>
              <w:left w:val="nil"/>
              <w:bottom w:val="single" w:color="auto" w:sz="4" w:space="0"/>
              <w:right w:val="nil"/>
            </w:tcBorders>
          </w:tcPr>
          <w:p w14:paraId="4B6A9773">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907E64">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74D8CBC">
            <w:pPr>
              <w:jc w:val="center"/>
              <w:rPr>
                <w:rFonts w:ascii="宋体" w:hAnsi="宋体"/>
                <w:sz w:val="20"/>
                <w:szCs w:val="20"/>
              </w:rPr>
            </w:pPr>
            <w:r>
              <w:rPr>
                <w:rFonts w:hint="eastAsia"/>
                <w:sz w:val="20"/>
                <w:szCs w:val="20"/>
              </w:rPr>
              <w:t>苏垦118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1CC9EF">
            <w:pPr>
              <w:jc w:val="center"/>
              <w:rPr>
                <w:sz w:val="20"/>
                <w:szCs w:val="20"/>
              </w:rPr>
            </w:pPr>
            <w:r>
              <w:rPr>
                <w:rFonts w:hint="eastAsia"/>
                <w:sz w:val="20"/>
                <w:szCs w:val="20"/>
              </w:rPr>
              <w:t>NJ20242361B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7BB429">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0BB56AB">
            <w:pPr>
              <w:jc w:val="center"/>
              <w:rPr>
                <w:rFonts w:ascii="等线" w:hAnsi="等线"/>
                <w:sz w:val="20"/>
                <w:szCs w:val="20"/>
              </w:rPr>
            </w:pPr>
            <w:r>
              <w:rPr>
                <w:rFonts w:hint="eastAsia" w:ascii="等线" w:hAnsi="等线"/>
                <w:sz w:val="20"/>
                <w:szCs w:val="20"/>
              </w:rPr>
              <w:t>常规种</w:t>
            </w:r>
          </w:p>
        </w:tc>
      </w:tr>
      <w:tr w14:paraId="1ABA979E">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D54617">
            <w:pPr>
              <w:jc w:val="center"/>
              <w:rPr>
                <w:rFonts w:ascii="等线" w:hAnsi="等线"/>
                <w:sz w:val="20"/>
                <w:szCs w:val="20"/>
              </w:rPr>
            </w:pPr>
            <w:r>
              <w:rPr>
                <w:rFonts w:hint="eastAsia" w:ascii="等线" w:hAnsi="等线"/>
                <w:sz w:val="20"/>
                <w:szCs w:val="20"/>
              </w:rPr>
              <w:t>134</w:t>
            </w:r>
          </w:p>
        </w:tc>
        <w:tc>
          <w:tcPr>
            <w:tcW w:w="20" w:type="dxa"/>
            <w:tcBorders>
              <w:top w:val="nil"/>
              <w:left w:val="nil"/>
              <w:bottom w:val="single" w:color="auto" w:sz="4" w:space="0"/>
              <w:right w:val="nil"/>
            </w:tcBorders>
          </w:tcPr>
          <w:p w14:paraId="7F6C9745">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EE98A0">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8621BC7">
            <w:pPr>
              <w:jc w:val="center"/>
              <w:rPr>
                <w:rFonts w:ascii="宋体" w:hAnsi="宋体"/>
                <w:sz w:val="20"/>
                <w:szCs w:val="20"/>
              </w:rPr>
            </w:pPr>
            <w:r>
              <w:rPr>
                <w:rFonts w:hint="eastAsia"/>
                <w:sz w:val="20"/>
                <w:szCs w:val="20"/>
              </w:rPr>
              <w:t>泰粳糯21</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D05945">
            <w:pPr>
              <w:jc w:val="center"/>
              <w:rPr>
                <w:sz w:val="20"/>
                <w:szCs w:val="20"/>
              </w:rPr>
            </w:pPr>
            <w:r>
              <w:rPr>
                <w:rFonts w:hint="eastAsia"/>
                <w:sz w:val="20"/>
                <w:szCs w:val="20"/>
              </w:rPr>
              <w:t>NJ20242362A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FD537C">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E785DFD">
            <w:pPr>
              <w:jc w:val="center"/>
              <w:rPr>
                <w:rFonts w:ascii="等线" w:hAnsi="等线"/>
                <w:sz w:val="20"/>
                <w:szCs w:val="20"/>
              </w:rPr>
            </w:pPr>
            <w:r>
              <w:rPr>
                <w:rFonts w:hint="eastAsia" w:ascii="等线" w:hAnsi="等线"/>
                <w:sz w:val="20"/>
                <w:szCs w:val="20"/>
              </w:rPr>
              <w:t>常规种</w:t>
            </w:r>
          </w:p>
        </w:tc>
      </w:tr>
      <w:tr w14:paraId="55851A94">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5757C0">
            <w:pPr>
              <w:jc w:val="center"/>
              <w:rPr>
                <w:rFonts w:ascii="等线" w:hAnsi="等线"/>
                <w:sz w:val="20"/>
                <w:szCs w:val="20"/>
              </w:rPr>
            </w:pPr>
            <w:r>
              <w:rPr>
                <w:rFonts w:hint="eastAsia" w:ascii="等线" w:hAnsi="等线"/>
                <w:sz w:val="20"/>
                <w:szCs w:val="20"/>
              </w:rPr>
              <w:t>135</w:t>
            </w:r>
          </w:p>
        </w:tc>
        <w:tc>
          <w:tcPr>
            <w:tcW w:w="20" w:type="dxa"/>
            <w:tcBorders>
              <w:top w:val="nil"/>
              <w:left w:val="nil"/>
              <w:bottom w:val="single" w:color="auto" w:sz="4" w:space="0"/>
              <w:right w:val="nil"/>
            </w:tcBorders>
          </w:tcPr>
          <w:p w14:paraId="4B810412">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CE21F0">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6F8CF14">
            <w:pPr>
              <w:jc w:val="center"/>
              <w:rPr>
                <w:rFonts w:ascii="宋体" w:hAnsi="宋体"/>
                <w:sz w:val="20"/>
                <w:szCs w:val="20"/>
              </w:rPr>
            </w:pPr>
            <w:r>
              <w:rPr>
                <w:rFonts w:hint="eastAsia"/>
                <w:sz w:val="20"/>
                <w:szCs w:val="20"/>
              </w:rPr>
              <w:t>泰粳糯22</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2CF268">
            <w:pPr>
              <w:jc w:val="center"/>
              <w:rPr>
                <w:sz w:val="20"/>
                <w:szCs w:val="20"/>
              </w:rPr>
            </w:pPr>
            <w:r>
              <w:rPr>
                <w:rFonts w:hint="eastAsia"/>
                <w:sz w:val="20"/>
                <w:szCs w:val="20"/>
              </w:rPr>
              <w:t>NJ20242363A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5C45D8">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BF01C93">
            <w:pPr>
              <w:jc w:val="center"/>
              <w:rPr>
                <w:rFonts w:ascii="等线" w:hAnsi="等线"/>
                <w:sz w:val="20"/>
                <w:szCs w:val="20"/>
              </w:rPr>
            </w:pPr>
            <w:r>
              <w:rPr>
                <w:rFonts w:hint="eastAsia" w:ascii="等线" w:hAnsi="等线"/>
                <w:sz w:val="20"/>
                <w:szCs w:val="20"/>
              </w:rPr>
              <w:t>常规种</w:t>
            </w:r>
          </w:p>
        </w:tc>
      </w:tr>
      <w:tr w14:paraId="2BD03388">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5989A3">
            <w:pPr>
              <w:jc w:val="center"/>
              <w:rPr>
                <w:rFonts w:ascii="等线" w:hAnsi="等线"/>
                <w:sz w:val="20"/>
                <w:szCs w:val="20"/>
              </w:rPr>
            </w:pPr>
            <w:r>
              <w:rPr>
                <w:rFonts w:hint="eastAsia" w:ascii="等线" w:hAnsi="等线"/>
                <w:sz w:val="20"/>
                <w:szCs w:val="20"/>
              </w:rPr>
              <w:t>136</w:t>
            </w:r>
          </w:p>
        </w:tc>
        <w:tc>
          <w:tcPr>
            <w:tcW w:w="20" w:type="dxa"/>
            <w:tcBorders>
              <w:top w:val="nil"/>
              <w:left w:val="nil"/>
              <w:bottom w:val="single" w:color="auto" w:sz="4" w:space="0"/>
              <w:right w:val="nil"/>
            </w:tcBorders>
          </w:tcPr>
          <w:p w14:paraId="42593FF4">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02254D">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95DFB2C">
            <w:pPr>
              <w:jc w:val="center"/>
              <w:rPr>
                <w:rFonts w:ascii="宋体" w:hAnsi="宋体"/>
                <w:sz w:val="20"/>
                <w:szCs w:val="20"/>
              </w:rPr>
            </w:pPr>
            <w:r>
              <w:rPr>
                <w:rFonts w:hint="eastAsia"/>
                <w:sz w:val="20"/>
                <w:szCs w:val="20"/>
              </w:rPr>
              <w:t>泰粳糯105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79BF19">
            <w:pPr>
              <w:jc w:val="center"/>
              <w:rPr>
                <w:sz w:val="20"/>
                <w:szCs w:val="20"/>
              </w:rPr>
            </w:pPr>
            <w:r>
              <w:rPr>
                <w:rFonts w:hint="eastAsia"/>
                <w:sz w:val="20"/>
                <w:szCs w:val="20"/>
              </w:rPr>
              <w:t>NJ20242364A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A4DC27">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19E953E">
            <w:pPr>
              <w:jc w:val="center"/>
              <w:rPr>
                <w:rFonts w:ascii="等线" w:hAnsi="等线"/>
                <w:sz w:val="20"/>
                <w:szCs w:val="20"/>
              </w:rPr>
            </w:pPr>
            <w:r>
              <w:rPr>
                <w:rFonts w:hint="eastAsia" w:ascii="等线" w:hAnsi="等线"/>
                <w:sz w:val="20"/>
                <w:szCs w:val="20"/>
              </w:rPr>
              <w:t>常规种</w:t>
            </w:r>
          </w:p>
        </w:tc>
      </w:tr>
      <w:tr w14:paraId="08FBA4B5">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55B13C">
            <w:pPr>
              <w:jc w:val="center"/>
              <w:rPr>
                <w:rFonts w:ascii="等线" w:hAnsi="等线"/>
                <w:sz w:val="20"/>
                <w:szCs w:val="20"/>
              </w:rPr>
            </w:pPr>
            <w:r>
              <w:rPr>
                <w:rFonts w:hint="eastAsia" w:ascii="等线" w:hAnsi="等线"/>
                <w:sz w:val="20"/>
                <w:szCs w:val="20"/>
              </w:rPr>
              <w:t>137</w:t>
            </w:r>
          </w:p>
        </w:tc>
        <w:tc>
          <w:tcPr>
            <w:tcW w:w="20" w:type="dxa"/>
            <w:tcBorders>
              <w:top w:val="nil"/>
              <w:left w:val="nil"/>
              <w:bottom w:val="single" w:color="auto" w:sz="4" w:space="0"/>
              <w:right w:val="nil"/>
            </w:tcBorders>
          </w:tcPr>
          <w:p w14:paraId="4F69CD96">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7D39E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E23AE3B">
            <w:pPr>
              <w:jc w:val="center"/>
              <w:rPr>
                <w:rFonts w:ascii="宋体" w:hAnsi="宋体"/>
                <w:sz w:val="20"/>
                <w:szCs w:val="20"/>
              </w:rPr>
            </w:pPr>
            <w:r>
              <w:rPr>
                <w:rFonts w:hint="eastAsia"/>
                <w:sz w:val="20"/>
                <w:szCs w:val="20"/>
              </w:rPr>
              <w:t>苏2118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E000AD">
            <w:pPr>
              <w:jc w:val="center"/>
              <w:rPr>
                <w:sz w:val="20"/>
                <w:szCs w:val="20"/>
              </w:rPr>
            </w:pPr>
            <w:r>
              <w:rPr>
                <w:rFonts w:hint="eastAsia"/>
                <w:sz w:val="20"/>
                <w:szCs w:val="20"/>
              </w:rPr>
              <w:t>NJ20242318A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86AE43">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6D809C4">
            <w:pPr>
              <w:jc w:val="center"/>
              <w:rPr>
                <w:rFonts w:ascii="等线" w:hAnsi="等线"/>
                <w:sz w:val="20"/>
                <w:szCs w:val="20"/>
              </w:rPr>
            </w:pPr>
            <w:r>
              <w:rPr>
                <w:rFonts w:hint="eastAsia" w:ascii="等线" w:hAnsi="等线"/>
                <w:sz w:val="20"/>
                <w:szCs w:val="20"/>
              </w:rPr>
              <w:t>常规种</w:t>
            </w:r>
          </w:p>
        </w:tc>
      </w:tr>
      <w:tr w14:paraId="468F75A1">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EA7AF0">
            <w:pPr>
              <w:jc w:val="center"/>
              <w:rPr>
                <w:rFonts w:ascii="等线" w:hAnsi="等线"/>
                <w:sz w:val="20"/>
                <w:szCs w:val="20"/>
              </w:rPr>
            </w:pPr>
            <w:r>
              <w:rPr>
                <w:rFonts w:hint="eastAsia" w:ascii="等线" w:hAnsi="等线"/>
                <w:sz w:val="20"/>
                <w:szCs w:val="20"/>
              </w:rPr>
              <w:t>138</w:t>
            </w:r>
          </w:p>
        </w:tc>
        <w:tc>
          <w:tcPr>
            <w:tcW w:w="20" w:type="dxa"/>
            <w:tcBorders>
              <w:top w:val="nil"/>
              <w:left w:val="nil"/>
              <w:bottom w:val="single" w:color="auto" w:sz="4" w:space="0"/>
              <w:right w:val="nil"/>
            </w:tcBorders>
          </w:tcPr>
          <w:p w14:paraId="200E3954">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7B1218">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A71F272">
            <w:pPr>
              <w:jc w:val="center"/>
              <w:rPr>
                <w:rFonts w:ascii="宋体" w:hAnsi="宋体"/>
                <w:sz w:val="20"/>
                <w:szCs w:val="20"/>
              </w:rPr>
            </w:pPr>
            <w:r>
              <w:rPr>
                <w:rFonts w:hint="eastAsia"/>
                <w:sz w:val="20"/>
                <w:szCs w:val="20"/>
              </w:rPr>
              <w:t>南粳5055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6EBD14">
            <w:pPr>
              <w:jc w:val="center"/>
              <w:rPr>
                <w:sz w:val="20"/>
                <w:szCs w:val="20"/>
              </w:rPr>
            </w:pPr>
            <w:r>
              <w:rPr>
                <w:rFonts w:hint="eastAsia"/>
                <w:sz w:val="20"/>
                <w:szCs w:val="20"/>
              </w:rPr>
              <w:t>NJ20242318B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5894E9">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8559705">
            <w:pPr>
              <w:jc w:val="center"/>
              <w:rPr>
                <w:rFonts w:ascii="等线" w:hAnsi="等线"/>
                <w:sz w:val="20"/>
                <w:szCs w:val="20"/>
              </w:rPr>
            </w:pPr>
            <w:r>
              <w:rPr>
                <w:rFonts w:hint="eastAsia" w:ascii="等线" w:hAnsi="等线"/>
                <w:sz w:val="20"/>
                <w:szCs w:val="20"/>
              </w:rPr>
              <w:t>常规种</w:t>
            </w:r>
          </w:p>
        </w:tc>
      </w:tr>
      <w:tr w14:paraId="74833F0E">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A08107">
            <w:pPr>
              <w:jc w:val="center"/>
              <w:rPr>
                <w:rFonts w:ascii="等线" w:hAnsi="等线"/>
                <w:sz w:val="20"/>
                <w:szCs w:val="20"/>
              </w:rPr>
            </w:pPr>
            <w:r>
              <w:rPr>
                <w:rFonts w:hint="eastAsia" w:ascii="等线" w:hAnsi="等线"/>
                <w:sz w:val="20"/>
                <w:szCs w:val="20"/>
              </w:rPr>
              <w:t>139</w:t>
            </w:r>
          </w:p>
        </w:tc>
        <w:tc>
          <w:tcPr>
            <w:tcW w:w="20" w:type="dxa"/>
            <w:tcBorders>
              <w:top w:val="nil"/>
              <w:left w:val="nil"/>
              <w:bottom w:val="single" w:color="auto" w:sz="4" w:space="0"/>
              <w:right w:val="nil"/>
            </w:tcBorders>
          </w:tcPr>
          <w:p w14:paraId="67751C90">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828D5D">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B75D584">
            <w:pPr>
              <w:jc w:val="center"/>
              <w:rPr>
                <w:rFonts w:ascii="宋体" w:hAnsi="宋体"/>
                <w:sz w:val="20"/>
                <w:szCs w:val="20"/>
              </w:rPr>
            </w:pPr>
            <w:r>
              <w:rPr>
                <w:rFonts w:hint="eastAsia"/>
                <w:sz w:val="20"/>
                <w:szCs w:val="20"/>
              </w:rPr>
              <w:t>南农优粳抗1号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8D13A6">
            <w:pPr>
              <w:jc w:val="center"/>
              <w:rPr>
                <w:sz w:val="20"/>
                <w:szCs w:val="20"/>
              </w:rPr>
            </w:pPr>
            <w:r>
              <w:rPr>
                <w:rFonts w:hint="eastAsia"/>
                <w:sz w:val="20"/>
                <w:szCs w:val="20"/>
              </w:rPr>
              <w:t>NJ20242320A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37BA52">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9F3AEBC">
            <w:pPr>
              <w:jc w:val="center"/>
              <w:rPr>
                <w:rFonts w:ascii="等线" w:hAnsi="等线"/>
                <w:sz w:val="20"/>
                <w:szCs w:val="20"/>
              </w:rPr>
            </w:pPr>
            <w:r>
              <w:rPr>
                <w:rFonts w:hint="eastAsia" w:ascii="等线" w:hAnsi="等线"/>
                <w:sz w:val="20"/>
                <w:szCs w:val="20"/>
              </w:rPr>
              <w:t>常规种</w:t>
            </w:r>
          </w:p>
        </w:tc>
      </w:tr>
      <w:tr w14:paraId="4C8C842F">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16F757">
            <w:pPr>
              <w:jc w:val="center"/>
              <w:rPr>
                <w:rFonts w:ascii="等线" w:hAnsi="等线"/>
                <w:sz w:val="20"/>
                <w:szCs w:val="20"/>
              </w:rPr>
            </w:pPr>
            <w:r>
              <w:rPr>
                <w:rFonts w:hint="eastAsia" w:ascii="等线" w:hAnsi="等线"/>
                <w:sz w:val="20"/>
                <w:szCs w:val="20"/>
              </w:rPr>
              <w:t>140</w:t>
            </w:r>
          </w:p>
        </w:tc>
        <w:tc>
          <w:tcPr>
            <w:tcW w:w="20" w:type="dxa"/>
            <w:tcBorders>
              <w:top w:val="nil"/>
              <w:left w:val="nil"/>
              <w:bottom w:val="single" w:color="auto" w:sz="4" w:space="0"/>
              <w:right w:val="nil"/>
            </w:tcBorders>
          </w:tcPr>
          <w:p w14:paraId="2A9B3868">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1BBD2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934D810">
            <w:pPr>
              <w:jc w:val="center"/>
              <w:rPr>
                <w:rFonts w:ascii="宋体" w:hAnsi="宋体"/>
                <w:sz w:val="20"/>
                <w:szCs w:val="20"/>
              </w:rPr>
            </w:pPr>
            <w:r>
              <w:rPr>
                <w:rFonts w:hint="eastAsia"/>
                <w:sz w:val="20"/>
                <w:szCs w:val="20"/>
              </w:rPr>
              <w:t>南粳46</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51B58D">
            <w:pPr>
              <w:jc w:val="center"/>
              <w:rPr>
                <w:sz w:val="20"/>
                <w:szCs w:val="20"/>
              </w:rPr>
            </w:pPr>
            <w:r>
              <w:rPr>
                <w:rFonts w:hint="eastAsia"/>
                <w:sz w:val="20"/>
                <w:szCs w:val="20"/>
              </w:rPr>
              <w:t>NJ20242320B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AED6F5">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679750F">
            <w:pPr>
              <w:jc w:val="center"/>
              <w:rPr>
                <w:rFonts w:ascii="等线" w:hAnsi="等线"/>
                <w:sz w:val="20"/>
                <w:szCs w:val="20"/>
              </w:rPr>
            </w:pPr>
            <w:r>
              <w:rPr>
                <w:rFonts w:hint="eastAsia" w:ascii="等线" w:hAnsi="等线"/>
                <w:sz w:val="20"/>
                <w:szCs w:val="20"/>
              </w:rPr>
              <w:t>常规种</w:t>
            </w:r>
          </w:p>
        </w:tc>
      </w:tr>
      <w:tr w14:paraId="05084709">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B7E0B5">
            <w:pPr>
              <w:jc w:val="center"/>
              <w:rPr>
                <w:rFonts w:ascii="等线" w:hAnsi="等线"/>
                <w:sz w:val="20"/>
                <w:szCs w:val="20"/>
              </w:rPr>
            </w:pPr>
            <w:r>
              <w:rPr>
                <w:rFonts w:hint="eastAsia" w:ascii="等线" w:hAnsi="等线"/>
                <w:sz w:val="20"/>
                <w:szCs w:val="20"/>
              </w:rPr>
              <w:t>141</w:t>
            </w:r>
          </w:p>
        </w:tc>
        <w:tc>
          <w:tcPr>
            <w:tcW w:w="20" w:type="dxa"/>
            <w:tcBorders>
              <w:top w:val="nil"/>
              <w:left w:val="nil"/>
              <w:bottom w:val="single" w:color="auto" w:sz="4" w:space="0"/>
              <w:right w:val="nil"/>
            </w:tcBorders>
          </w:tcPr>
          <w:p w14:paraId="7E9A8DEB">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344D3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383A33C">
            <w:pPr>
              <w:jc w:val="center"/>
              <w:rPr>
                <w:rFonts w:ascii="宋体" w:hAnsi="宋体"/>
                <w:sz w:val="20"/>
                <w:szCs w:val="20"/>
              </w:rPr>
            </w:pPr>
            <w:r>
              <w:rPr>
                <w:rFonts w:hint="eastAsia"/>
                <w:sz w:val="20"/>
                <w:szCs w:val="20"/>
              </w:rPr>
              <w:t>白湖香粳6号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19DD41">
            <w:pPr>
              <w:jc w:val="center"/>
              <w:rPr>
                <w:sz w:val="20"/>
                <w:szCs w:val="20"/>
              </w:rPr>
            </w:pPr>
            <w:r>
              <w:rPr>
                <w:rFonts w:hint="eastAsia"/>
                <w:sz w:val="20"/>
                <w:szCs w:val="20"/>
              </w:rPr>
              <w:t>NJ20242321A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4A0A1D">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2E72CBFC">
            <w:pPr>
              <w:jc w:val="center"/>
              <w:rPr>
                <w:rFonts w:ascii="等线" w:hAnsi="等线"/>
                <w:sz w:val="20"/>
                <w:szCs w:val="20"/>
              </w:rPr>
            </w:pPr>
            <w:r>
              <w:rPr>
                <w:rFonts w:hint="eastAsia" w:ascii="等线" w:hAnsi="等线"/>
                <w:sz w:val="20"/>
                <w:szCs w:val="20"/>
              </w:rPr>
              <w:t>常规种</w:t>
            </w:r>
          </w:p>
        </w:tc>
      </w:tr>
      <w:tr w14:paraId="542ECB71">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99D87F">
            <w:pPr>
              <w:jc w:val="center"/>
              <w:rPr>
                <w:rFonts w:ascii="等线" w:hAnsi="等线"/>
                <w:sz w:val="20"/>
                <w:szCs w:val="20"/>
              </w:rPr>
            </w:pPr>
            <w:r>
              <w:rPr>
                <w:rFonts w:hint="eastAsia" w:ascii="等线" w:hAnsi="等线"/>
                <w:sz w:val="20"/>
                <w:szCs w:val="20"/>
              </w:rPr>
              <w:t>142</w:t>
            </w:r>
          </w:p>
        </w:tc>
        <w:tc>
          <w:tcPr>
            <w:tcW w:w="20" w:type="dxa"/>
            <w:tcBorders>
              <w:top w:val="nil"/>
              <w:left w:val="nil"/>
              <w:bottom w:val="single" w:color="auto" w:sz="4" w:space="0"/>
              <w:right w:val="nil"/>
            </w:tcBorders>
          </w:tcPr>
          <w:p w14:paraId="5545EB8C">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134AC5">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52817C0">
            <w:pPr>
              <w:jc w:val="center"/>
              <w:rPr>
                <w:rFonts w:ascii="宋体" w:hAnsi="宋体"/>
                <w:sz w:val="20"/>
                <w:szCs w:val="20"/>
              </w:rPr>
            </w:pPr>
            <w:r>
              <w:rPr>
                <w:rFonts w:hint="eastAsia"/>
                <w:sz w:val="20"/>
                <w:szCs w:val="20"/>
              </w:rPr>
              <w:t>常粳23-10</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23CC5C">
            <w:pPr>
              <w:jc w:val="center"/>
              <w:rPr>
                <w:sz w:val="20"/>
                <w:szCs w:val="20"/>
              </w:rPr>
            </w:pPr>
            <w:r>
              <w:rPr>
                <w:rFonts w:hint="eastAsia"/>
                <w:sz w:val="20"/>
                <w:szCs w:val="20"/>
              </w:rPr>
              <w:t>NJ20242330A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63B451">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20991E4">
            <w:pPr>
              <w:jc w:val="center"/>
              <w:rPr>
                <w:rFonts w:ascii="等线" w:hAnsi="等线"/>
                <w:sz w:val="20"/>
                <w:szCs w:val="20"/>
              </w:rPr>
            </w:pPr>
            <w:r>
              <w:rPr>
                <w:rFonts w:hint="eastAsia" w:ascii="等线" w:hAnsi="等线"/>
                <w:sz w:val="20"/>
                <w:szCs w:val="20"/>
              </w:rPr>
              <w:t>常规种</w:t>
            </w:r>
          </w:p>
        </w:tc>
      </w:tr>
      <w:tr w14:paraId="4028E2FB">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3F924F">
            <w:pPr>
              <w:jc w:val="center"/>
              <w:rPr>
                <w:rFonts w:ascii="等线" w:hAnsi="等线"/>
                <w:sz w:val="20"/>
                <w:szCs w:val="20"/>
              </w:rPr>
            </w:pPr>
            <w:r>
              <w:rPr>
                <w:rFonts w:hint="eastAsia" w:ascii="等线" w:hAnsi="等线"/>
                <w:sz w:val="20"/>
                <w:szCs w:val="20"/>
              </w:rPr>
              <w:t>143</w:t>
            </w:r>
          </w:p>
        </w:tc>
        <w:tc>
          <w:tcPr>
            <w:tcW w:w="20" w:type="dxa"/>
            <w:tcBorders>
              <w:top w:val="nil"/>
              <w:left w:val="nil"/>
              <w:bottom w:val="single" w:color="auto" w:sz="4" w:space="0"/>
              <w:right w:val="nil"/>
            </w:tcBorders>
          </w:tcPr>
          <w:p w14:paraId="67955A6D">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DC9585">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86111B1">
            <w:pPr>
              <w:jc w:val="center"/>
              <w:rPr>
                <w:rFonts w:ascii="宋体" w:hAnsi="宋体"/>
                <w:sz w:val="20"/>
                <w:szCs w:val="20"/>
              </w:rPr>
            </w:pPr>
            <w:r>
              <w:rPr>
                <w:rFonts w:hint="eastAsia"/>
                <w:sz w:val="20"/>
                <w:szCs w:val="20"/>
              </w:rPr>
              <w:t>常农粳11号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F08F3D">
            <w:pPr>
              <w:jc w:val="center"/>
              <w:rPr>
                <w:sz w:val="20"/>
                <w:szCs w:val="20"/>
              </w:rPr>
            </w:pPr>
            <w:r>
              <w:rPr>
                <w:rFonts w:hint="eastAsia"/>
                <w:sz w:val="20"/>
                <w:szCs w:val="20"/>
              </w:rPr>
              <w:t>NJ20242330B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B3EC22">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A768714">
            <w:pPr>
              <w:jc w:val="center"/>
              <w:rPr>
                <w:rFonts w:ascii="等线" w:hAnsi="等线"/>
                <w:sz w:val="20"/>
                <w:szCs w:val="20"/>
              </w:rPr>
            </w:pPr>
            <w:r>
              <w:rPr>
                <w:rFonts w:hint="eastAsia" w:ascii="等线" w:hAnsi="等线"/>
                <w:sz w:val="20"/>
                <w:szCs w:val="20"/>
              </w:rPr>
              <w:t>常规种</w:t>
            </w:r>
          </w:p>
        </w:tc>
      </w:tr>
      <w:tr w14:paraId="4385C583">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98936B">
            <w:pPr>
              <w:jc w:val="center"/>
              <w:rPr>
                <w:rFonts w:ascii="等线" w:hAnsi="等线"/>
                <w:sz w:val="20"/>
                <w:szCs w:val="20"/>
              </w:rPr>
            </w:pPr>
            <w:r>
              <w:rPr>
                <w:rFonts w:hint="eastAsia" w:ascii="等线" w:hAnsi="等线"/>
                <w:sz w:val="20"/>
                <w:szCs w:val="20"/>
              </w:rPr>
              <w:t>144</w:t>
            </w:r>
          </w:p>
        </w:tc>
        <w:tc>
          <w:tcPr>
            <w:tcW w:w="20" w:type="dxa"/>
            <w:tcBorders>
              <w:top w:val="nil"/>
              <w:left w:val="nil"/>
              <w:bottom w:val="single" w:color="auto" w:sz="4" w:space="0"/>
              <w:right w:val="nil"/>
            </w:tcBorders>
          </w:tcPr>
          <w:p w14:paraId="07C3533A">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5C60B7">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DF7153D">
            <w:pPr>
              <w:jc w:val="center"/>
              <w:rPr>
                <w:rFonts w:ascii="宋体" w:hAnsi="宋体"/>
                <w:sz w:val="20"/>
                <w:szCs w:val="20"/>
              </w:rPr>
            </w:pPr>
            <w:r>
              <w:rPr>
                <w:rFonts w:hint="eastAsia"/>
                <w:sz w:val="20"/>
                <w:szCs w:val="20"/>
              </w:rPr>
              <w:t>迁粳493</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F686F3">
            <w:pPr>
              <w:jc w:val="center"/>
              <w:rPr>
                <w:sz w:val="20"/>
                <w:szCs w:val="20"/>
              </w:rPr>
            </w:pPr>
            <w:r>
              <w:rPr>
                <w:rFonts w:hint="eastAsia"/>
                <w:sz w:val="20"/>
                <w:szCs w:val="20"/>
              </w:rPr>
              <w:t>NJ20242003A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A3DE2F">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F8F9CF8">
            <w:pPr>
              <w:jc w:val="center"/>
              <w:rPr>
                <w:rFonts w:ascii="等线" w:hAnsi="等线"/>
                <w:sz w:val="20"/>
                <w:szCs w:val="20"/>
              </w:rPr>
            </w:pPr>
            <w:r>
              <w:rPr>
                <w:rFonts w:hint="eastAsia" w:ascii="等线" w:hAnsi="等线"/>
                <w:sz w:val="20"/>
                <w:szCs w:val="20"/>
              </w:rPr>
              <w:t>常规种</w:t>
            </w:r>
          </w:p>
        </w:tc>
      </w:tr>
      <w:tr w14:paraId="3A38298A">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F71052">
            <w:pPr>
              <w:jc w:val="center"/>
              <w:rPr>
                <w:rFonts w:ascii="等线" w:hAnsi="等线"/>
                <w:sz w:val="20"/>
                <w:szCs w:val="20"/>
              </w:rPr>
            </w:pPr>
            <w:r>
              <w:rPr>
                <w:rFonts w:hint="eastAsia" w:ascii="等线" w:hAnsi="等线"/>
                <w:sz w:val="20"/>
                <w:szCs w:val="20"/>
              </w:rPr>
              <w:t>145</w:t>
            </w:r>
          </w:p>
        </w:tc>
        <w:tc>
          <w:tcPr>
            <w:tcW w:w="20" w:type="dxa"/>
            <w:tcBorders>
              <w:top w:val="nil"/>
              <w:left w:val="nil"/>
              <w:bottom w:val="single" w:color="auto" w:sz="4" w:space="0"/>
              <w:right w:val="nil"/>
            </w:tcBorders>
          </w:tcPr>
          <w:p w14:paraId="55CD2946">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3A22E9">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35A07B4">
            <w:pPr>
              <w:jc w:val="center"/>
              <w:rPr>
                <w:rFonts w:ascii="宋体" w:hAnsi="宋体"/>
                <w:sz w:val="20"/>
                <w:szCs w:val="20"/>
              </w:rPr>
            </w:pPr>
            <w:r>
              <w:rPr>
                <w:rFonts w:hint="eastAsia"/>
                <w:sz w:val="20"/>
                <w:szCs w:val="20"/>
              </w:rPr>
              <w:t>泗稻22号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E67408">
            <w:pPr>
              <w:jc w:val="center"/>
              <w:rPr>
                <w:sz w:val="20"/>
                <w:szCs w:val="20"/>
              </w:rPr>
            </w:pPr>
            <w:r>
              <w:rPr>
                <w:rFonts w:hint="eastAsia"/>
                <w:sz w:val="20"/>
                <w:szCs w:val="20"/>
              </w:rPr>
              <w:t>NJ20242003B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FE49A0">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45B3620">
            <w:pPr>
              <w:jc w:val="center"/>
              <w:rPr>
                <w:rFonts w:ascii="等线" w:hAnsi="等线"/>
                <w:sz w:val="20"/>
                <w:szCs w:val="20"/>
              </w:rPr>
            </w:pPr>
            <w:r>
              <w:rPr>
                <w:rFonts w:hint="eastAsia" w:ascii="等线" w:hAnsi="等线"/>
                <w:sz w:val="20"/>
                <w:szCs w:val="20"/>
              </w:rPr>
              <w:t>常规种</w:t>
            </w:r>
          </w:p>
        </w:tc>
      </w:tr>
      <w:tr w14:paraId="54AFB7C6">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9E6AA7">
            <w:pPr>
              <w:jc w:val="center"/>
              <w:rPr>
                <w:rFonts w:ascii="等线" w:hAnsi="等线"/>
                <w:sz w:val="20"/>
                <w:szCs w:val="20"/>
              </w:rPr>
            </w:pPr>
            <w:r>
              <w:rPr>
                <w:rFonts w:hint="eastAsia" w:ascii="等线" w:hAnsi="等线"/>
                <w:sz w:val="20"/>
                <w:szCs w:val="20"/>
              </w:rPr>
              <w:t>146</w:t>
            </w:r>
          </w:p>
        </w:tc>
        <w:tc>
          <w:tcPr>
            <w:tcW w:w="20" w:type="dxa"/>
            <w:tcBorders>
              <w:top w:val="nil"/>
              <w:left w:val="nil"/>
              <w:bottom w:val="single" w:color="auto" w:sz="4" w:space="0"/>
              <w:right w:val="nil"/>
            </w:tcBorders>
          </w:tcPr>
          <w:p w14:paraId="59D546B2">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6E4224">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7EC1EC5">
            <w:pPr>
              <w:jc w:val="center"/>
              <w:rPr>
                <w:rFonts w:ascii="宋体" w:hAnsi="宋体"/>
                <w:sz w:val="20"/>
                <w:szCs w:val="20"/>
              </w:rPr>
            </w:pPr>
            <w:r>
              <w:rPr>
                <w:rFonts w:hint="eastAsia"/>
                <w:sz w:val="20"/>
                <w:szCs w:val="20"/>
              </w:rPr>
              <w:t>迁粳2103</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652E2E">
            <w:pPr>
              <w:jc w:val="center"/>
              <w:rPr>
                <w:sz w:val="20"/>
                <w:szCs w:val="20"/>
              </w:rPr>
            </w:pPr>
            <w:r>
              <w:rPr>
                <w:rFonts w:hint="eastAsia"/>
                <w:sz w:val="20"/>
                <w:szCs w:val="20"/>
              </w:rPr>
              <w:t>NJ20242004A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A9608B">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8E9996D">
            <w:pPr>
              <w:jc w:val="center"/>
              <w:rPr>
                <w:rFonts w:ascii="等线" w:hAnsi="等线"/>
                <w:sz w:val="20"/>
                <w:szCs w:val="20"/>
              </w:rPr>
            </w:pPr>
            <w:r>
              <w:rPr>
                <w:rFonts w:hint="eastAsia" w:ascii="等线" w:hAnsi="等线"/>
                <w:sz w:val="20"/>
                <w:szCs w:val="20"/>
              </w:rPr>
              <w:t>常规种</w:t>
            </w:r>
          </w:p>
        </w:tc>
      </w:tr>
      <w:tr w14:paraId="24A0B298">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2A0436">
            <w:pPr>
              <w:jc w:val="center"/>
              <w:rPr>
                <w:rFonts w:ascii="等线" w:hAnsi="等线"/>
                <w:sz w:val="20"/>
                <w:szCs w:val="20"/>
              </w:rPr>
            </w:pPr>
            <w:r>
              <w:rPr>
                <w:rFonts w:hint="eastAsia" w:ascii="等线" w:hAnsi="等线"/>
                <w:sz w:val="20"/>
                <w:szCs w:val="20"/>
              </w:rPr>
              <w:t>147</w:t>
            </w:r>
          </w:p>
        </w:tc>
        <w:tc>
          <w:tcPr>
            <w:tcW w:w="20" w:type="dxa"/>
            <w:tcBorders>
              <w:top w:val="nil"/>
              <w:left w:val="nil"/>
              <w:bottom w:val="single" w:color="auto" w:sz="4" w:space="0"/>
              <w:right w:val="nil"/>
            </w:tcBorders>
          </w:tcPr>
          <w:p w14:paraId="11CBD923">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F0914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4A029F85">
            <w:pPr>
              <w:jc w:val="center"/>
              <w:rPr>
                <w:rFonts w:ascii="宋体" w:hAnsi="宋体"/>
                <w:sz w:val="20"/>
                <w:szCs w:val="20"/>
              </w:rPr>
            </w:pPr>
            <w:r>
              <w:rPr>
                <w:rFonts w:hint="eastAsia"/>
                <w:sz w:val="20"/>
                <w:szCs w:val="20"/>
              </w:rPr>
              <w:t>迁粳22102</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AE90C6">
            <w:pPr>
              <w:jc w:val="center"/>
              <w:rPr>
                <w:sz w:val="20"/>
                <w:szCs w:val="20"/>
              </w:rPr>
            </w:pPr>
            <w:r>
              <w:rPr>
                <w:rFonts w:hint="eastAsia"/>
                <w:sz w:val="20"/>
                <w:szCs w:val="20"/>
              </w:rPr>
              <w:t>NJ20242005A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F4E582">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E155D14">
            <w:pPr>
              <w:jc w:val="center"/>
              <w:rPr>
                <w:rFonts w:ascii="等线" w:hAnsi="等线"/>
                <w:sz w:val="20"/>
                <w:szCs w:val="20"/>
              </w:rPr>
            </w:pPr>
            <w:r>
              <w:rPr>
                <w:rFonts w:hint="eastAsia" w:ascii="等线" w:hAnsi="等线"/>
                <w:sz w:val="20"/>
                <w:szCs w:val="20"/>
              </w:rPr>
              <w:t>常规种</w:t>
            </w:r>
          </w:p>
        </w:tc>
      </w:tr>
      <w:tr w14:paraId="61CF919C">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F0267E">
            <w:pPr>
              <w:jc w:val="center"/>
              <w:rPr>
                <w:rFonts w:ascii="等线" w:hAnsi="等线"/>
                <w:sz w:val="20"/>
                <w:szCs w:val="20"/>
              </w:rPr>
            </w:pPr>
            <w:r>
              <w:rPr>
                <w:rFonts w:hint="eastAsia" w:ascii="等线" w:hAnsi="等线"/>
                <w:sz w:val="20"/>
                <w:szCs w:val="20"/>
              </w:rPr>
              <w:t>148</w:t>
            </w:r>
          </w:p>
        </w:tc>
        <w:tc>
          <w:tcPr>
            <w:tcW w:w="20" w:type="dxa"/>
            <w:tcBorders>
              <w:top w:val="nil"/>
              <w:left w:val="nil"/>
              <w:bottom w:val="single" w:color="auto" w:sz="4" w:space="0"/>
              <w:right w:val="nil"/>
            </w:tcBorders>
          </w:tcPr>
          <w:p w14:paraId="79827793">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018F3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9E0B402">
            <w:pPr>
              <w:jc w:val="center"/>
              <w:rPr>
                <w:rFonts w:ascii="宋体" w:hAnsi="宋体"/>
                <w:sz w:val="20"/>
                <w:szCs w:val="20"/>
              </w:rPr>
            </w:pPr>
            <w:r>
              <w:rPr>
                <w:rFonts w:hint="eastAsia"/>
                <w:sz w:val="20"/>
                <w:szCs w:val="20"/>
              </w:rPr>
              <w:t>泗稻301</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668805">
            <w:pPr>
              <w:jc w:val="center"/>
              <w:rPr>
                <w:sz w:val="20"/>
                <w:szCs w:val="20"/>
              </w:rPr>
            </w:pPr>
            <w:r>
              <w:rPr>
                <w:rFonts w:hint="eastAsia"/>
                <w:sz w:val="20"/>
                <w:szCs w:val="20"/>
              </w:rPr>
              <w:t>NJ20242005B|NJ20242006B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7CF2BE">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8795570">
            <w:pPr>
              <w:jc w:val="center"/>
              <w:rPr>
                <w:rFonts w:ascii="等线" w:hAnsi="等线"/>
                <w:sz w:val="20"/>
                <w:szCs w:val="20"/>
              </w:rPr>
            </w:pPr>
            <w:r>
              <w:rPr>
                <w:rFonts w:hint="eastAsia" w:ascii="等线" w:hAnsi="等线"/>
                <w:sz w:val="20"/>
                <w:szCs w:val="20"/>
              </w:rPr>
              <w:t>常规种</w:t>
            </w:r>
          </w:p>
        </w:tc>
      </w:tr>
      <w:tr w14:paraId="5072E0B2">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120B79">
            <w:pPr>
              <w:jc w:val="center"/>
              <w:rPr>
                <w:rFonts w:ascii="等线" w:hAnsi="等线"/>
                <w:sz w:val="20"/>
                <w:szCs w:val="20"/>
              </w:rPr>
            </w:pPr>
            <w:r>
              <w:rPr>
                <w:rFonts w:hint="eastAsia" w:ascii="等线" w:hAnsi="等线"/>
                <w:sz w:val="20"/>
                <w:szCs w:val="20"/>
              </w:rPr>
              <w:t>149</w:t>
            </w:r>
          </w:p>
        </w:tc>
        <w:tc>
          <w:tcPr>
            <w:tcW w:w="20" w:type="dxa"/>
            <w:tcBorders>
              <w:top w:val="nil"/>
              <w:left w:val="nil"/>
              <w:bottom w:val="single" w:color="auto" w:sz="4" w:space="0"/>
              <w:right w:val="nil"/>
            </w:tcBorders>
          </w:tcPr>
          <w:p w14:paraId="29B3E2C4">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4F2030">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4929565">
            <w:pPr>
              <w:jc w:val="center"/>
              <w:rPr>
                <w:rFonts w:ascii="宋体" w:hAnsi="宋体"/>
                <w:sz w:val="20"/>
                <w:szCs w:val="20"/>
              </w:rPr>
            </w:pPr>
            <w:r>
              <w:rPr>
                <w:rFonts w:hint="eastAsia"/>
                <w:sz w:val="20"/>
                <w:szCs w:val="20"/>
              </w:rPr>
              <w:t>迁粳22113</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7A3A3B">
            <w:pPr>
              <w:jc w:val="center"/>
              <w:rPr>
                <w:sz w:val="20"/>
                <w:szCs w:val="20"/>
              </w:rPr>
            </w:pPr>
            <w:r>
              <w:rPr>
                <w:rFonts w:hint="eastAsia"/>
                <w:sz w:val="20"/>
                <w:szCs w:val="20"/>
              </w:rPr>
              <w:t>NJ20242006A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18AAB3">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F595085">
            <w:pPr>
              <w:jc w:val="center"/>
              <w:rPr>
                <w:rFonts w:ascii="等线" w:hAnsi="等线"/>
                <w:sz w:val="20"/>
                <w:szCs w:val="20"/>
              </w:rPr>
            </w:pPr>
            <w:r>
              <w:rPr>
                <w:rFonts w:hint="eastAsia" w:ascii="等线" w:hAnsi="等线"/>
                <w:sz w:val="20"/>
                <w:szCs w:val="20"/>
              </w:rPr>
              <w:t>常规种</w:t>
            </w:r>
          </w:p>
        </w:tc>
      </w:tr>
      <w:tr w14:paraId="4B6C5247">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22F988">
            <w:pPr>
              <w:jc w:val="center"/>
              <w:rPr>
                <w:rFonts w:ascii="等线" w:hAnsi="等线"/>
                <w:sz w:val="20"/>
                <w:szCs w:val="20"/>
              </w:rPr>
            </w:pPr>
            <w:r>
              <w:rPr>
                <w:rFonts w:hint="eastAsia" w:ascii="等线" w:hAnsi="等线"/>
                <w:sz w:val="20"/>
                <w:szCs w:val="20"/>
              </w:rPr>
              <w:t>150</w:t>
            </w:r>
          </w:p>
        </w:tc>
        <w:tc>
          <w:tcPr>
            <w:tcW w:w="20" w:type="dxa"/>
            <w:tcBorders>
              <w:top w:val="nil"/>
              <w:left w:val="nil"/>
              <w:bottom w:val="single" w:color="auto" w:sz="4" w:space="0"/>
              <w:right w:val="nil"/>
            </w:tcBorders>
          </w:tcPr>
          <w:p w14:paraId="680B7D80">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CBD3AF">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084D564">
            <w:pPr>
              <w:jc w:val="center"/>
              <w:rPr>
                <w:rFonts w:ascii="宋体" w:hAnsi="宋体"/>
                <w:sz w:val="20"/>
                <w:szCs w:val="20"/>
              </w:rPr>
            </w:pPr>
            <w:r>
              <w:rPr>
                <w:rFonts w:hint="eastAsia"/>
                <w:sz w:val="20"/>
                <w:szCs w:val="20"/>
              </w:rPr>
              <w:t>迁粳22127</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FB17B2">
            <w:pPr>
              <w:jc w:val="center"/>
              <w:rPr>
                <w:sz w:val="20"/>
                <w:szCs w:val="20"/>
              </w:rPr>
            </w:pPr>
            <w:r>
              <w:rPr>
                <w:rFonts w:hint="eastAsia"/>
                <w:sz w:val="20"/>
                <w:szCs w:val="20"/>
              </w:rPr>
              <w:t>NJ20242007A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C8F49D">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95CE290">
            <w:pPr>
              <w:jc w:val="center"/>
              <w:rPr>
                <w:rFonts w:ascii="等线" w:hAnsi="等线"/>
                <w:sz w:val="20"/>
                <w:szCs w:val="20"/>
              </w:rPr>
            </w:pPr>
            <w:r>
              <w:rPr>
                <w:rFonts w:hint="eastAsia" w:ascii="等线" w:hAnsi="等线"/>
                <w:sz w:val="20"/>
                <w:szCs w:val="20"/>
              </w:rPr>
              <w:t>常规种</w:t>
            </w:r>
          </w:p>
        </w:tc>
      </w:tr>
      <w:tr w14:paraId="0954C170">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9D4ED4">
            <w:pPr>
              <w:jc w:val="center"/>
              <w:rPr>
                <w:rFonts w:ascii="等线" w:hAnsi="等线"/>
                <w:sz w:val="20"/>
                <w:szCs w:val="20"/>
              </w:rPr>
            </w:pPr>
            <w:r>
              <w:rPr>
                <w:rFonts w:hint="eastAsia" w:ascii="等线" w:hAnsi="等线"/>
                <w:sz w:val="20"/>
                <w:szCs w:val="20"/>
              </w:rPr>
              <w:t>151</w:t>
            </w:r>
          </w:p>
        </w:tc>
        <w:tc>
          <w:tcPr>
            <w:tcW w:w="20" w:type="dxa"/>
            <w:tcBorders>
              <w:top w:val="nil"/>
              <w:left w:val="nil"/>
              <w:bottom w:val="single" w:color="auto" w:sz="4" w:space="0"/>
              <w:right w:val="nil"/>
            </w:tcBorders>
          </w:tcPr>
          <w:p w14:paraId="2C1D2483">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E5D71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27A1A92">
            <w:pPr>
              <w:jc w:val="center"/>
              <w:rPr>
                <w:rFonts w:ascii="宋体" w:hAnsi="宋体"/>
                <w:sz w:val="20"/>
                <w:szCs w:val="20"/>
              </w:rPr>
            </w:pPr>
            <w:r>
              <w:rPr>
                <w:rFonts w:hint="eastAsia"/>
                <w:sz w:val="20"/>
                <w:szCs w:val="20"/>
              </w:rPr>
              <w:t>淮2308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5A453C">
            <w:pPr>
              <w:jc w:val="center"/>
              <w:rPr>
                <w:sz w:val="20"/>
                <w:szCs w:val="20"/>
              </w:rPr>
            </w:pPr>
            <w:r>
              <w:rPr>
                <w:rFonts w:hint="eastAsia"/>
                <w:sz w:val="20"/>
                <w:szCs w:val="20"/>
              </w:rPr>
              <w:t>NJ20242010A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1EBB60">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9075500">
            <w:pPr>
              <w:jc w:val="center"/>
              <w:rPr>
                <w:rFonts w:ascii="等线" w:hAnsi="等线"/>
                <w:sz w:val="20"/>
                <w:szCs w:val="20"/>
              </w:rPr>
            </w:pPr>
            <w:r>
              <w:rPr>
                <w:rFonts w:hint="eastAsia" w:ascii="等线" w:hAnsi="等线"/>
                <w:sz w:val="20"/>
                <w:szCs w:val="20"/>
              </w:rPr>
              <w:t>常规种</w:t>
            </w:r>
          </w:p>
        </w:tc>
      </w:tr>
      <w:tr w14:paraId="59B5B52A">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8D9066">
            <w:pPr>
              <w:jc w:val="center"/>
              <w:rPr>
                <w:rFonts w:ascii="等线" w:hAnsi="等线"/>
                <w:sz w:val="20"/>
                <w:szCs w:val="20"/>
              </w:rPr>
            </w:pPr>
            <w:r>
              <w:rPr>
                <w:rFonts w:hint="eastAsia" w:ascii="等线" w:hAnsi="等线"/>
                <w:sz w:val="20"/>
                <w:szCs w:val="20"/>
              </w:rPr>
              <w:t>152</w:t>
            </w:r>
          </w:p>
        </w:tc>
        <w:tc>
          <w:tcPr>
            <w:tcW w:w="20" w:type="dxa"/>
            <w:tcBorders>
              <w:top w:val="nil"/>
              <w:left w:val="nil"/>
              <w:bottom w:val="single" w:color="auto" w:sz="4" w:space="0"/>
              <w:right w:val="nil"/>
            </w:tcBorders>
          </w:tcPr>
          <w:p w14:paraId="48E6948C">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E96110">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C3D6BA4">
            <w:pPr>
              <w:jc w:val="center"/>
              <w:rPr>
                <w:rFonts w:ascii="宋体" w:hAnsi="宋体"/>
                <w:sz w:val="20"/>
                <w:szCs w:val="20"/>
              </w:rPr>
            </w:pPr>
            <w:r>
              <w:rPr>
                <w:rFonts w:hint="eastAsia"/>
                <w:sz w:val="20"/>
                <w:szCs w:val="20"/>
              </w:rPr>
              <w:t>淮2311</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5761B3">
            <w:pPr>
              <w:jc w:val="center"/>
              <w:rPr>
                <w:sz w:val="20"/>
                <w:szCs w:val="20"/>
              </w:rPr>
            </w:pPr>
            <w:r>
              <w:rPr>
                <w:rFonts w:hint="eastAsia"/>
                <w:sz w:val="20"/>
                <w:szCs w:val="20"/>
              </w:rPr>
              <w:t>NJ20242011A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4BD1E4">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21BFE4B5">
            <w:pPr>
              <w:jc w:val="center"/>
              <w:rPr>
                <w:rFonts w:ascii="等线" w:hAnsi="等线"/>
                <w:sz w:val="20"/>
                <w:szCs w:val="20"/>
              </w:rPr>
            </w:pPr>
            <w:r>
              <w:rPr>
                <w:rFonts w:hint="eastAsia" w:ascii="等线" w:hAnsi="等线"/>
                <w:sz w:val="20"/>
                <w:szCs w:val="20"/>
              </w:rPr>
              <w:t>常规种</w:t>
            </w:r>
          </w:p>
        </w:tc>
      </w:tr>
      <w:tr w14:paraId="66A62A8F">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2AF3FC0D">
            <w:pPr>
              <w:jc w:val="center"/>
              <w:rPr>
                <w:rFonts w:ascii="等线" w:hAnsi="等线"/>
                <w:sz w:val="20"/>
                <w:szCs w:val="20"/>
              </w:rPr>
            </w:pPr>
            <w:r>
              <w:rPr>
                <w:rFonts w:hint="eastAsia" w:ascii="等线" w:hAnsi="等线"/>
                <w:sz w:val="20"/>
                <w:szCs w:val="20"/>
              </w:rPr>
              <w:t>153</w:t>
            </w:r>
          </w:p>
        </w:tc>
        <w:tc>
          <w:tcPr>
            <w:tcW w:w="20" w:type="dxa"/>
            <w:tcBorders>
              <w:top w:val="nil"/>
              <w:left w:val="nil"/>
              <w:bottom w:val="single" w:color="auto" w:sz="4" w:space="0"/>
              <w:right w:val="nil"/>
            </w:tcBorders>
          </w:tcPr>
          <w:p w14:paraId="6345B985">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1958D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072DD79">
            <w:pPr>
              <w:jc w:val="center"/>
              <w:rPr>
                <w:rFonts w:ascii="宋体" w:hAnsi="宋体"/>
                <w:sz w:val="20"/>
                <w:szCs w:val="20"/>
              </w:rPr>
            </w:pPr>
            <w:r>
              <w:rPr>
                <w:rFonts w:hint="eastAsia"/>
                <w:sz w:val="20"/>
                <w:szCs w:val="20"/>
              </w:rPr>
              <w:t>淮2369</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A70DA6">
            <w:pPr>
              <w:jc w:val="center"/>
              <w:rPr>
                <w:sz w:val="20"/>
                <w:szCs w:val="20"/>
              </w:rPr>
            </w:pPr>
            <w:r>
              <w:rPr>
                <w:rFonts w:hint="eastAsia"/>
                <w:sz w:val="20"/>
                <w:szCs w:val="20"/>
              </w:rPr>
              <w:t>NJ20242012A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C376F8">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5B7C8FC">
            <w:pPr>
              <w:jc w:val="center"/>
              <w:rPr>
                <w:rFonts w:ascii="等线" w:hAnsi="等线"/>
                <w:sz w:val="20"/>
                <w:szCs w:val="20"/>
              </w:rPr>
            </w:pPr>
            <w:r>
              <w:rPr>
                <w:rFonts w:hint="eastAsia" w:ascii="等线" w:hAnsi="等线"/>
                <w:sz w:val="20"/>
                <w:szCs w:val="20"/>
              </w:rPr>
              <w:t>常规种</w:t>
            </w:r>
          </w:p>
        </w:tc>
      </w:tr>
      <w:tr w14:paraId="17D802F3">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BBA6F0">
            <w:pPr>
              <w:jc w:val="center"/>
              <w:rPr>
                <w:rFonts w:ascii="等线" w:hAnsi="等线"/>
                <w:sz w:val="20"/>
                <w:szCs w:val="20"/>
              </w:rPr>
            </w:pPr>
            <w:r>
              <w:rPr>
                <w:rFonts w:hint="eastAsia" w:ascii="等线" w:hAnsi="等线"/>
                <w:sz w:val="20"/>
                <w:szCs w:val="20"/>
              </w:rPr>
              <w:t>154</w:t>
            </w:r>
          </w:p>
        </w:tc>
        <w:tc>
          <w:tcPr>
            <w:tcW w:w="20" w:type="dxa"/>
            <w:tcBorders>
              <w:top w:val="nil"/>
              <w:left w:val="nil"/>
              <w:bottom w:val="single" w:color="auto" w:sz="4" w:space="0"/>
              <w:right w:val="nil"/>
            </w:tcBorders>
          </w:tcPr>
          <w:p w14:paraId="4A6B4640">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0009C0">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582C5F1">
            <w:pPr>
              <w:jc w:val="center"/>
              <w:rPr>
                <w:rFonts w:ascii="宋体" w:hAnsi="宋体"/>
                <w:sz w:val="20"/>
                <w:szCs w:val="20"/>
              </w:rPr>
            </w:pPr>
            <w:r>
              <w:rPr>
                <w:rFonts w:hint="eastAsia"/>
                <w:sz w:val="20"/>
                <w:szCs w:val="20"/>
              </w:rPr>
              <w:t>淮2386</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F09B6C">
            <w:pPr>
              <w:jc w:val="center"/>
              <w:rPr>
                <w:sz w:val="20"/>
                <w:szCs w:val="20"/>
              </w:rPr>
            </w:pPr>
            <w:r>
              <w:rPr>
                <w:rFonts w:hint="eastAsia"/>
                <w:sz w:val="20"/>
                <w:szCs w:val="20"/>
              </w:rPr>
              <w:t>NJ20242013A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87553B">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BDD677E">
            <w:pPr>
              <w:jc w:val="center"/>
              <w:rPr>
                <w:rFonts w:ascii="等线" w:hAnsi="等线"/>
                <w:sz w:val="20"/>
                <w:szCs w:val="20"/>
              </w:rPr>
            </w:pPr>
            <w:r>
              <w:rPr>
                <w:rFonts w:hint="eastAsia" w:ascii="等线" w:hAnsi="等线"/>
                <w:sz w:val="20"/>
                <w:szCs w:val="20"/>
              </w:rPr>
              <w:t>常规种</w:t>
            </w:r>
          </w:p>
        </w:tc>
      </w:tr>
      <w:tr w14:paraId="64F043E3">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F5E444">
            <w:pPr>
              <w:jc w:val="center"/>
              <w:rPr>
                <w:rFonts w:ascii="等线" w:hAnsi="等线"/>
                <w:sz w:val="20"/>
                <w:szCs w:val="20"/>
              </w:rPr>
            </w:pPr>
            <w:r>
              <w:rPr>
                <w:rFonts w:hint="eastAsia" w:ascii="等线" w:hAnsi="等线"/>
                <w:sz w:val="20"/>
                <w:szCs w:val="20"/>
              </w:rPr>
              <w:t>155</w:t>
            </w:r>
          </w:p>
        </w:tc>
        <w:tc>
          <w:tcPr>
            <w:tcW w:w="20" w:type="dxa"/>
            <w:tcBorders>
              <w:top w:val="nil"/>
              <w:left w:val="nil"/>
              <w:bottom w:val="single" w:color="auto" w:sz="4" w:space="0"/>
              <w:right w:val="nil"/>
            </w:tcBorders>
          </w:tcPr>
          <w:p w14:paraId="1FF6DD46">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42E32F">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9128427">
            <w:pPr>
              <w:jc w:val="center"/>
              <w:rPr>
                <w:rFonts w:ascii="宋体" w:hAnsi="宋体"/>
                <w:sz w:val="20"/>
                <w:szCs w:val="20"/>
              </w:rPr>
            </w:pPr>
            <w:r>
              <w:rPr>
                <w:rFonts w:hint="eastAsia"/>
                <w:sz w:val="20"/>
                <w:szCs w:val="20"/>
              </w:rPr>
              <w:t>淮2389</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648C3C">
            <w:pPr>
              <w:jc w:val="center"/>
              <w:rPr>
                <w:sz w:val="20"/>
                <w:szCs w:val="20"/>
              </w:rPr>
            </w:pPr>
            <w:r>
              <w:rPr>
                <w:rFonts w:hint="eastAsia"/>
                <w:sz w:val="20"/>
                <w:szCs w:val="20"/>
              </w:rPr>
              <w:t>NJ20242014A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6498E3">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704A140E">
            <w:pPr>
              <w:jc w:val="center"/>
              <w:rPr>
                <w:rFonts w:ascii="等线" w:hAnsi="等线"/>
                <w:sz w:val="20"/>
                <w:szCs w:val="20"/>
              </w:rPr>
            </w:pPr>
            <w:r>
              <w:rPr>
                <w:rFonts w:hint="eastAsia" w:ascii="等线" w:hAnsi="等线"/>
                <w:sz w:val="20"/>
                <w:szCs w:val="20"/>
              </w:rPr>
              <w:t>常规种</w:t>
            </w:r>
          </w:p>
        </w:tc>
      </w:tr>
      <w:tr w14:paraId="74F15C47">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693D65">
            <w:pPr>
              <w:jc w:val="center"/>
              <w:rPr>
                <w:rFonts w:ascii="等线" w:hAnsi="等线"/>
                <w:sz w:val="20"/>
                <w:szCs w:val="20"/>
              </w:rPr>
            </w:pPr>
            <w:r>
              <w:rPr>
                <w:rFonts w:hint="eastAsia" w:ascii="等线" w:hAnsi="等线"/>
                <w:sz w:val="20"/>
                <w:szCs w:val="20"/>
              </w:rPr>
              <w:t>156</w:t>
            </w:r>
          </w:p>
        </w:tc>
        <w:tc>
          <w:tcPr>
            <w:tcW w:w="20" w:type="dxa"/>
            <w:tcBorders>
              <w:top w:val="nil"/>
              <w:left w:val="nil"/>
              <w:bottom w:val="single" w:color="auto" w:sz="4" w:space="0"/>
              <w:right w:val="nil"/>
            </w:tcBorders>
          </w:tcPr>
          <w:p w14:paraId="2364AC2D">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65350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5B0A976">
            <w:pPr>
              <w:jc w:val="center"/>
              <w:rPr>
                <w:rFonts w:ascii="宋体" w:hAnsi="宋体"/>
                <w:sz w:val="20"/>
                <w:szCs w:val="20"/>
              </w:rPr>
            </w:pPr>
            <w:r>
              <w:rPr>
                <w:rFonts w:hint="eastAsia"/>
                <w:sz w:val="20"/>
                <w:szCs w:val="20"/>
              </w:rPr>
              <w:t>淮2391</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61CBC4">
            <w:pPr>
              <w:jc w:val="center"/>
              <w:rPr>
                <w:sz w:val="20"/>
                <w:szCs w:val="20"/>
              </w:rPr>
            </w:pPr>
            <w:r>
              <w:rPr>
                <w:rFonts w:hint="eastAsia"/>
                <w:sz w:val="20"/>
                <w:szCs w:val="20"/>
              </w:rPr>
              <w:t>NJ20242015A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D2E504">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CA87084">
            <w:pPr>
              <w:jc w:val="center"/>
              <w:rPr>
                <w:rFonts w:ascii="等线" w:hAnsi="等线"/>
                <w:sz w:val="20"/>
                <w:szCs w:val="20"/>
              </w:rPr>
            </w:pPr>
            <w:r>
              <w:rPr>
                <w:rFonts w:hint="eastAsia" w:ascii="等线" w:hAnsi="等线"/>
                <w:sz w:val="20"/>
                <w:szCs w:val="20"/>
              </w:rPr>
              <w:t>常规种</w:t>
            </w:r>
          </w:p>
        </w:tc>
      </w:tr>
      <w:tr w14:paraId="6FD89F1A">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6E184F">
            <w:pPr>
              <w:jc w:val="center"/>
              <w:rPr>
                <w:rFonts w:ascii="等线" w:hAnsi="等线"/>
                <w:sz w:val="20"/>
                <w:szCs w:val="20"/>
              </w:rPr>
            </w:pPr>
            <w:r>
              <w:rPr>
                <w:rFonts w:hint="eastAsia" w:ascii="等线" w:hAnsi="等线"/>
                <w:sz w:val="20"/>
                <w:szCs w:val="20"/>
              </w:rPr>
              <w:t>157</w:t>
            </w:r>
          </w:p>
        </w:tc>
        <w:tc>
          <w:tcPr>
            <w:tcW w:w="20" w:type="dxa"/>
            <w:tcBorders>
              <w:top w:val="nil"/>
              <w:left w:val="nil"/>
              <w:bottom w:val="single" w:color="auto" w:sz="4" w:space="0"/>
              <w:right w:val="nil"/>
            </w:tcBorders>
          </w:tcPr>
          <w:p w14:paraId="47766D64">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A78D1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2DD08B1">
            <w:pPr>
              <w:jc w:val="center"/>
              <w:rPr>
                <w:rFonts w:ascii="宋体" w:hAnsi="宋体"/>
                <w:sz w:val="20"/>
                <w:szCs w:val="20"/>
              </w:rPr>
            </w:pPr>
            <w:r>
              <w:rPr>
                <w:rFonts w:hint="eastAsia"/>
                <w:sz w:val="20"/>
                <w:szCs w:val="20"/>
              </w:rPr>
              <w:t>淮糯1345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A35DDE">
            <w:pPr>
              <w:jc w:val="center"/>
              <w:rPr>
                <w:sz w:val="20"/>
                <w:szCs w:val="20"/>
              </w:rPr>
            </w:pPr>
            <w:r>
              <w:rPr>
                <w:rFonts w:hint="eastAsia"/>
                <w:sz w:val="20"/>
                <w:szCs w:val="20"/>
              </w:rPr>
              <w:t>NJ20242016A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54F940">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8EAB96E">
            <w:pPr>
              <w:jc w:val="center"/>
              <w:rPr>
                <w:rFonts w:ascii="等线" w:hAnsi="等线"/>
                <w:sz w:val="20"/>
                <w:szCs w:val="20"/>
              </w:rPr>
            </w:pPr>
            <w:r>
              <w:rPr>
                <w:rFonts w:hint="eastAsia" w:ascii="等线" w:hAnsi="等线"/>
                <w:sz w:val="20"/>
                <w:szCs w:val="20"/>
              </w:rPr>
              <w:t>常规种</w:t>
            </w:r>
          </w:p>
        </w:tc>
      </w:tr>
      <w:tr w14:paraId="530CE41B">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5CA918">
            <w:pPr>
              <w:jc w:val="center"/>
              <w:rPr>
                <w:rFonts w:ascii="等线" w:hAnsi="等线"/>
                <w:sz w:val="20"/>
                <w:szCs w:val="20"/>
              </w:rPr>
            </w:pPr>
            <w:r>
              <w:rPr>
                <w:rFonts w:hint="eastAsia" w:ascii="等线" w:hAnsi="等线"/>
                <w:sz w:val="20"/>
                <w:szCs w:val="20"/>
              </w:rPr>
              <w:t>158</w:t>
            </w:r>
          </w:p>
        </w:tc>
        <w:tc>
          <w:tcPr>
            <w:tcW w:w="20" w:type="dxa"/>
            <w:tcBorders>
              <w:top w:val="nil"/>
              <w:left w:val="nil"/>
              <w:bottom w:val="single" w:color="auto" w:sz="4" w:space="0"/>
              <w:right w:val="nil"/>
            </w:tcBorders>
          </w:tcPr>
          <w:p w14:paraId="722C6484">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CFF946">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29AE06D">
            <w:pPr>
              <w:jc w:val="center"/>
              <w:rPr>
                <w:rFonts w:ascii="宋体" w:hAnsi="宋体"/>
                <w:sz w:val="20"/>
                <w:szCs w:val="20"/>
              </w:rPr>
            </w:pPr>
            <w:r>
              <w:rPr>
                <w:rFonts w:hint="eastAsia"/>
                <w:sz w:val="20"/>
                <w:szCs w:val="20"/>
              </w:rPr>
              <w:t>淮稻55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A081F2">
            <w:pPr>
              <w:jc w:val="center"/>
              <w:rPr>
                <w:sz w:val="20"/>
                <w:szCs w:val="20"/>
              </w:rPr>
            </w:pPr>
            <w:r>
              <w:rPr>
                <w:rFonts w:hint="eastAsia"/>
                <w:sz w:val="20"/>
                <w:szCs w:val="20"/>
              </w:rPr>
              <w:t>NJ20242017A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A624A2">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2D867A4">
            <w:pPr>
              <w:jc w:val="center"/>
              <w:rPr>
                <w:rFonts w:ascii="等线" w:hAnsi="等线"/>
                <w:sz w:val="20"/>
                <w:szCs w:val="20"/>
              </w:rPr>
            </w:pPr>
            <w:r>
              <w:rPr>
                <w:rFonts w:hint="eastAsia" w:ascii="等线" w:hAnsi="等线"/>
                <w:sz w:val="20"/>
                <w:szCs w:val="20"/>
              </w:rPr>
              <w:t>常规种</w:t>
            </w:r>
          </w:p>
        </w:tc>
      </w:tr>
      <w:tr w14:paraId="36DA12EE">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97BE5F">
            <w:pPr>
              <w:jc w:val="center"/>
              <w:rPr>
                <w:rFonts w:ascii="等线" w:hAnsi="等线"/>
                <w:sz w:val="20"/>
                <w:szCs w:val="20"/>
              </w:rPr>
            </w:pPr>
            <w:r>
              <w:rPr>
                <w:rFonts w:hint="eastAsia" w:ascii="等线" w:hAnsi="等线"/>
                <w:sz w:val="20"/>
                <w:szCs w:val="20"/>
              </w:rPr>
              <w:t>159</w:t>
            </w:r>
          </w:p>
        </w:tc>
        <w:tc>
          <w:tcPr>
            <w:tcW w:w="20" w:type="dxa"/>
            <w:tcBorders>
              <w:top w:val="nil"/>
              <w:left w:val="nil"/>
              <w:bottom w:val="single" w:color="auto" w:sz="4" w:space="0"/>
              <w:right w:val="nil"/>
            </w:tcBorders>
          </w:tcPr>
          <w:p w14:paraId="593A8936">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6EFED4">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532ED52">
            <w:pPr>
              <w:jc w:val="center"/>
              <w:rPr>
                <w:rFonts w:ascii="宋体" w:hAnsi="宋体"/>
                <w:sz w:val="20"/>
                <w:szCs w:val="20"/>
              </w:rPr>
            </w:pPr>
            <w:r>
              <w:rPr>
                <w:rFonts w:hint="eastAsia"/>
                <w:sz w:val="20"/>
                <w:szCs w:val="20"/>
              </w:rPr>
              <w:t>淮糯2306</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C7489D">
            <w:pPr>
              <w:jc w:val="center"/>
              <w:rPr>
                <w:sz w:val="20"/>
                <w:szCs w:val="20"/>
              </w:rPr>
            </w:pPr>
            <w:r>
              <w:rPr>
                <w:rFonts w:hint="eastAsia"/>
                <w:sz w:val="20"/>
                <w:szCs w:val="20"/>
              </w:rPr>
              <w:t>NJ20242018A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39A979">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C2732F0">
            <w:pPr>
              <w:jc w:val="center"/>
              <w:rPr>
                <w:rFonts w:ascii="等线" w:hAnsi="等线"/>
                <w:sz w:val="20"/>
                <w:szCs w:val="20"/>
              </w:rPr>
            </w:pPr>
            <w:r>
              <w:rPr>
                <w:rFonts w:hint="eastAsia" w:ascii="等线" w:hAnsi="等线"/>
                <w:sz w:val="20"/>
                <w:szCs w:val="20"/>
              </w:rPr>
              <w:t>常规种</w:t>
            </w:r>
          </w:p>
        </w:tc>
      </w:tr>
      <w:tr w14:paraId="3F7DC8A1">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15041C">
            <w:pPr>
              <w:jc w:val="center"/>
              <w:rPr>
                <w:rFonts w:ascii="等线" w:hAnsi="等线"/>
                <w:sz w:val="20"/>
                <w:szCs w:val="20"/>
              </w:rPr>
            </w:pPr>
            <w:r>
              <w:rPr>
                <w:rFonts w:hint="eastAsia" w:ascii="等线" w:hAnsi="等线"/>
                <w:sz w:val="20"/>
                <w:szCs w:val="20"/>
              </w:rPr>
              <w:t>160</w:t>
            </w:r>
          </w:p>
        </w:tc>
        <w:tc>
          <w:tcPr>
            <w:tcW w:w="20" w:type="dxa"/>
            <w:tcBorders>
              <w:top w:val="nil"/>
              <w:left w:val="nil"/>
              <w:bottom w:val="single" w:color="auto" w:sz="4" w:space="0"/>
              <w:right w:val="nil"/>
            </w:tcBorders>
          </w:tcPr>
          <w:p w14:paraId="0A191E00">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4B833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67F65F33">
            <w:pPr>
              <w:jc w:val="center"/>
              <w:rPr>
                <w:rFonts w:ascii="宋体" w:hAnsi="宋体"/>
                <w:sz w:val="20"/>
                <w:szCs w:val="20"/>
              </w:rPr>
            </w:pPr>
            <w:r>
              <w:rPr>
                <w:rFonts w:hint="eastAsia"/>
                <w:sz w:val="20"/>
                <w:szCs w:val="20"/>
              </w:rPr>
              <w:t>焦粳1048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AF0F86">
            <w:pPr>
              <w:jc w:val="center"/>
              <w:rPr>
                <w:sz w:val="20"/>
                <w:szCs w:val="20"/>
              </w:rPr>
            </w:pPr>
            <w:r>
              <w:rPr>
                <w:rFonts w:hint="eastAsia"/>
                <w:sz w:val="20"/>
                <w:szCs w:val="20"/>
              </w:rPr>
              <w:t>NJ20242023A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F38C60">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15D3318">
            <w:pPr>
              <w:jc w:val="center"/>
              <w:rPr>
                <w:rFonts w:ascii="等线" w:hAnsi="等线"/>
                <w:sz w:val="20"/>
                <w:szCs w:val="20"/>
              </w:rPr>
            </w:pPr>
            <w:r>
              <w:rPr>
                <w:rFonts w:hint="eastAsia" w:ascii="等线" w:hAnsi="等线"/>
                <w:sz w:val="20"/>
                <w:szCs w:val="20"/>
              </w:rPr>
              <w:t>常规种</w:t>
            </w:r>
          </w:p>
        </w:tc>
      </w:tr>
      <w:tr w14:paraId="03598423">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86A912">
            <w:pPr>
              <w:jc w:val="center"/>
              <w:rPr>
                <w:rFonts w:ascii="等线" w:hAnsi="等线"/>
                <w:sz w:val="20"/>
                <w:szCs w:val="20"/>
              </w:rPr>
            </w:pPr>
            <w:r>
              <w:rPr>
                <w:rFonts w:hint="eastAsia" w:ascii="等线" w:hAnsi="等线"/>
                <w:sz w:val="20"/>
                <w:szCs w:val="20"/>
              </w:rPr>
              <w:t>161</w:t>
            </w:r>
          </w:p>
        </w:tc>
        <w:tc>
          <w:tcPr>
            <w:tcW w:w="20" w:type="dxa"/>
            <w:tcBorders>
              <w:top w:val="nil"/>
              <w:left w:val="nil"/>
              <w:bottom w:val="single" w:color="auto" w:sz="4" w:space="0"/>
              <w:right w:val="nil"/>
            </w:tcBorders>
          </w:tcPr>
          <w:p w14:paraId="2B271AC3">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10F68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9CF3EFC">
            <w:pPr>
              <w:jc w:val="center"/>
              <w:rPr>
                <w:rFonts w:ascii="宋体" w:hAnsi="宋体"/>
                <w:sz w:val="20"/>
                <w:szCs w:val="20"/>
              </w:rPr>
            </w:pPr>
            <w:r>
              <w:rPr>
                <w:rFonts w:hint="eastAsia"/>
                <w:sz w:val="20"/>
                <w:szCs w:val="20"/>
              </w:rPr>
              <w:t>苏2066</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B0397E">
            <w:pPr>
              <w:jc w:val="center"/>
              <w:rPr>
                <w:sz w:val="20"/>
                <w:szCs w:val="20"/>
              </w:rPr>
            </w:pPr>
            <w:r>
              <w:rPr>
                <w:rFonts w:hint="eastAsia"/>
                <w:sz w:val="20"/>
                <w:szCs w:val="20"/>
              </w:rPr>
              <w:t>NJ20242028A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9A58A2">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61473217">
            <w:pPr>
              <w:jc w:val="center"/>
              <w:rPr>
                <w:rFonts w:ascii="等线" w:hAnsi="等线"/>
                <w:sz w:val="20"/>
                <w:szCs w:val="20"/>
              </w:rPr>
            </w:pPr>
            <w:r>
              <w:rPr>
                <w:rFonts w:hint="eastAsia" w:ascii="等线" w:hAnsi="等线"/>
                <w:sz w:val="20"/>
                <w:szCs w:val="20"/>
              </w:rPr>
              <w:t>常规种</w:t>
            </w:r>
          </w:p>
        </w:tc>
      </w:tr>
      <w:tr w14:paraId="4E6A5B18">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2ED5C9">
            <w:pPr>
              <w:jc w:val="center"/>
              <w:rPr>
                <w:rFonts w:ascii="等线" w:hAnsi="等线"/>
                <w:sz w:val="20"/>
                <w:szCs w:val="20"/>
              </w:rPr>
            </w:pPr>
            <w:r>
              <w:rPr>
                <w:rFonts w:hint="eastAsia" w:ascii="等线" w:hAnsi="等线"/>
                <w:sz w:val="20"/>
                <w:szCs w:val="20"/>
              </w:rPr>
              <w:t>162</w:t>
            </w:r>
          </w:p>
        </w:tc>
        <w:tc>
          <w:tcPr>
            <w:tcW w:w="20" w:type="dxa"/>
            <w:tcBorders>
              <w:top w:val="nil"/>
              <w:left w:val="nil"/>
              <w:bottom w:val="single" w:color="auto" w:sz="4" w:space="0"/>
              <w:right w:val="nil"/>
            </w:tcBorders>
          </w:tcPr>
          <w:p w14:paraId="5CA51408">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CC33C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73EBE04A">
            <w:pPr>
              <w:jc w:val="center"/>
              <w:rPr>
                <w:rFonts w:ascii="宋体" w:hAnsi="宋体"/>
                <w:sz w:val="20"/>
                <w:szCs w:val="20"/>
              </w:rPr>
            </w:pPr>
            <w:r>
              <w:rPr>
                <w:rFonts w:hint="eastAsia"/>
                <w:sz w:val="20"/>
                <w:szCs w:val="20"/>
              </w:rPr>
              <w:t>淮稻5号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086627">
            <w:pPr>
              <w:jc w:val="center"/>
              <w:rPr>
                <w:sz w:val="20"/>
                <w:szCs w:val="20"/>
              </w:rPr>
            </w:pPr>
            <w:r>
              <w:rPr>
                <w:rFonts w:hint="eastAsia"/>
                <w:sz w:val="20"/>
                <w:szCs w:val="20"/>
              </w:rPr>
              <w:t>NJ20242028B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43B5F7">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CA8AFBA">
            <w:pPr>
              <w:jc w:val="center"/>
              <w:rPr>
                <w:rFonts w:ascii="等线" w:hAnsi="等线"/>
                <w:sz w:val="20"/>
                <w:szCs w:val="20"/>
              </w:rPr>
            </w:pPr>
            <w:r>
              <w:rPr>
                <w:rFonts w:hint="eastAsia" w:ascii="等线" w:hAnsi="等线"/>
                <w:sz w:val="20"/>
                <w:szCs w:val="20"/>
              </w:rPr>
              <w:t>常规种</w:t>
            </w:r>
          </w:p>
        </w:tc>
      </w:tr>
      <w:tr w14:paraId="13BD3DF3">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359078">
            <w:pPr>
              <w:jc w:val="center"/>
              <w:rPr>
                <w:rFonts w:ascii="等线" w:hAnsi="等线"/>
                <w:sz w:val="20"/>
                <w:szCs w:val="20"/>
              </w:rPr>
            </w:pPr>
            <w:r>
              <w:rPr>
                <w:rFonts w:hint="eastAsia" w:ascii="等线" w:hAnsi="等线"/>
                <w:sz w:val="20"/>
                <w:szCs w:val="20"/>
              </w:rPr>
              <w:t>163</w:t>
            </w:r>
          </w:p>
        </w:tc>
        <w:tc>
          <w:tcPr>
            <w:tcW w:w="20" w:type="dxa"/>
            <w:tcBorders>
              <w:top w:val="nil"/>
              <w:left w:val="nil"/>
              <w:bottom w:val="single" w:color="auto" w:sz="4" w:space="0"/>
              <w:right w:val="nil"/>
            </w:tcBorders>
          </w:tcPr>
          <w:p w14:paraId="108A58A5">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F422E2">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6EB2964">
            <w:pPr>
              <w:jc w:val="center"/>
              <w:rPr>
                <w:rFonts w:ascii="宋体" w:hAnsi="宋体"/>
                <w:sz w:val="20"/>
                <w:szCs w:val="20"/>
              </w:rPr>
            </w:pPr>
            <w:r>
              <w:rPr>
                <w:rFonts w:hint="eastAsia"/>
                <w:sz w:val="20"/>
                <w:szCs w:val="20"/>
              </w:rPr>
              <w:t>苏2086</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9FD3BF">
            <w:pPr>
              <w:jc w:val="center"/>
              <w:rPr>
                <w:sz w:val="20"/>
                <w:szCs w:val="20"/>
              </w:rPr>
            </w:pPr>
            <w:r>
              <w:rPr>
                <w:rFonts w:hint="eastAsia"/>
                <w:sz w:val="20"/>
                <w:szCs w:val="20"/>
              </w:rPr>
              <w:t>NJ20242029A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8B07E1">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4CB9ECC6">
            <w:pPr>
              <w:jc w:val="center"/>
              <w:rPr>
                <w:rFonts w:ascii="等线" w:hAnsi="等线"/>
                <w:sz w:val="20"/>
                <w:szCs w:val="20"/>
              </w:rPr>
            </w:pPr>
            <w:r>
              <w:rPr>
                <w:rFonts w:hint="eastAsia" w:ascii="等线" w:hAnsi="等线"/>
                <w:sz w:val="20"/>
                <w:szCs w:val="20"/>
              </w:rPr>
              <w:t>常规种</w:t>
            </w:r>
          </w:p>
        </w:tc>
      </w:tr>
      <w:tr w14:paraId="1993E700">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FE5AD5">
            <w:pPr>
              <w:jc w:val="center"/>
              <w:rPr>
                <w:rFonts w:ascii="等线" w:hAnsi="等线"/>
                <w:sz w:val="20"/>
                <w:szCs w:val="20"/>
              </w:rPr>
            </w:pPr>
            <w:r>
              <w:rPr>
                <w:rFonts w:hint="eastAsia" w:ascii="等线" w:hAnsi="等线"/>
                <w:sz w:val="20"/>
                <w:szCs w:val="20"/>
              </w:rPr>
              <w:t>164</w:t>
            </w:r>
          </w:p>
        </w:tc>
        <w:tc>
          <w:tcPr>
            <w:tcW w:w="20" w:type="dxa"/>
            <w:tcBorders>
              <w:top w:val="nil"/>
              <w:left w:val="nil"/>
              <w:bottom w:val="single" w:color="auto" w:sz="4" w:space="0"/>
              <w:right w:val="nil"/>
            </w:tcBorders>
          </w:tcPr>
          <w:p w14:paraId="5134E09B">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EF8921">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5D6C721B">
            <w:pPr>
              <w:jc w:val="center"/>
              <w:rPr>
                <w:rFonts w:ascii="宋体" w:hAnsi="宋体"/>
                <w:sz w:val="20"/>
                <w:szCs w:val="20"/>
              </w:rPr>
            </w:pPr>
            <w:r>
              <w:rPr>
                <w:rFonts w:hint="eastAsia"/>
                <w:sz w:val="20"/>
                <w:szCs w:val="20"/>
              </w:rPr>
              <w:t>南粳5718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625BB7">
            <w:pPr>
              <w:jc w:val="center"/>
              <w:rPr>
                <w:sz w:val="20"/>
                <w:szCs w:val="20"/>
              </w:rPr>
            </w:pPr>
            <w:r>
              <w:rPr>
                <w:rFonts w:hint="eastAsia"/>
                <w:sz w:val="20"/>
                <w:szCs w:val="20"/>
              </w:rPr>
              <w:t>NJ20242029B|NJ20242030B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654728">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467B4E8">
            <w:pPr>
              <w:jc w:val="center"/>
              <w:rPr>
                <w:rFonts w:ascii="等线" w:hAnsi="等线"/>
                <w:sz w:val="20"/>
                <w:szCs w:val="20"/>
              </w:rPr>
            </w:pPr>
            <w:r>
              <w:rPr>
                <w:rFonts w:hint="eastAsia" w:ascii="等线" w:hAnsi="等线"/>
                <w:sz w:val="20"/>
                <w:szCs w:val="20"/>
              </w:rPr>
              <w:t>常规种</w:t>
            </w:r>
          </w:p>
        </w:tc>
      </w:tr>
      <w:tr w14:paraId="0A64B147">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119FC0">
            <w:pPr>
              <w:jc w:val="center"/>
              <w:rPr>
                <w:rFonts w:ascii="等线" w:hAnsi="等线"/>
                <w:sz w:val="20"/>
                <w:szCs w:val="20"/>
              </w:rPr>
            </w:pPr>
            <w:r>
              <w:rPr>
                <w:rFonts w:hint="eastAsia" w:ascii="等线" w:hAnsi="等线"/>
                <w:sz w:val="20"/>
                <w:szCs w:val="20"/>
              </w:rPr>
              <w:t>165</w:t>
            </w:r>
          </w:p>
        </w:tc>
        <w:tc>
          <w:tcPr>
            <w:tcW w:w="20" w:type="dxa"/>
            <w:tcBorders>
              <w:top w:val="nil"/>
              <w:left w:val="nil"/>
              <w:bottom w:val="single" w:color="auto" w:sz="4" w:space="0"/>
              <w:right w:val="nil"/>
            </w:tcBorders>
          </w:tcPr>
          <w:p w14:paraId="3FE6D202">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2A5DCA">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015D14CF">
            <w:pPr>
              <w:jc w:val="center"/>
              <w:rPr>
                <w:rFonts w:ascii="宋体" w:hAnsi="宋体"/>
                <w:sz w:val="20"/>
                <w:szCs w:val="20"/>
              </w:rPr>
            </w:pPr>
            <w:r>
              <w:rPr>
                <w:rFonts w:hint="eastAsia"/>
                <w:sz w:val="20"/>
                <w:szCs w:val="20"/>
              </w:rPr>
              <w:t>苏2709</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F3F794">
            <w:pPr>
              <w:jc w:val="center"/>
              <w:rPr>
                <w:sz w:val="20"/>
                <w:szCs w:val="20"/>
              </w:rPr>
            </w:pPr>
            <w:r>
              <w:rPr>
                <w:rFonts w:hint="eastAsia"/>
                <w:sz w:val="20"/>
                <w:szCs w:val="20"/>
              </w:rPr>
              <w:t>NJ20242030A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6DD351">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0C5094AF">
            <w:pPr>
              <w:jc w:val="center"/>
              <w:rPr>
                <w:rFonts w:ascii="等线" w:hAnsi="等线"/>
                <w:sz w:val="20"/>
                <w:szCs w:val="20"/>
              </w:rPr>
            </w:pPr>
            <w:r>
              <w:rPr>
                <w:rFonts w:hint="eastAsia" w:ascii="等线" w:hAnsi="等线"/>
                <w:sz w:val="20"/>
                <w:szCs w:val="20"/>
              </w:rPr>
              <w:t>常规种</w:t>
            </w:r>
          </w:p>
        </w:tc>
      </w:tr>
      <w:tr w14:paraId="46D10D85">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F1B101">
            <w:pPr>
              <w:jc w:val="center"/>
              <w:rPr>
                <w:rFonts w:ascii="等线" w:hAnsi="等线"/>
                <w:sz w:val="20"/>
                <w:szCs w:val="20"/>
              </w:rPr>
            </w:pPr>
            <w:r>
              <w:rPr>
                <w:rFonts w:hint="eastAsia" w:ascii="等线" w:hAnsi="等线"/>
                <w:sz w:val="20"/>
                <w:szCs w:val="20"/>
              </w:rPr>
              <w:t>166</w:t>
            </w:r>
          </w:p>
        </w:tc>
        <w:tc>
          <w:tcPr>
            <w:tcW w:w="20" w:type="dxa"/>
            <w:tcBorders>
              <w:top w:val="nil"/>
              <w:left w:val="nil"/>
              <w:bottom w:val="single" w:color="auto" w:sz="4" w:space="0"/>
              <w:right w:val="nil"/>
            </w:tcBorders>
          </w:tcPr>
          <w:p w14:paraId="26B83201">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2066C0">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4812C976">
            <w:pPr>
              <w:jc w:val="center"/>
              <w:rPr>
                <w:rFonts w:ascii="宋体" w:hAnsi="宋体"/>
                <w:sz w:val="20"/>
                <w:szCs w:val="20"/>
              </w:rPr>
            </w:pPr>
            <w:r>
              <w:rPr>
                <w:rFonts w:hint="eastAsia"/>
                <w:sz w:val="20"/>
                <w:szCs w:val="20"/>
              </w:rPr>
              <w:t>苏55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C79B7F">
            <w:pPr>
              <w:jc w:val="center"/>
              <w:rPr>
                <w:sz w:val="20"/>
                <w:szCs w:val="20"/>
              </w:rPr>
            </w:pPr>
            <w:r>
              <w:rPr>
                <w:rFonts w:hint="eastAsia"/>
                <w:sz w:val="20"/>
                <w:szCs w:val="20"/>
              </w:rPr>
              <w:t>NJ20242166A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A512A1">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6C88CDF">
            <w:pPr>
              <w:jc w:val="center"/>
              <w:rPr>
                <w:sz w:val="20"/>
                <w:szCs w:val="20"/>
              </w:rPr>
            </w:pPr>
            <w:r>
              <w:rPr>
                <w:rFonts w:hint="eastAsia"/>
                <w:sz w:val="20"/>
                <w:szCs w:val="20"/>
              </w:rPr>
              <w:t>常规种</w:t>
            </w:r>
          </w:p>
        </w:tc>
      </w:tr>
      <w:tr w14:paraId="6A077F88">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007E3B">
            <w:pPr>
              <w:jc w:val="center"/>
              <w:rPr>
                <w:rFonts w:ascii="等线" w:hAnsi="等线"/>
                <w:sz w:val="20"/>
                <w:szCs w:val="20"/>
              </w:rPr>
            </w:pPr>
            <w:r>
              <w:rPr>
                <w:rFonts w:hint="eastAsia" w:ascii="等线" w:hAnsi="等线"/>
                <w:sz w:val="20"/>
                <w:szCs w:val="20"/>
              </w:rPr>
              <w:t>167</w:t>
            </w:r>
          </w:p>
        </w:tc>
        <w:tc>
          <w:tcPr>
            <w:tcW w:w="20" w:type="dxa"/>
            <w:tcBorders>
              <w:top w:val="nil"/>
              <w:left w:val="nil"/>
              <w:bottom w:val="single" w:color="auto" w:sz="4" w:space="0"/>
              <w:right w:val="nil"/>
            </w:tcBorders>
          </w:tcPr>
          <w:p w14:paraId="0ADBC6A8">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F7923E">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2B25B8C">
            <w:pPr>
              <w:jc w:val="center"/>
              <w:rPr>
                <w:rFonts w:ascii="宋体" w:hAnsi="宋体"/>
                <w:sz w:val="20"/>
                <w:szCs w:val="20"/>
              </w:rPr>
            </w:pPr>
            <w:r>
              <w:rPr>
                <w:rFonts w:hint="eastAsia"/>
                <w:sz w:val="20"/>
                <w:szCs w:val="20"/>
              </w:rPr>
              <w:t>苏香粳3号</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6EC99F">
            <w:pPr>
              <w:jc w:val="center"/>
              <w:rPr>
                <w:sz w:val="20"/>
                <w:szCs w:val="20"/>
              </w:rPr>
            </w:pPr>
            <w:r>
              <w:rPr>
                <w:rFonts w:hint="eastAsia"/>
                <w:sz w:val="20"/>
                <w:szCs w:val="20"/>
              </w:rPr>
              <w:t>NJ20242166B|NJ20242168B</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39C8B5">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1BD58978">
            <w:pPr>
              <w:jc w:val="center"/>
              <w:rPr>
                <w:sz w:val="20"/>
                <w:szCs w:val="20"/>
              </w:rPr>
            </w:pPr>
            <w:r>
              <w:rPr>
                <w:rFonts w:hint="eastAsia"/>
                <w:sz w:val="20"/>
                <w:szCs w:val="20"/>
              </w:rPr>
              <w:t>常规种</w:t>
            </w:r>
          </w:p>
        </w:tc>
      </w:tr>
      <w:tr w14:paraId="2408EA52">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B4746D">
            <w:pPr>
              <w:jc w:val="center"/>
              <w:rPr>
                <w:rFonts w:ascii="等线" w:hAnsi="等线"/>
                <w:sz w:val="20"/>
                <w:szCs w:val="20"/>
              </w:rPr>
            </w:pPr>
            <w:r>
              <w:rPr>
                <w:rFonts w:hint="eastAsia" w:ascii="等线" w:hAnsi="等线"/>
                <w:sz w:val="20"/>
                <w:szCs w:val="20"/>
              </w:rPr>
              <w:t>168</w:t>
            </w:r>
          </w:p>
        </w:tc>
        <w:tc>
          <w:tcPr>
            <w:tcW w:w="20" w:type="dxa"/>
            <w:tcBorders>
              <w:top w:val="nil"/>
              <w:left w:val="nil"/>
              <w:bottom w:val="single" w:color="auto" w:sz="4" w:space="0"/>
              <w:right w:val="nil"/>
            </w:tcBorders>
          </w:tcPr>
          <w:p w14:paraId="1A888FC3">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E34246">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36727EFA">
            <w:pPr>
              <w:jc w:val="center"/>
              <w:rPr>
                <w:rFonts w:ascii="宋体" w:hAnsi="宋体"/>
                <w:sz w:val="20"/>
                <w:szCs w:val="20"/>
              </w:rPr>
            </w:pPr>
            <w:r>
              <w:rPr>
                <w:rFonts w:hint="eastAsia"/>
                <w:sz w:val="20"/>
                <w:szCs w:val="20"/>
              </w:rPr>
              <w:t>苏粳66</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7E06EC">
            <w:pPr>
              <w:jc w:val="center"/>
              <w:rPr>
                <w:sz w:val="20"/>
                <w:szCs w:val="20"/>
              </w:rPr>
            </w:pPr>
            <w:r>
              <w:rPr>
                <w:rFonts w:hint="eastAsia"/>
                <w:sz w:val="20"/>
                <w:szCs w:val="20"/>
              </w:rPr>
              <w:t>NJ20242167A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DC7E3A">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7E33F87">
            <w:pPr>
              <w:jc w:val="center"/>
              <w:rPr>
                <w:sz w:val="20"/>
                <w:szCs w:val="20"/>
              </w:rPr>
            </w:pPr>
            <w:r>
              <w:rPr>
                <w:rFonts w:hint="eastAsia"/>
                <w:sz w:val="20"/>
                <w:szCs w:val="20"/>
              </w:rPr>
              <w:t>常规种</w:t>
            </w:r>
          </w:p>
        </w:tc>
      </w:tr>
      <w:tr w14:paraId="2415FDDD">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12222F">
            <w:pPr>
              <w:jc w:val="center"/>
              <w:rPr>
                <w:rFonts w:ascii="等线" w:hAnsi="等线"/>
                <w:sz w:val="20"/>
                <w:szCs w:val="20"/>
              </w:rPr>
            </w:pPr>
            <w:r>
              <w:rPr>
                <w:rFonts w:hint="eastAsia" w:ascii="等线" w:hAnsi="等线"/>
                <w:sz w:val="20"/>
                <w:szCs w:val="20"/>
              </w:rPr>
              <w:t>169</w:t>
            </w:r>
          </w:p>
        </w:tc>
        <w:tc>
          <w:tcPr>
            <w:tcW w:w="20" w:type="dxa"/>
            <w:tcBorders>
              <w:top w:val="nil"/>
              <w:left w:val="nil"/>
              <w:bottom w:val="single" w:color="auto" w:sz="4" w:space="0"/>
              <w:right w:val="nil"/>
            </w:tcBorders>
          </w:tcPr>
          <w:p w14:paraId="0AAB3227">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B6291C">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1E53EE51">
            <w:pPr>
              <w:jc w:val="center"/>
              <w:rPr>
                <w:rFonts w:ascii="宋体" w:hAnsi="宋体"/>
                <w:sz w:val="20"/>
                <w:szCs w:val="20"/>
              </w:rPr>
            </w:pPr>
            <w:r>
              <w:rPr>
                <w:rFonts w:hint="eastAsia"/>
                <w:sz w:val="20"/>
                <w:szCs w:val="20"/>
              </w:rPr>
              <w:t>苏粳2368</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EA566C">
            <w:pPr>
              <w:jc w:val="center"/>
              <w:rPr>
                <w:sz w:val="20"/>
                <w:szCs w:val="20"/>
              </w:rPr>
            </w:pPr>
            <w:r>
              <w:rPr>
                <w:rFonts w:hint="eastAsia"/>
                <w:sz w:val="20"/>
                <w:szCs w:val="20"/>
              </w:rPr>
              <w:t>NJ20242168A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021B29">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54D9015C">
            <w:pPr>
              <w:jc w:val="center"/>
              <w:rPr>
                <w:sz w:val="20"/>
                <w:szCs w:val="20"/>
              </w:rPr>
            </w:pPr>
            <w:r>
              <w:rPr>
                <w:rFonts w:hint="eastAsia"/>
                <w:sz w:val="20"/>
                <w:szCs w:val="20"/>
              </w:rPr>
              <w:t>常规种</w:t>
            </w:r>
          </w:p>
        </w:tc>
      </w:tr>
      <w:tr w14:paraId="1AFE19E2">
        <w:tblPrEx>
          <w:tblCellMar>
            <w:top w:w="0" w:type="dxa"/>
            <w:left w:w="0" w:type="dxa"/>
            <w:bottom w:w="0" w:type="dxa"/>
            <w:right w:w="0" w:type="dxa"/>
          </w:tblCellMar>
        </w:tblPrEx>
        <w:trPr>
          <w:trHeight w:val="285" w:hRule="atLeast"/>
        </w:trPr>
        <w:tc>
          <w:tcPr>
            <w:tcW w:w="561"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B8E026">
            <w:pPr>
              <w:jc w:val="center"/>
              <w:rPr>
                <w:rFonts w:ascii="等线" w:hAnsi="等线"/>
                <w:sz w:val="20"/>
                <w:szCs w:val="20"/>
              </w:rPr>
            </w:pPr>
            <w:r>
              <w:rPr>
                <w:rFonts w:hint="eastAsia" w:ascii="等线" w:hAnsi="等线"/>
                <w:sz w:val="20"/>
                <w:szCs w:val="20"/>
              </w:rPr>
              <w:t>170</w:t>
            </w:r>
          </w:p>
        </w:tc>
        <w:tc>
          <w:tcPr>
            <w:tcW w:w="20" w:type="dxa"/>
            <w:tcBorders>
              <w:top w:val="nil"/>
              <w:left w:val="nil"/>
              <w:bottom w:val="single" w:color="auto" w:sz="4" w:space="0"/>
              <w:right w:val="nil"/>
            </w:tcBorders>
          </w:tcPr>
          <w:p w14:paraId="441D4982">
            <w:pPr>
              <w:jc w:val="center"/>
              <w:rPr>
                <w:rFonts w:ascii="等线" w:hAnsi="等线"/>
                <w:sz w:val="20"/>
                <w:szCs w:val="20"/>
              </w:rPr>
            </w:pPr>
          </w:p>
        </w:tc>
        <w:tc>
          <w:tcPr>
            <w:tcW w:w="992"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7BFBFB">
            <w:pPr>
              <w:jc w:val="center"/>
              <w:rPr>
                <w:rFonts w:ascii="等线" w:hAnsi="等线"/>
                <w:sz w:val="20"/>
                <w:szCs w:val="20"/>
              </w:rPr>
            </w:pPr>
            <w:r>
              <w:rPr>
                <w:rFonts w:hint="eastAsia" w:ascii="等线" w:hAnsi="等线"/>
                <w:sz w:val="20"/>
                <w:szCs w:val="20"/>
              </w:rPr>
              <w:t>水稻</w:t>
            </w:r>
          </w:p>
        </w:tc>
        <w:tc>
          <w:tcPr>
            <w:tcW w:w="1683" w:type="dxa"/>
            <w:tcBorders>
              <w:top w:val="nil"/>
              <w:left w:val="nil"/>
              <w:bottom w:val="single" w:color="auto" w:sz="4" w:space="0"/>
              <w:right w:val="single" w:color="auto" w:sz="4" w:space="0"/>
            </w:tcBorders>
            <w:noWrap/>
            <w:tcMar>
              <w:top w:w="15" w:type="dxa"/>
              <w:left w:w="15" w:type="dxa"/>
              <w:bottom w:w="0" w:type="dxa"/>
              <w:right w:w="15" w:type="dxa"/>
            </w:tcMar>
          </w:tcPr>
          <w:p w14:paraId="2C7E8E7F">
            <w:pPr>
              <w:jc w:val="center"/>
              <w:rPr>
                <w:rFonts w:ascii="宋体" w:hAnsi="宋体"/>
                <w:sz w:val="20"/>
                <w:szCs w:val="20"/>
              </w:rPr>
            </w:pPr>
            <w:r>
              <w:rPr>
                <w:rFonts w:hint="eastAsia"/>
                <w:sz w:val="20"/>
                <w:szCs w:val="20"/>
              </w:rPr>
              <w:t>精华糯35</w:t>
            </w:r>
          </w:p>
        </w:tc>
        <w:tc>
          <w:tcPr>
            <w:tcW w:w="273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2D6E77">
            <w:pPr>
              <w:jc w:val="center"/>
              <w:rPr>
                <w:sz w:val="20"/>
                <w:szCs w:val="20"/>
              </w:rPr>
            </w:pPr>
            <w:r>
              <w:rPr>
                <w:rFonts w:hint="eastAsia"/>
                <w:sz w:val="20"/>
                <w:szCs w:val="20"/>
              </w:rPr>
              <w:t>NJ20242032A</w:t>
            </w:r>
          </w:p>
        </w:tc>
        <w:tc>
          <w:tcPr>
            <w:tcW w:w="89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F373EA">
            <w:pPr>
              <w:jc w:val="center"/>
              <w:rPr>
                <w:sz w:val="20"/>
                <w:szCs w:val="20"/>
              </w:rPr>
            </w:pPr>
            <w:r>
              <w:rPr>
                <w:rFonts w:hint="eastAsia"/>
                <w:sz w:val="20"/>
                <w:szCs w:val="20"/>
              </w:rPr>
              <w:t>粳稻</w:t>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center"/>
          </w:tcPr>
          <w:p w14:paraId="39B2CA0D">
            <w:pPr>
              <w:jc w:val="center"/>
              <w:rPr>
                <w:sz w:val="20"/>
                <w:szCs w:val="20"/>
              </w:rPr>
            </w:pPr>
            <w:r>
              <w:rPr>
                <w:rFonts w:hint="eastAsia"/>
                <w:sz w:val="20"/>
                <w:szCs w:val="20"/>
              </w:rPr>
              <w:t>常规种</w:t>
            </w:r>
          </w:p>
        </w:tc>
      </w:tr>
    </w:tbl>
    <w:p w14:paraId="589FA2B3">
      <w:pPr>
        <w:widowControl/>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ype="page"/>
      </w:r>
    </w:p>
    <w:p w14:paraId="356ECB7F">
      <w:pPr>
        <w:spacing w:line="600" w:lineRule="exact"/>
        <w:jc w:val="center"/>
        <w:rPr>
          <w:rFonts w:ascii="Times New Roman" w:hAnsi="Times New Roman"/>
          <w:sz w:val="24"/>
          <w:szCs w:val="24"/>
        </w:rPr>
      </w:pPr>
      <w:r>
        <w:rPr>
          <w:rFonts w:hint="eastAsia" w:ascii="Times New Roman" w:hAnsi="Times New Roman"/>
          <w:sz w:val="24"/>
          <w:szCs w:val="24"/>
        </w:rPr>
        <w:t>附表3 水稻关键性状指标体系征求意见专家名单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970"/>
        <w:gridCol w:w="5105"/>
      </w:tblGrid>
      <w:tr w14:paraId="11D0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7681A552">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编号</w:t>
            </w:r>
          </w:p>
        </w:tc>
        <w:tc>
          <w:tcPr>
            <w:tcW w:w="1156" w:type="pct"/>
          </w:tcPr>
          <w:p w14:paraId="66B020FD">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姓名</w:t>
            </w:r>
          </w:p>
        </w:tc>
        <w:tc>
          <w:tcPr>
            <w:tcW w:w="2995" w:type="pct"/>
          </w:tcPr>
          <w:p w14:paraId="0DEE80D3">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工作单位</w:t>
            </w:r>
          </w:p>
        </w:tc>
      </w:tr>
      <w:tr w14:paraId="1BCC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149E1C3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56" w:type="pct"/>
          </w:tcPr>
          <w:p w14:paraId="10ACBD07">
            <w:pPr>
              <w:jc w:val="center"/>
              <w:rPr>
                <w:rFonts w:asciiTheme="minorEastAsia" w:hAnsiTheme="minorEastAsia" w:eastAsiaTheme="minorEastAsia"/>
                <w:sz w:val="24"/>
                <w:szCs w:val="24"/>
              </w:rPr>
            </w:pPr>
            <w:r>
              <w:rPr>
                <w:rFonts w:hint="eastAsia"/>
              </w:rPr>
              <w:t>方军</w:t>
            </w:r>
          </w:p>
        </w:tc>
        <w:tc>
          <w:tcPr>
            <w:tcW w:w="2995" w:type="pct"/>
          </w:tcPr>
          <w:p w14:paraId="4DDC699E">
            <w:pPr>
              <w:jc w:val="center"/>
              <w:rPr>
                <w:rFonts w:asciiTheme="minorEastAsia" w:hAnsiTheme="minorEastAsia" w:eastAsiaTheme="minorEastAsia"/>
                <w:sz w:val="24"/>
                <w:szCs w:val="24"/>
              </w:rPr>
            </w:pPr>
            <w:r>
              <w:rPr>
                <w:rFonts w:hint="eastAsia"/>
              </w:rPr>
              <w:t>中国科学院东北地理与农业生态研究所</w:t>
            </w:r>
          </w:p>
        </w:tc>
      </w:tr>
      <w:tr w14:paraId="3920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175A01E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56" w:type="pct"/>
          </w:tcPr>
          <w:p w14:paraId="7308B251">
            <w:pPr>
              <w:jc w:val="center"/>
              <w:rPr>
                <w:rFonts w:asciiTheme="minorEastAsia" w:hAnsiTheme="minorEastAsia" w:eastAsiaTheme="minorEastAsia"/>
                <w:sz w:val="24"/>
                <w:szCs w:val="24"/>
              </w:rPr>
            </w:pPr>
            <w:r>
              <w:rPr>
                <w:rFonts w:hint="eastAsia"/>
              </w:rPr>
              <w:t>潘国君</w:t>
            </w:r>
          </w:p>
        </w:tc>
        <w:tc>
          <w:tcPr>
            <w:tcW w:w="2995" w:type="pct"/>
          </w:tcPr>
          <w:p w14:paraId="2FADC9BC">
            <w:pPr>
              <w:jc w:val="center"/>
              <w:rPr>
                <w:rFonts w:asciiTheme="minorEastAsia" w:hAnsiTheme="minorEastAsia" w:eastAsiaTheme="minorEastAsia"/>
                <w:sz w:val="24"/>
                <w:szCs w:val="24"/>
              </w:rPr>
            </w:pPr>
            <w:r>
              <w:rPr>
                <w:rFonts w:hint="eastAsia"/>
              </w:rPr>
              <w:t>黑龙江省农业科学院</w:t>
            </w:r>
          </w:p>
        </w:tc>
      </w:tr>
      <w:tr w14:paraId="1A8E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3FEF3A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156" w:type="pct"/>
          </w:tcPr>
          <w:p w14:paraId="57B12717">
            <w:pPr>
              <w:jc w:val="center"/>
              <w:rPr>
                <w:rFonts w:asciiTheme="minorEastAsia" w:hAnsiTheme="minorEastAsia" w:eastAsiaTheme="minorEastAsia"/>
                <w:sz w:val="24"/>
                <w:szCs w:val="24"/>
              </w:rPr>
            </w:pPr>
            <w:r>
              <w:rPr>
                <w:rFonts w:hint="eastAsia"/>
              </w:rPr>
              <w:t>钱前</w:t>
            </w:r>
          </w:p>
        </w:tc>
        <w:tc>
          <w:tcPr>
            <w:tcW w:w="2995" w:type="pct"/>
          </w:tcPr>
          <w:p w14:paraId="42358728">
            <w:pPr>
              <w:jc w:val="center"/>
              <w:rPr>
                <w:rFonts w:asciiTheme="minorEastAsia" w:hAnsiTheme="minorEastAsia" w:eastAsiaTheme="minorEastAsia"/>
                <w:sz w:val="24"/>
                <w:szCs w:val="24"/>
              </w:rPr>
            </w:pPr>
            <w:r>
              <w:rPr>
                <w:rFonts w:hint="eastAsia"/>
              </w:rPr>
              <w:t>中国农业科学院</w:t>
            </w:r>
          </w:p>
        </w:tc>
      </w:tr>
      <w:tr w14:paraId="5F78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73B327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156" w:type="pct"/>
          </w:tcPr>
          <w:p w14:paraId="3B0C5AC4">
            <w:pPr>
              <w:jc w:val="center"/>
              <w:rPr>
                <w:rFonts w:asciiTheme="minorEastAsia" w:hAnsiTheme="minorEastAsia" w:eastAsiaTheme="minorEastAsia"/>
                <w:sz w:val="24"/>
                <w:szCs w:val="24"/>
              </w:rPr>
            </w:pPr>
            <w:r>
              <w:rPr>
                <w:rFonts w:hint="eastAsia"/>
              </w:rPr>
              <w:t>唐文帮</w:t>
            </w:r>
          </w:p>
        </w:tc>
        <w:tc>
          <w:tcPr>
            <w:tcW w:w="2995" w:type="pct"/>
          </w:tcPr>
          <w:p w14:paraId="6402EE30">
            <w:pPr>
              <w:tabs>
                <w:tab w:val="left" w:pos="1307"/>
              </w:tabs>
              <w:rPr>
                <w:rFonts w:asciiTheme="minorEastAsia" w:hAnsiTheme="minorEastAsia" w:eastAsiaTheme="minorEastAsia"/>
                <w:sz w:val="24"/>
                <w:szCs w:val="24"/>
              </w:rPr>
            </w:pPr>
            <w:r>
              <w:rPr>
                <w:rFonts w:hint="eastAsia"/>
              </w:rPr>
              <w:t>湖南杂交水稻研究中心</w:t>
            </w:r>
          </w:p>
        </w:tc>
      </w:tr>
      <w:tr w14:paraId="05EC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2F6896E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156" w:type="pct"/>
          </w:tcPr>
          <w:p w14:paraId="5A729354">
            <w:pPr>
              <w:jc w:val="center"/>
              <w:rPr>
                <w:rFonts w:asciiTheme="minorEastAsia" w:hAnsiTheme="minorEastAsia" w:eastAsiaTheme="minorEastAsia"/>
                <w:sz w:val="24"/>
                <w:szCs w:val="24"/>
              </w:rPr>
            </w:pPr>
            <w:r>
              <w:rPr>
                <w:rFonts w:hint="eastAsia"/>
              </w:rPr>
              <w:t>王才林</w:t>
            </w:r>
          </w:p>
        </w:tc>
        <w:tc>
          <w:tcPr>
            <w:tcW w:w="2995" w:type="pct"/>
          </w:tcPr>
          <w:p w14:paraId="788AF52C">
            <w:pPr>
              <w:jc w:val="center"/>
              <w:rPr>
                <w:rFonts w:asciiTheme="minorEastAsia" w:hAnsiTheme="minorEastAsia" w:eastAsiaTheme="minorEastAsia"/>
                <w:sz w:val="24"/>
                <w:szCs w:val="24"/>
              </w:rPr>
            </w:pPr>
            <w:r>
              <w:rPr>
                <w:rFonts w:hint="eastAsia"/>
              </w:rPr>
              <w:t>江苏省农业科学院</w:t>
            </w:r>
          </w:p>
        </w:tc>
      </w:tr>
      <w:tr w14:paraId="75E2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613372C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156" w:type="pct"/>
          </w:tcPr>
          <w:p w14:paraId="0DC83915">
            <w:pPr>
              <w:jc w:val="center"/>
              <w:rPr>
                <w:rFonts w:asciiTheme="minorEastAsia" w:hAnsiTheme="minorEastAsia" w:eastAsiaTheme="minorEastAsia"/>
                <w:sz w:val="24"/>
                <w:szCs w:val="24"/>
              </w:rPr>
            </w:pPr>
            <w:r>
              <w:rPr>
                <w:rFonts w:hint="eastAsia"/>
              </w:rPr>
              <w:t>阳和华</w:t>
            </w:r>
          </w:p>
        </w:tc>
        <w:tc>
          <w:tcPr>
            <w:tcW w:w="2995" w:type="pct"/>
          </w:tcPr>
          <w:p w14:paraId="554291DA">
            <w:pPr>
              <w:jc w:val="center"/>
              <w:rPr>
                <w:rFonts w:asciiTheme="minorEastAsia" w:hAnsiTheme="minorEastAsia" w:eastAsiaTheme="minorEastAsia"/>
                <w:sz w:val="24"/>
                <w:szCs w:val="24"/>
              </w:rPr>
            </w:pPr>
            <w:r>
              <w:rPr>
                <w:rFonts w:hint="eastAsia"/>
              </w:rPr>
              <w:t>湖南杂交水稻研究中心</w:t>
            </w:r>
          </w:p>
        </w:tc>
      </w:tr>
      <w:tr w14:paraId="2FEE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00E5BD9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1156" w:type="pct"/>
          </w:tcPr>
          <w:p w14:paraId="08A7C458">
            <w:pPr>
              <w:jc w:val="center"/>
              <w:rPr>
                <w:rFonts w:asciiTheme="minorEastAsia" w:hAnsiTheme="minorEastAsia" w:eastAsiaTheme="minorEastAsia"/>
                <w:sz w:val="24"/>
                <w:szCs w:val="24"/>
              </w:rPr>
            </w:pPr>
            <w:r>
              <w:rPr>
                <w:rFonts w:hint="eastAsia"/>
              </w:rPr>
              <w:t>徐秋生</w:t>
            </w:r>
          </w:p>
        </w:tc>
        <w:tc>
          <w:tcPr>
            <w:tcW w:w="2995" w:type="pct"/>
          </w:tcPr>
          <w:p w14:paraId="27242010">
            <w:pPr>
              <w:jc w:val="center"/>
              <w:rPr>
                <w:rFonts w:asciiTheme="minorEastAsia" w:hAnsiTheme="minorEastAsia" w:eastAsiaTheme="minorEastAsia"/>
                <w:sz w:val="24"/>
                <w:szCs w:val="24"/>
              </w:rPr>
            </w:pPr>
            <w:r>
              <w:rPr>
                <w:rFonts w:hint="eastAsia"/>
              </w:rPr>
              <w:t>湖南杂交水稻研究中心</w:t>
            </w:r>
          </w:p>
        </w:tc>
      </w:tr>
      <w:tr w14:paraId="7BDE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79E2ECF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1156" w:type="pct"/>
          </w:tcPr>
          <w:p w14:paraId="11A9465D">
            <w:pPr>
              <w:jc w:val="center"/>
              <w:rPr>
                <w:rFonts w:asciiTheme="minorEastAsia" w:hAnsiTheme="minorEastAsia" w:eastAsiaTheme="minorEastAsia"/>
                <w:sz w:val="24"/>
                <w:szCs w:val="24"/>
              </w:rPr>
            </w:pPr>
            <w:r>
              <w:rPr>
                <w:rFonts w:hint="eastAsia"/>
              </w:rPr>
              <w:t>何强</w:t>
            </w:r>
          </w:p>
        </w:tc>
        <w:tc>
          <w:tcPr>
            <w:tcW w:w="2995" w:type="pct"/>
          </w:tcPr>
          <w:p w14:paraId="25FD2771">
            <w:pPr>
              <w:jc w:val="center"/>
              <w:rPr>
                <w:rFonts w:asciiTheme="minorEastAsia" w:hAnsiTheme="minorEastAsia" w:eastAsiaTheme="minorEastAsia"/>
                <w:sz w:val="24"/>
                <w:szCs w:val="24"/>
              </w:rPr>
            </w:pPr>
            <w:r>
              <w:rPr>
                <w:rFonts w:hint="eastAsia"/>
              </w:rPr>
              <w:t>湖南杂交水稻研究中心</w:t>
            </w:r>
          </w:p>
        </w:tc>
      </w:tr>
      <w:tr w14:paraId="445F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30AD011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1156" w:type="pct"/>
          </w:tcPr>
          <w:p w14:paraId="7810A600">
            <w:pPr>
              <w:jc w:val="center"/>
              <w:rPr>
                <w:rFonts w:asciiTheme="minorEastAsia" w:hAnsiTheme="minorEastAsia" w:eastAsiaTheme="minorEastAsia"/>
                <w:sz w:val="24"/>
                <w:szCs w:val="24"/>
              </w:rPr>
            </w:pPr>
            <w:r>
              <w:rPr>
                <w:rFonts w:hint="eastAsia"/>
              </w:rPr>
              <w:t>舒服</w:t>
            </w:r>
          </w:p>
        </w:tc>
        <w:tc>
          <w:tcPr>
            <w:tcW w:w="2995" w:type="pct"/>
          </w:tcPr>
          <w:p w14:paraId="31BD407E">
            <w:pPr>
              <w:jc w:val="center"/>
              <w:rPr>
                <w:rFonts w:asciiTheme="minorEastAsia" w:hAnsiTheme="minorEastAsia" w:eastAsiaTheme="minorEastAsia"/>
                <w:sz w:val="24"/>
                <w:szCs w:val="24"/>
              </w:rPr>
            </w:pPr>
            <w:r>
              <w:rPr>
                <w:rFonts w:hint="eastAsia"/>
              </w:rPr>
              <w:t>湖南杂交水稻研究中心</w:t>
            </w:r>
          </w:p>
        </w:tc>
      </w:tr>
      <w:tr w14:paraId="0949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2EA9A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1156" w:type="pct"/>
          </w:tcPr>
          <w:p w14:paraId="3D470D83">
            <w:pPr>
              <w:jc w:val="center"/>
              <w:rPr>
                <w:rFonts w:asciiTheme="minorEastAsia" w:hAnsiTheme="minorEastAsia" w:eastAsiaTheme="minorEastAsia"/>
                <w:sz w:val="24"/>
                <w:szCs w:val="24"/>
              </w:rPr>
            </w:pPr>
            <w:r>
              <w:rPr>
                <w:rFonts w:hint="eastAsia"/>
              </w:rPr>
              <w:t>刘海</w:t>
            </w:r>
          </w:p>
        </w:tc>
        <w:tc>
          <w:tcPr>
            <w:tcW w:w="2995" w:type="pct"/>
          </w:tcPr>
          <w:p w14:paraId="69DE1E9F">
            <w:pPr>
              <w:jc w:val="center"/>
              <w:rPr>
                <w:rFonts w:asciiTheme="minorEastAsia" w:hAnsiTheme="minorEastAsia" w:eastAsiaTheme="minorEastAsia"/>
                <w:sz w:val="24"/>
                <w:szCs w:val="24"/>
              </w:rPr>
            </w:pPr>
            <w:r>
              <w:rPr>
                <w:rFonts w:hint="eastAsia"/>
              </w:rPr>
              <w:t>湖南杂交水稻研究中心</w:t>
            </w:r>
          </w:p>
        </w:tc>
      </w:tr>
      <w:tr w14:paraId="531C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6C088F0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1156" w:type="pct"/>
          </w:tcPr>
          <w:p w14:paraId="1F6506BF">
            <w:pPr>
              <w:jc w:val="center"/>
              <w:rPr>
                <w:rFonts w:asciiTheme="minorEastAsia" w:hAnsiTheme="minorEastAsia" w:eastAsiaTheme="minorEastAsia"/>
                <w:sz w:val="24"/>
                <w:szCs w:val="24"/>
              </w:rPr>
            </w:pPr>
            <w:r>
              <w:rPr>
                <w:rFonts w:hint="eastAsia"/>
              </w:rPr>
              <w:t>王少奎</w:t>
            </w:r>
          </w:p>
        </w:tc>
        <w:tc>
          <w:tcPr>
            <w:tcW w:w="2995" w:type="pct"/>
          </w:tcPr>
          <w:p w14:paraId="01C08E34">
            <w:pPr>
              <w:jc w:val="center"/>
              <w:rPr>
                <w:rFonts w:asciiTheme="minorEastAsia" w:hAnsiTheme="minorEastAsia" w:eastAsiaTheme="minorEastAsia"/>
                <w:sz w:val="24"/>
                <w:szCs w:val="24"/>
              </w:rPr>
            </w:pPr>
            <w:r>
              <w:rPr>
                <w:rFonts w:hint="eastAsia"/>
              </w:rPr>
              <w:t>华南农业大学</w:t>
            </w:r>
          </w:p>
        </w:tc>
      </w:tr>
      <w:tr w14:paraId="23F9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77F583E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1156" w:type="pct"/>
          </w:tcPr>
          <w:p w14:paraId="20D34304">
            <w:pPr>
              <w:jc w:val="center"/>
              <w:rPr>
                <w:rFonts w:asciiTheme="minorEastAsia" w:hAnsiTheme="minorEastAsia" w:eastAsiaTheme="minorEastAsia"/>
                <w:sz w:val="24"/>
                <w:szCs w:val="24"/>
              </w:rPr>
            </w:pPr>
            <w:r>
              <w:rPr>
                <w:rFonts w:hint="eastAsia"/>
              </w:rPr>
              <w:t>吴先军</w:t>
            </w:r>
          </w:p>
        </w:tc>
        <w:tc>
          <w:tcPr>
            <w:tcW w:w="2995" w:type="pct"/>
          </w:tcPr>
          <w:p w14:paraId="63BEA62D">
            <w:pPr>
              <w:jc w:val="center"/>
              <w:rPr>
                <w:rFonts w:asciiTheme="minorEastAsia" w:hAnsiTheme="minorEastAsia" w:eastAsiaTheme="minorEastAsia"/>
                <w:sz w:val="24"/>
                <w:szCs w:val="24"/>
              </w:rPr>
            </w:pPr>
            <w:r>
              <w:rPr>
                <w:rFonts w:hint="eastAsia"/>
              </w:rPr>
              <w:t>四川农业大学</w:t>
            </w:r>
          </w:p>
        </w:tc>
      </w:tr>
      <w:tr w14:paraId="0AFC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465C61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1156" w:type="pct"/>
          </w:tcPr>
          <w:p w14:paraId="6113C554">
            <w:pPr>
              <w:jc w:val="center"/>
              <w:rPr>
                <w:rFonts w:asciiTheme="minorEastAsia" w:hAnsiTheme="minorEastAsia" w:eastAsiaTheme="minorEastAsia"/>
                <w:sz w:val="24"/>
                <w:szCs w:val="24"/>
              </w:rPr>
            </w:pPr>
            <w:r>
              <w:rPr>
                <w:rFonts w:hint="eastAsia"/>
              </w:rPr>
              <w:t>熊立仲</w:t>
            </w:r>
          </w:p>
        </w:tc>
        <w:tc>
          <w:tcPr>
            <w:tcW w:w="2995" w:type="pct"/>
          </w:tcPr>
          <w:p w14:paraId="4E862312">
            <w:pPr>
              <w:jc w:val="center"/>
              <w:rPr>
                <w:rFonts w:asciiTheme="minorEastAsia" w:hAnsiTheme="minorEastAsia" w:eastAsiaTheme="minorEastAsia"/>
                <w:sz w:val="24"/>
                <w:szCs w:val="24"/>
              </w:rPr>
            </w:pPr>
            <w:r>
              <w:rPr>
                <w:rFonts w:hint="eastAsia"/>
              </w:rPr>
              <w:t>华中农业大学</w:t>
            </w:r>
          </w:p>
        </w:tc>
      </w:tr>
      <w:tr w14:paraId="4305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0DB6EF2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1156" w:type="pct"/>
          </w:tcPr>
          <w:p w14:paraId="3E00559F">
            <w:pPr>
              <w:jc w:val="center"/>
              <w:rPr>
                <w:rFonts w:asciiTheme="minorEastAsia" w:hAnsiTheme="minorEastAsia" w:eastAsiaTheme="minorEastAsia"/>
                <w:sz w:val="24"/>
                <w:szCs w:val="24"/>
              </w:rPr>
            </w:pPr>
            <w:r>
              <w:rPr>
                <w:rFonts w:hint="eastAsia"/>
              </w:rPr>
              <w:t>杨远柱</w:t>
            </w:r>
          </w:p>
        </w:tc>
        <w:tc>
          <w:tcPr>
            <w:tcW w:w="2995" w:type="pct"/>
          </w:tcPr>
          <w:p w14:paraId="2DE19B0A">
            <w:pPr>
              <w:jc w:val="center"/>
              <w:rPr>
                <w:rFonts w:asciiTheme="minorEastAsia" w:hAnsiTheme="minorEastAsia" w:eastAsiaTheme="minorEastAsia"/>
                <w:sz w:val="24"/>
                <w:szCs w:val="24"/>
              </w:rPr>
            </w:pPr>
            <w:r>
              <w:rPr>
                <w:rFonts w:hint="eastAsia"/>
              </w:rPr>
              <w:t>袁隆平农业高科技股份有限公司</w:t>
            </w:r>
          </w:p>
        </w:tc>
      </w:tr>
      <w:tr w14:paraId="74E1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4AC3DFA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1156" w:type="pct"/>
          </w:tcPr>
          <w:p w14:paraId="57675644">
            <w:pPr>
              <w:jc w:val="center"/>
              <w:rPr>
                <w:rFonts w:asciiTheme="minorEastAsia" w:hAnsiTheme="minorEastAsia" w:eastAsiaTheme="minorEastAsia"/>
                <w:sz w:val="24"/>
                <w:szCs w:val="24"/>
              </w:rPr>
            </w:pPr>
            <w:r>
              <w:rPr>
                <w:rFonts w:hint="eastAsia"/>
              </w:rPr>
              <w:t>周少川</w:t>
            </w:r>
          </w:p>
        </w:tc>
        <w:tc>
          <w:tcPr>
            <w:tcW w:w="2995" w:type="pct"/>
          </w:tcPr>
          <w:p w14:paraId="326557AE">
            <w:pPr>
              <w:jc w:val="center"/>
              <w:rPr>
                <w:rFonts w:asciiTheme="minorEastAsia" w:hAnsiTheme="minorEastAsia" w:eastAsiaTheme="minorEastAsia"/>
                <w:sz w:val="24"/>
                <w:szCs w:val="24"/>
              </w:rPr>
            </w:pPr>
            <w:r>
              <w:rPr>
                <w:rFonts w:hint="eastAsia"/>
              </w:rPr>
              <w:t>广东省农业科学院</w:t>
            </w:r>
          </w:p>
        </w:tc>
      </w:tr>
      <w:tr w14:paraId="0ED7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082DAEE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c>
          <w:tcPr>
            <w:tcW w:w="1156" w:type="pct"/>
          </w:tcPr>
          <w:p w14:paraId="5B9C8759">
            <w:pPr>
              <w:jc w:val="center"/>
              <w:rPr>
                <w:rFonts w:asciiTheme="minorEastAsia" w:hAnsiTheme="minorEastAsia" w:eastAsiaTheme="minorEastAsia"/>
                <w:sz w:val="24"/>
                <w:szCs w:val="24"/>
              </w:rPr>
            </w:pPr>
            <w:r>
              <w:rPr>
                <w:rFonts w:hint="eastAsia"/>
              </w:rPr>
              <w:t>王丰</w:t>
            </w:r>
          </w:p>
        </w:tc>
        <w:tc>
          <w:tcPr>
            <w:tcW w:w="2995" w:type="pct"/>
          </w:tcPr>
          <w:p w14:paraId="1F014597">
            <w:pPr>
              <w:jc w:val="center"/>
              <w:rPr>
                <w:rFonts w:asciiTheme="minorEastAsia" w:hAnsiTheme="minorEastAsia" w:eastAsiaTheme="minorEastAsia"/>
                <w:sz w:val="24"/>
                <w:szCs w:val="24"/>
              </w:rPr>
            </w:pPr>
            <w:r>
              <w:rPr>
                <w:rFonts w:hint="eastAsia"/>
              </w:rPr>
              <w:t>广东省农业科学院</w:t>
            </w:r>
          </w:p>
        </w:tc>
      </w:tr>
      <w:tr w14:paraId="2C65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788AFD3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1156" w:type="pct"/>
          </w:tcPr>
          <w:p w14:paraId="07214FA6">
            <w:pPr>
              <w:jc w:val="center"/>
              <w:rPr>
                <w:rFonts w:asciiTheme="minorEastAsia" w:hAnsiTheme="minorEastAsia" w:eastAsiaTheme="minorEastAsia"/>
                <w:sz w:val="24"/>
                <w:szCs w:val="24"/>
              </w:rPr>
            </w:pPr>
            <w:r>
              <w:rPr>
                <w:rFonts w:hint="eastAsia"/>
              </w:rPr>
              <w:t>游艾青</w:t>
            </w:r>
          </w:p>
        </w:tc>
        <w:tc>
          <w:tcPr>
            <w:tcW w:w="2995" w:type="pct"/>
          </w:tcPr>
          <w:p w14:paraId="23F941FD">
            <w:pPr>
              <w:jc w:val="center"/>
              <w:rPr>
                <w:rFonts w:asciiTheme="minorEastAsia" w:hAnsiTheme="minorEastAsia" w:eastAsiaTheme="minorEastAsia"/>
                <w:sz w:val="24"/>
                <w:szCs w:val="24"/>
              </w:rPr>
            </w:pPr>
            <w:r>
              <w:rPr>
                <w:rFonts w:hint="eastAsia"/>
              </w:rPr>
              <w:t>湖北省农业科学院</w:t>
            </w:r>
          </w:p>
        </w:tc>
      </w:tr>
      <w:tr w14:paraId="057C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436C4EE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1156" w:type="pct"/>
          </w:tcPr>
          <w:p w14:paraId="2D1BD088">
            <w:pPr>
              <w:jc w:val="center"/>
              <w:rPr>
                <w:rFonts w:asciiTheme="minorEastAsia" w:hAnsiTheme="minorEastAsia" w:eastAsiaTheme="minorEastAsia"/>
                <w:sz w:val="24"/>
                <w:szCs w:val="24"/>
              </w:rPr>
            </w:pPr>
            <w:r>
              <w:rPr>
                <w:rFonts w:hint="eastAsia"/>
              </w:rPr>
              <w:t>邓启云</w:t>
            </w:r>
          </w:p>
        </w:tc>
        <w:tc>
          <w:tcPr>
            <w:tcW w:w="2995" w:type="pct"/>
          </w:tcPr>
          <w:p w14:paraId="1F1BB85E">
            <w:pPr>
              <w:jc w:val="center"/>
              <w:rPr>
                <w:rFonts w:asciiTheme="minorEastAsia" w:hAnsiTheme="minorEastAsia" w:eastAsiaTheme="minorEastAsia"/>
                <w:sz w:val="24"/>
                <w:szCs w:val="24"/>
              </w:rPr>
            </w:pPr>
            <w:r>
              <w:rPr>
                <w:rFonts w:hint="eastAsia"/>
              </w:rPr>
              <w:t>湖南杂交水稻研究中心</w:t>
            </w:r>
          </w:p>
        </w:tc>
      </w:tr>
      <w:tr w14:paraId="7281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196567E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1156" w:type="pct"/>
          </w:tcPr>
          <w:p w14:paraId="624F78BB">
            <w:pPr>
              <w:jc w:val="center"/>
              <w:rPr>
                <w:rFonts w:asciiTheme="minorEastAsia" w:hAnsiTheme="minorEastAsia" w:eastAsiaTheme="minorEastAsia"/>
                <w:sz w:val="24"/>
                <w:szCs w:val="24"/>
              </w:rPr>
            </w:pPr>
            <w:r>
              <w:rPr>
                <w:rFonts w:hint="eastAsia"/>
              </w:rPr>
              <w:t>傅向东</w:t>
            </w:r>
          </w:p>
        </w:tc>
        <w:tc>
          <w:tcPr>
            <w:tcW w:w="2995" w:type="pct"/>
          </w:tcPr>
          <w:p w14:paraId="1DD79526">
            <w:pPr>
              <w:jc w:val="center"/>
              <w:rPr>
                <w:rFonts w:asciiTheme="minorEastAsia" w:hAnsiTheme="minorEastAsia" w:eastAsiaTheme="minorEastAsia"/>
                <w:sz w:val="24"/>
                <w:szCs w:val="24"/>
              </w:rPr>
            </w:pPr>
            <w:r>
              <w:rPr>
                <w:rFonts w:hint="eastAsia"/>
              </w:rPr>
              <w:t>中国科学院遗传与发育生物学研究所</w:t>
            </w:r>
          </w:p>
        </w:tc>
      </w:tr>
      <w:tr w14:paraId="333E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6DFAEA7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1156" w:type="pct"/>
          </w:tcPr>
          <w:p w14:paraId="4E021207">
            <w:pPr>
              <w:jc w:val="center"/>
              <w:rPr>
                <w:rFonts w:asciiTheme="minorEastAsia" w:hAnsiTheme="minorEastAsia" w:eastAsiaTheme="minorEastAsia"/>
                <w:sz w:val="24"/>
                <w:szCs w:val="24"/>
              </w:rPr>
            </w:pPr>
            <w:r>
              <w:rPr>
                <w:rFonts w:hint="eastAsia"/>
              </w:rPr>
              <w:t>刘传雪</w:t>
            </w:r>
          </w:p>
        </w:tc>
        <w:tc>
          <w:tcPr>
            <w:tcW w:w="2995" w:type="pct"/>
          </w:tcPr>
          <w:p w14:paraId="407A69F0">
            <w:pPr>
              <w:jc w:val="center"/>
              <w:rPr>
                <w:rFonts w:asciiTheme="minorEastAsia" w:hAnsiTheme="minorEastAsia" w:eastAsiaTheme="minorEastAsia"/>
                <w:sz w:val="24"/>
                <w:szCs w:val="24"/>
              </w:rPr>
            </w:pPr>
            <w:r>
              <w:rPr>
                <w:rFonts w:hint="eastAsia"/>
              </w:rPr>
              <w:t>黑龙江省农业科学院</w:t>
            </w:r>
          </w:p>
        </w:tc>
      </w:tr>
      <w:tr w14:paraId="6816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2E5DB9D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w:t>
            </w:r>
          </w:p>
        </w:tc>
        <w:tc>
          <w:tcPr>
            <w:tcW w:w="1156" w:type="pct"/>
          </w:tcPr>
          <w:p w14:paraId="5CAF05C1">
            <w:pPr>
              <w:jc w:val="center"/>
              <w:rPr>
                <w:rFonts w:asciiTheme="minorEastAsia" w:hAnsiTheme="minorEastAsia" w:eastAsiaTheme="minorEastAsia"/>
                <w:sz w:val="24"/>
                <w:szCs w:val="24"/>
              </w:rPr>
            </w:pPr>
            <w:r>
              <w:rPr>
                <w:rFonts w:hint="eastAsia"/>
              </w:rPr>
              <w:t>刘巧泉</w:t>
            </w:r>
          </w:p>
        </w:tc>
        <w:tc>
          <w:tcPr>
            <w:tcW w:w="2995" w:type="pct"/>
          </w:tcPr>
          <w:p w14:paraId="417CB41A">
            <w:pPr>
              <w:jc w:val="center"/>
              <w:rPr>
                <w:rFonts w:asciiTheme="minorEastAsia" w:hAnsiTheme="minorEastAsia" w:eastAsiaTheme="minorEastAsia"/>
                <w:sz w:val="24"/>
                <w:szCs w:val="24"/>
              </w:rPr>
            </w:pPr>
            <w:r>
              <w:rPr>
                <w:rFonts w:hint="eastAsia"/>
              </w:rPr>
              <w:t>扬州大学</w:t>
            </w:r>
          </w:p>
        </w:tc>
      </w:tr>
      <w:tr w14:paraId="1E29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0DA8432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22</w:t>
            </w:r>
          </w:p>
        </w:tc>
        <w:tc>
          <w:tcPr>
            <w:tcW w:w="1156" w:type="pct"/>
          </w:tcPr>
          <w:p w14:paraId="0B255E94">
            <w:pPr>
              <w:jc w:val="center"/>
              <w:rPr>
                <w:rFonts w:asciiTheme="minorEastAsia" w:hAnsiTheme="minorEastAsia" w:eastAsiaTheme="minorEastAsia"/>
                <w:sz w:val="24"/>
                <w:szCs w:val="24"/>
              </w:rPr>
            </w:pPr>
            <w:r>
              <w:rPr>
                <w:rFonts w:hint="eastAsia"/>
              </w:rPr>
              <w:t>任玉龙</w:t>
            </w:r>
          </w:p>
        </w:tc>
        <w:tc>
          <w:tcPr>
            <w:tcW w:w="2995" w:type="pct"/>
          </w:tcPr>
          <w:p w14:paraId="33AA0FB6">
            <w:pPr>
              <w:jc w:val="center"/>
              <w:rPr>
                <w:rFonts w:asciiTheme="minorEastAsia" w:hAnsiTheme="minorEastAsia" w:eastAsiaTheme="minorEastAsia"/>
                <w:sz w:val="24"/>
                <w:szCs w:val="24"/>
              </w:rPr>
            </w:pPr>
            <w:r>
              <w:rPr>
                <w:rFonts w:hint="eastAsia"/>
              </w:rPr>
              <w:t>中国农业科学院</w:t>
            </w:r>
          </w:p>
        </w:tc>
      </w:tr>
      <w:tr w14:paraId="3CE6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tcPr>
          <w:p w14:paraId="18CB326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23</w:t>
            </w:r>
          </w:p>
        </w:tc>
        <w:tc>
          <w:tcPr>
            <w:tcW w:w="1156" w:type="pct"/>
          </w:tcPr>
          <w:p w14:paraId="465977C1">
            <w:pPr>
              <w:jc w:val="center"/>
              <w:rPr>
                <w:rFonts w:asciiTheme="minorEastAsia" w:hAnsiTheme="minorEastAsia" w:eastAsiaTheme="minorEastAsia"/>
                <w:sz w:val="24"/>
                <w:szCs w:val="24"/>
              </w:rPr>
            </w:pPr>
            <w:r>
              <w:rPr>
                <w:rFonts w:hint="eastAsia"/>
              </w:rPr>
              <w:t>阳庆华</w:t>
            </w:r>
          </w:p>
        </w:tc>
        <w:tc>
          <w:tcPr>
            <w:tcW w:w="2995" w:type="pct"/>
          </w:tcPr>
          <w:p w14:paraId="7153F4E3">
            <w:pPr>
              <w:jc w:val="center"/>
              <w:rPr>
                <w:rFonts w:asciiTheme="minorEastAsia" w:hAnsiTheme="minorEastAsia" w:eastAsiaTheme="minorEastAsia"/>
                <w:sz w:val="24"/>
                <w:szCs w:val="24"/>
              </w:rPr>
            </w:pPr>
            <w:r>
              <w:rPr>
                <w:rFonts w:hint="eastAsia"/>
              </w:rPr>
              <w:t>北京金色农华种业科技股份有限公司</w:t>
            </w:r>
          </w:p>
        </w:tc>
      </w:tr>
    </w:tbl>
    <w:p w14:paraId="1265913A">
      <w:pPr>
        <w:spacing w:line="600" w:lineRule="exact"/>
        <w:rPr>
          <w:rFonts w:ascii="Times New Roman" w:hAnsi="Times New Roman"/>
          <w:sz w:val="24"/>
          <w:szCs w:val="24"/>
        </w:rPr>
      </w:pPr>
    </w:p>
    <w:p w14:paraId="1A5E79AE">
      <w:pPr>
        <w:ind w:firstLine="64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7F1AA2D-4A0E-4961-9998-7EA1EE75B701}"/>
  </w:font>
  <w:font w:name="黑体">
    <w:panose1 w:val="02010609060101010101"/>
    <w:charset w:val="86"/>
    <w:family w:val="auto"/>
    <w:pitch w:val="default"/>
    <w:sig w:usb0="800002BF" w:usb1="38CF7CFA" w:usb2="00000016" w:usb3="00000000" w:csb0="00040001" w:csb1="00000000"/>
    <w:embedRegular r:id="rId2" w:fontKey="{0A64C504-1A0C-417F-A025-376B86FD31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F1EC87C5-9275-486B-82E5-07D42D232C61}"/>
  </w:font>
  <w:font w:name="华文中宋">
    <w:panose1 w:val="02010600040101010101"/>
    <w:charset w:val="86"/>
    <w:family w:val="auto"/>
    <w:pitch w:val="default"/>
    <w:sig w:usb0="00000287" w:usb1="080F0000" w:usb2="00000000" w:usb3="00000000" w:csb0="0004009F" w:csb1="DFD70000"/>
    <w:embedRegular r:id="rId4" w:fontKey="{1CFECFD7-02D8-4314-9093-43F1833A9352}"/>
  </w:font>
  <w:font w:name="仿宋">
    <w:panose1 w:val="02010609060101010101"/>
    <w:charset w:val="86"/>
    <w:family w:val="modern"/>
    <w:pitch w:val="default"/>
    <w:sig w:usb0="800002BF" w:usb1="38CF7CFA" w:usb2="00000016" w:usb3="00000000" w:csb0="00040001" w:csb1="00000000"/>
    <w:embedRegular r:id="rId5" w:fontKey="{F7DBE9BE-42CB-420E-A6BF-32651D150968}"/>
  </w:font>
  <w:font w:name="等线">
    <w:altName w:val="微软雅黑"/>
    <w:panose1 w:val="02010600030101010101"/>
    <w:charset w:val="86"/>
    <w:family w:val="auto"/>
    <w:pitch w:val="default"/>
    <w:sig w:usb0="00000000" w:usb1="00000000" w:usb2="00000016" w:usb3="00000000" w:csb0="0004000F" w:csb1="00000000"/>
    <w:embedRegular r:id="rId6" w:fontKey="{DAF0FD1F-C5F5-44B4-945C-A34C9FD0B295}"/>
  </w:font>
  <w:font w:name="DengXian">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embedRegular r:id="rId7" w:fontKey="{81654A12-4DF9-4962-987A-4C21F362B242}"/>
  </w:font>
  <w:font w:name="Arial">
    <w:panose1 w:val="020B0604020202020204"/>
    <w:charset w:val="00"/>
    <w:family w:val="swiss"/>
    <w:pitch w:val="default"/>
    <w:sig w:usb0="E0002AFF" w:usb1="C0007843" w:usb2="00000009" w:usb3="00000000" w:csb0="400001FF" w:csb1="FFFF0000"/>
    <w:embedRegular r:id="rId8" w:fontKey="{DAE2B7F4-6FC4-4AFB-85B8-242010914F64}"/>
  </w:font>
  <w:font w:name="Adobe 仿宋 Std R">
    <w:altName w:val="宋体"/>
    <w:panose1 w:val="00000000000000000000"/>
    <w:charset w:val="86"/>
    <w:family w:val="roman"/>
    <w:pitch w:val="default"/>
    <w:sig w:usb0="00000000" w:usb1="00000000" w:usb2="00000016" w:usb3="00000000" w:csb0="00060007" w:csb1="00000000"/>
    <w:embedRegular r:id="rId9" w:fontKey="{2C904147-1859-4D7F-A7B0-696E75EAED51}"/>
  </w:font>
  <w:font w:name="Cambria Math">
    <w:panose1 w:val="02040503050406030204"/>
    <w:charset w:val="00"/>
    <w:family w:val="roman"/>
    <w:pitch w:val="default"/>
    <w:sig w:usb0="E00002FF" w:usb1="420024FF" w:usb2="00000000" w:usb3="00000000" w:csb0="2000019F" w:csb1="00000000"/>
    <w:embedRegular r:id="rId10" w:fontKey="{289AC492-DA94-463E-AC9A-E8D73A32B342}"/>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3672B"/>
    <w:multiLevelType w:val="multilevel"/>
    <w:tmpl w:val="1763672B"/>
    <w:lvl w:ilvl="0" w:tentative="0">
      <w:start w:val="1"/>
      <w:numFmt w:val="decimal"/>
      <w:lvlText w:val="%1."/>
      <w:lvlJc w:val="left"/>
      <w:pPr>
        <w:ind w:left="842" w:hanging="36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1">
    <w:nsid w:val="48786D91"/>
    <w:multiLevelType w:val="multilevel"/>
    <w:tmpl w:val="48786D91"/>
    <w:lvl w:ilvl="0" w:tentative="0">
      <w:start w:val="1"/>
      <w:numFmt w:val="decimal"/>
      <w:pStyle w:val="15"/>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6B"/>
    <w:rsid w:val="00006852"/>
    <w:rsid w:val="000170D8"/>
    <w:rsid w:val="00017123"/>
    <w:rsid w:val="000434C3"/>
    <w:rsid w:val="00056051"/>
    <w:rsid w:val="000A14DA"/>
    <w:rsid w:val="000A241F"/>
    <w:rsid w:val="000A7581"/>
    <w:rsid w:val="000B5B11"/>
    <w:rsid w:val="000D05FA"/>
    <w:rsid w:val="000E4F3A"/>
    <w:rsid w:val="000E5515"/>
    <w:rsid w:val="000E7C25"/>
    <w:rsid w:val="00101451"/>
    <w:rsid w:val="0010336F"/>
    <w:rsid w:val="001059B3"/>
    <w:rsid w:val="001109DE"/>
    <w:rsid w:val="00114651"/>
    <w:rsid w:val="00114DF3"/>
    <w:rsid w:val="00115A8B"/>
    <w:rsid w:val="00115C0B"/>
    <w:rsid w:val="00142CEC"/>
    <w:rsid w:val="00143DE7"/>
    <w:rsid w:val="0015665A"/>
    <w:rsid w:val="0017190E"/>
    <w:rsid w:val="0017450B"/>
    <w:rsid w:val="001760D0"/>
    <w:rsid w:val="00176BF5"/>
    <w:rsid w:val="0019231F"/>
    <w:rsid w:val="00193D94"/>
    <w:rsid w:val="00194EA2"/>
    <w:rsid w:val="001950A7"/>
    <w:rsid w:val="001A341E"/>
    <w:rsid w:val="001C493E"/>
    <w:rsid w:val="001D0E3F"/>
    <w:rsid w:val="001D2F04"/>
    <w:rsid w:val="001F158A"/>
    <w:rsid w:val="001F3807"/>
    <w:rsid w:val="00215F18"/>
    <w:rsid w:val="00221DB0"/>
    <w:rsid w:val="00225919"/>
    <w:rsid w:val="00226F0B"/>
    <w:rsid w:val="00243CDF"/>
    <w:rsid w:val="0025472D"/>
    <w:rsid w:val="00254F41"/>
    <w:rsid w:val="00277F26"/>
    <w:rsid w:val="0028175A"/>
    <w:rsid w:val="00290CEA"/>
    <w:rsid w:val="00291B60"/>
    <w:rsid w:val="00292804"/>
    <w:rsid w:val="00296B54"/>
    <w:rsid w:val="002A20E6"/>
    <w:rsid w:val="002C1BAB"/>
    <w:rsid w:val="002C4DCA"/>
    <w:rsid w:val="002E254E"/>
    <w:rsid w:val="00302070"/>
    <w:rsid w:val="00322504"/>
    <w:rsid w:val="00340CC8"/>
    <w:rsid w:val="003411B7"/>
    <w:rsid w:val="0034138C"/>
    <w:rsid w:val="00347D04"/>
    <w:rsid w:val="00351A8F"/>
    <w:rsid w:val="00351FAE"/>
    <w:rsid w:val="00364A68"/>
    <w:rsid w:val="0038488A"/>
    <w:rsid w:val="00394FC9"/>
    <w:rsid w:val="003A12B2"/>
    <w:rsid w:val="003A582C"/>
    <w:rsid w:val="003C4DC2"/>
    <w:rsid w:val="003D5296"/>
    <w:rsid w:val="003E0A74"/>
    <w:rsid w:val="003E4791"/>
    <w:rsid w:val="003E5B3E"/>
    <w:rsid w:val="003E6216"/>
    <w:rsid w:val="003E6EDE"/>
    <w:rsid w:val="00400493"/>
    <w:rsid w:val="00402845"/>
    <w:rsid w:val="00402BF8"/>
    <w:rsid w:val="004052F3"/>
    <w:rsid w:val="0041746E"/>
    <w:rsid w:val="00422872"/>
    <w:rsid w:val="00440345"/>
    <w:rsid w:val="00442549"/>
    <w:rsid w:val="00442BAF"/>
    <w:rsid w:val="00455736"/>
    <w:rsid w:val="00473A20"/>
    <w:rsid w:val="00483A95"/>
    <w:rsid w:val="0048432D"/>
    <w:rsid w:val="00490D14"/>
    <w:rsid w:val="004913B7"/>
    <w:rsid w:val="004A08C5"/>
    <w:rsid w:val="004B0709"/>
    <w:rsid w:val="004E096B"/>
    <w:rsid w:val="004E39B6"/>
    <w:rsid w:val="004F6244"/>
    <w:rsid w:val="00500C7E"/>
    <w:rsid w:val="00515EBC"/>
    <w:rsid w:val="005215C6"/>
    <w:rsid w:val="00542AC8"/>
    <w:rsid w:val="00553770"/>
    <w:rsid w:val="00557294"/>
    <w:rsid w:val="0056069E"/>
    <w:rsid w:val="005611E1"/>
    <w:rsid w:val="00571FC3"/>
    <w:rsid w:val="005838EE"/>
    <w:rsid w:val="005842B4"/>
    <w:rsid w:val="005A5742"/>
    <w:rsid w:val="005A6C17"/>
    <w:rsid w:val="005D4A9A"/>
    <w:rsid w:val="005D6CA3"/>
    <w:rsid w:val="005D7524"/>
    <w:rsid w:val="005E7CB2"/>
    <w:rsid w:val="005F56D4"/>
    <w:rsid w:val="00630B08"/>
    <w:rsid w:val="00653C90"/>
    <w:rsid w:val="00661AC5"/>
    <w:rsid w:val="00670391"/>
    <w:rsid w:val="006A3B97"/>
    <w:rsid w:val="006B0AE8"/>
    <w:rsid w:val="006C11EE"/>
    <w:rsid w:val="006E2B4D"/>
    <w:rsid w:val="00723190"/>
    <w:rsid w:val="00732C02"/>
    <w:rsid w:val="0074021F"/>
    <w:rsid w:val="007425EA"/>
    <w:rsid w:val="007446E4"/>
    <w:rsid w:val="00751C66"/>
    <w:rsid w:val="00752D7A"/>
    <w:rsid w:val="0076696B"/>
    <w:rsid w:val="00770DF4"/>
    <w:rsid w:val="0078451F"/>
    <w:rsid w:val="007C211A"/>
    <w:rsid w:val="007C55B8"/>
    <w:rsid w:val="007D5129"/>
    <w:rsid w:val="007D610E"/>
    <w:rsid w:val="007E296C"/>
    <w:rsid w:val="007F01DF"/>
    <w:rsid w:val="00816454"/>
    <w:rsid w:val="00831158"/>
    <w:rsid w:val="008405EC"/>
    <w:rsid w:val="008522F0"/>
    <w:rsid w:val="008577A8"/>
    <w:rsid w:val="00861CDD"/>
    <w:rsid w:val="00881341"/>
    <w:rsid w:val="00896364"/>
    <w:rsid w:val="008D28CD"/>
    <w:rsid w:val="008D3FED"/>
    <w:rsid w:val="008E140A"/>
    <w:rsid w:val="009024A1"/>
    <w:rsid w:val="009160EF"/>
    <w:rsid w:val="00922686"/>
    <w:rsid w:val="00930F69"/>
    <w:rsid w:val="009371BB"/>
    <w:rsid w:val="00943BFA"/>
    <w:rsid w:val="00975A5F"/>
    <w:rsid w:val="00976E10"/>
    <w:rsid w:val="00983749"/>
    <w:rsid w:val="00996D84"/>
    <w:rsid w:val="009975FE"/>
    <w:rsid w:val="00997ACD"/>
    <w:rsid w:val="009C5B59"/>
    <w:rsid w:val="009C6CB4"/>
    <w:rsid w:val="009D4B4D"/>
    <w:rsid w:val="009E0FE1"/>
    <w:rsid w:val="00A11211"/>
    <w:rsid w:val="00A32C2C"/>
    <w:rsid w:val="00A508BD"/>
    <w:rsid w:val="00A50D52"/>
    <w:rsid w:val="00A5411D"/>
    <w:rsid w:val="00A567A6"/>
    <w:rsid w:val="00A73F2F"/>
    <w:rsid w:val="00A81D4E"/>
    <w:rsid w:val="00A86101"/>
    <w:rsid w:val="00AB6387"/>
    <w:rsid w:val="00AD495F"/>
    <w:rsid w:val="00AE4BF8"/>
    <w:rsid w:val="00AF5199"/>
    <w:rsid w:val="00B13DC1"/>
    <w:rsid w:val="00B16B15"/>
    <w:rsid w:val="00B24B6E"/>
    <w:rsid w:val="00B35A4B"/>
    <w:rsid w:val="00B37AB3"/>
    <w:rsid w:val="00B42F12"/>
    <w:rsid w:val="00B46688"/>
    <w:rsid w:val="00B71598"/>
    <w:rsid w:val="00B86F12"/>
    <w:rsid w:val="00BB0A3F"/>
    <w:rsid w:val="00BD37C7"/>
    <w:rsid w:val="00BF02D0"/>
    <w:rsid w:val="00C1753B"/>
    <w:rsid w:val="00C256D6"/>
    <w:rsid w:val="00C31E24"/>
    <w:rsid w:val="00C34615"/>
    <w:rsid w:val="00C35749"/>
    <w:rsid w:val="00C540F3"/>
    <w:rsid w:val="00C57384"/>
    <w:rsid w:val="00C615BE"/>
    <w:rsid w:val="00C63AEB"/>
    <w:rsid w:val="00C9113F"/>
    <w:rsid w:val="00CB1C3D"/>
    <w:rsid w:val="00CB3140"/>
    <w:rsid w:val="00CB3DB6"/>
    <w:rsid w:val="00D10979"/>
    <w:rsid w:val="00D16694"/>
    <w:rsid w:val="00D25771"/>
    <w:rsid w:val="00D31063"/>
    <w:rsid w:val="00D35FC3"/>
    <w:rsid w:val="00D36AB6"/>
    <w:rsid w:val="00D527FE"/>
    <w:rsid w:val="00D72570"/>
    <w:rsid w:val="00D92046"/>
    <w:rsid w:val="00D95DC0"/>
    <w:rsid w:val="00DA035A"/>
    <w:rsid w:val="00DC580C"/>
    <w:rsid w:val="00DD5B9D"/>
    <w:rsid w:val="00DE1B8B"/>
    <w:rsid w:val="00DF07B6"/>
    <w:rsid w:val="00E00863"/>
    <w:rsid w:val="00E03FA1"/>
    <w:rsid w:val="00E2458C"/>
    <w:rsid w:val="00E25EB9"/>
    <w:rsid w:val="00E27E1D"/>
    <w:rsid w:val="00E338C6"/>
    <w:rsid w:val="00E36557"/>
    <w:rsid w:val="00E424D5"/>
    <w:rsid w:val="00E95874"/>
    <w:rsid w:val="00E9667C"/>
    <w:rsid w:val="00EA13DD"/>
    <w:rsid w:val="00EA24E3"/>
    <w:rsid w:val="00EB217D"/>
    <w:rsid w:val="00ED19EF"/>
    <w:rsid w:val="00EE36D3"/>
    <w:rsid w:val="00EF0534"/>
    <w:rsid w:val="00EF7A55"/>
    <w:rsid w:val="00F26ED0"/>
    <w:rsid w:val="00F317F3"/>
    <w:rsid w:val="00F42C72"/>
    <w:rsid w:val="00F450EA"/>
    <w:rsid w:val="00F70324"/>
    <w:rsid w:val="00F77E06"/>
    <w:rsid w:val="00F901FA"/>
    <w:rsid w:val="00F932D2"/>
    <w:rsid w:val="00F96CDD"/>
    <w:rsid w:val="00FB5F91"/>
    <w:rsid w:val="00FB777F"/>
    <w:rsid w:val="00FC1DD2"/>
    <w:rsid w:val="00FC4D57"/>
    <w:rsid w:val="00FD36CF"/>
    <w:rsid w:val="00FF2546"/>
    <w:rsid w:val="3F6A406B"/>
    <w:rsid w:val="560C53CD"/>
    <w:rsid w:val="74CB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autoRedefine/>
    <w:qFormat/>
    <w:uiPriority w:val="9"/>
    <w:pPr>
      <w:keepNext/>
      <w:keepLines/>
      <w:spacing w:after="150" w:afterLines="150"/>
      <w:outlineLvl w:val="0"/>
    </w:pPr>
    <w:rPr>
      <w:rFonts w:eastAsia="华文中宋" w:asciiTheme="minorHAnsi" w:hAnsiTheme="minorHAnsi" w:cstheme="minorBidi"/>
      <w:b/>
      <w:bCs/>
      <w:kern w:val="44"/>
      <w:sz w:val="36"/>
      <w:szCs w:val="44"/>
    </w:rPr>
  </w:style>
  <w:style w:type="paragraph" w:styleId="3">
    <w:name w:val="heading 3"/>
    <w:basedOn w:val="1"/>
    <w:next w:val="1"/>
    <w:qFormat/>
    <w:uiPriority w:val="9"/>
    <w:pPr>
      <w:keepNext/>
      <w:keepLines/>
      <w:spacing w:before="260" w:after="260" w:line="416" w:lineRule="auto"/>
      <w:outlineLvl w:val="2"/>
    </w:pPr>
    <w:rPr>
      <w:rFonts w:eastAsia="仿宋"/>
      <w:b/>
      <w:bCs/>
      <w:sz w:val="32"/>
      <w:szCs w:val="32"/>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3"/>
    <w:unhideWhenUsed/>
    <w:uiPriority w:val="99"/>
    <w:pPr>
      <w:tabs>
        <w:tab w:val="center" w:pos="4153"/>
        <w:tab w:val="right" w:pos="8306"/>
      </w:tabs>
      <w:snapToGrid w:val="0"/>
      <w:jc w:val="left"/>
    </w:pPr>
    <w:rPr>
      <w:rFonts w:eastAsia="仿宋" w:asciiTheme="minorHAnsi" w:hAnsiTheme="minorHAnsi"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eastAsia="仿宋" w:asciiTheme="minorHAnsi" w:hAnsiTheme="minorHAnsi" w:cstheme="minorBidi"/>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954F72"/>
      <w:u w:val="single"/>
    </w:rPr>
  </w:style>
  <w:style w:type="character" w:styleId="10">
    <w:name w:val="Hyperlink"/>
    <w:basedOn w:val="8"/>
    <w:semiHidden/>
    <w:unhideWhenUsed/>
    <w:uiPriority w:val="99"/>
    <w:rPr>
      <w:color w:val="0563C1"/>
      <w:u w:val="single"/>
    </w:rPr>
  </w:style>
  <w:style w:type="character" w:customStyle="1" w:styleId="11">
    <w:name w:val="标题 1 字符"/>
    <w:basedOn w:val="8"/>
    <w:link w:val="2"/>
    <w:qFormat/>
    <w:uiPriority w:val="9"/>
    <w:rPr>
      <w:rFonts w:ascii="Times New Roman" w:hAnsi="Times New Roman" w:eastAsia="华文中宋"/>
      <w:b/>
      <w:bCs/>
      <w:kern w:val="44"/>
      <w:sz w:val="36"/>
      <w:szCs w:val="44"/>
    </w:rPr>
  </w:style>
  <w:style w:type="character" w:customStyle="1" w:styleId="12">
    <w:name w:val="页眉 字符"/>
    <w:basedOn w:val="8"/>
    <w:link w:val="5"/>
    <w:uiPriority w:val="99"/>
    <w:rPr>
      <w:rFonts w:eastAsia="仿宋"/>
      <w:sz w:val="18"/>
      <w:szCs w:val="18"/>
    </w:rPr>
  </w:style>
  <w:style w:type="character" w:customStyle="1" w:styleId="13">
    <w:name w:val="页脚 字符"/>
    <w:basedOn w:val="8"/>
    <w:link w:val="4"/>
    <w:uiPriority w:val="99"/>
    <w:rPr>
      <w:rFonts w:eastAsia="仿宋"/>
      <w:sz w:val="18"/>
      <w:szCs w:val="18"/>
    </w:rPr>
  </w:style>
  <w:style w:type="paragraph" w:styleId="14">
    <w:name w:val="List Paragraph"/>
    <w:basedOn w:val="1"/>
    <w:qFormat/>
    <w:uiPriority w:val="34"/>
    <w:pPr>
      <w:ind w:firstLine="420" w:firstLineChars="200"/>
    </w:pPr>
    <w:rPr>
      <w:rFonts w:asciiTheme="minorHAnsi" w:hAnsiTheme="minorHAnsi" w:eastAsiaTheme="minorEastAsia" w:cstheme="minorBidi"/>
    </w:rPr>
  </w:style>
  <w:style w:type="paragraph" w:customStyle="1" w:styleId="15">
    <w:name w:val="附录标识"/>
    <w:basedOn w:val="1"/>
    <w:next w:val="1"/>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hAnsi="Times New Roman" w:eastAsia="黑体"/>
      <w:kern w:val="0"/>
      <w:szCs w:val="20"/>
    </w:rPr>
  </w:style>
  <w:style w:type="paragraph" w:customStyle="1" w:styleId="16">
    <w:name w:val="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7">
    <w:name w:val="font5"/>
    <w:basedOn w:val="1"/>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8">
    <w:name w:val="xl65"/>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cs="宋体"/>
      <w:b/>
      <w:bCs/>
      <w:kern w:val="0"/>
      <w:sz w:val="18"/>
      <w:szCs w:val="18"/>
    </w:rPr>
  </w:style>
  <w:style w:type="paragraph" w:customStyle="1" w:styleId="19">
    <w:name w:val="xl66"/>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cs="宋体"/>
      <w:b/>
      <w:bCs/>
      <w:kern w:val="0"/>
      <w:sz w:val="18"/>
      <w:szCs w:val="18"/>
    </w:rPr>
  </w:style>
  <w:style w:type="paragraph" w:customStyle="1" w:styleId="2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4">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6452</Words>
  <Characters>7102</Characters>
  <Lines>164</Lines>
  <Paragraphs>46</Paragraphs>
  <TotalTime>0</TotalTime>
  <ScaleCrop>false</ScaleCrop>
  <LinksUpToDate>false</LinksUpToDate>
  <CharactersWithSpaces>7209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2025-09-09T01:15:00Z</dcterms:created>
  <dc:creator>yyy</dc:creator>
  <cp:lastModifiedBy>Y</cp:lastModifiedBy>
  <dcterms:modified xsi:type="dcterms:W3CDTF">2025-09-16T02:23:51Z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eyJoZGlkIjoiM2ZkOGM3ZTQ0ZTA3YjIxZWY4ZTk5ZDZkMThmNWIxMGIiLCJ1c2VySWQiOiIyMTQ1NjEzNTAifQ==</vt:lpwstr>
  </property>
  <property fmtid="{D5CDD505-2E9C-101B-9397-08002B2CF9AE}" pid="3" name="KSOProductBuildVer">
    <vt:lpwstr>2052-12.1.0.20305</vt:lpwstr>
  </property>
  <property fmtid="{D5CDD505-2E9C-101B-9397-08002B2CF9AE}" pid="4" name="ICV">
    <vt:lpwstr>C95982ED3D2C4DEE9BC6AFE6580A88FD_13</vt:lpwstr>
  </property>
</Properties>
</file>