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>
      <w:pPr>
        <w:spacing w:after="312" w:afterLines="100" w:line="540" w:lineRule="exact"/>
        <w:jc w:val="center"/>
        <w:rPr>
          <w:rFonts w:ascii="方正小标宋简体" w:hAnsi="Times New Roman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bCs/>
          <w:sz w:val="44"/>
          <w:szCs w:val="44"/>
        </w:rPr>
        <w:t>参会回执</w:t>
      </w:r>
    </w:p>
    <w:tbl>
      <w:tblPr>
        <w:tblStyle w:val="4"/>
        <w:tblW w:w="150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47"/>
        <w:gridCol w:w="993"/>
        <w:gridCol w:w="992"/>
        <w:gridCol w:w="1982"/>
        <w:gridCol w:w="1701"/>
        <w:gridCol w:w="2123"/>
        <w:gridCol w:w="226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978" w:type="dxa"/>
            <w:gridSpan w:val="2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单位名称（盖章）</w:t>
            </w:r>
          </w:p>
        </w:tc>
        <w:tc>
          <w:tcPr>
            <w:tcW w:w="12049" w:type="dxa"/>
            <w:gridSpan w:val="7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31" w:type="dxa"/>
            <w:vMerge w:val="restart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  <w:t>参</w:t>
            </w:r>
          </w:p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  <w:t>会</w:t>
            </w:r>
          </w:p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  <w:t>人</w:t>
            </w:r>
          </w:p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  <w:t>员</w:t>
            </w:r>
          </w:p>
        </w:tc>
        <w:tc>
          <w:tcPr>
            <w:tcW w:w="1847" w:type="dxa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  <w:t>姓名</w:t>
            </w:r>
          </w:p>
        </w:tc>
        <w:tc>
          <w:tcPr>
            <w:tcW w:w="993" w:type="dxa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  <w:t>性别</w:t>
            </w:r>
          </w:p>
        </w:tc>
        <w:tc>
          <w:tcPr>
            <w:tcW w:w="992" w:type="dxa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  <w:t>民族</w:t>
            </w:r>
          </w:p>
        </w:tc>
        <w:tc>
          <w:tcPr>
            <w:tcW w:w="1982" w:type="dxa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  <w:t>部门</w:t>
            </w:r>
          </w:p>
        </w:tc>
        <w:tc>
          <w:tcPr>
            <w:tcW w:w="1701" w:type="dxa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职务/职称</w:t>
            </w:r>
          </w:p>
        </w:tc>
        <w:tc>
          <w:tcPr>
            <w:tcW w:w="2123" w:type="dxa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265" w:type="dxa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20"/>
                <w:kern w:val="0"/>
                <w:sz w:val="30"/>
                <w:szCs w:val="30"/>
              </w:rPr>
              <w:t>住宿要求</w:t>
            </w:r>
          </w:p>
        </w:tc>
        <w:tc>
          <w:tcPr>
            <w:tcW w:w="1993" w:type="dxa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b/>
                <w:bCs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20"/>
                <w:kern w:val="0"/>
                <w:sz w:val="30"/>
                <w:szCs w:val="30"/>
              </w:rPr>
              <w:t>是否参加张掖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b/>
                <w:bCs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20"/>
                <w:kern w:val="0"/>
                <w:sz w:val="30"/>
                <w:szCs w:val="30"/>
              </w:rPr>
              <w:t>试验基地考察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31" w:type="dxa"/>
            <w:vMerge w:val="continue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1847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1982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2123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</w:rPr>
              <w:t>单间□</w:t>
            </w:r>
            <w:r>
              <w:rPr>
                <w:rFonts w:ascii="仿宋" w:hAnsi="仿宋" w:eastAsia="仿宋" w:cs="Times New Roman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</w:rPr>
              <w:t>合住□</w:t>
            </w:r>
          </w:p>
        </w:tc>
        <w:tc>
          <w:tcPr>
            <w:tcW w:w="1993" w:type="dxa"/>
          </w:tcPr>
          <w:p>
            <w:pPr>
              <w:spacing w:line="720" w:lineRule="exact"/>
              <w:ind w:firstLine="122" w:firstLineChars="41"/>
              <w:jc w:val="center"/>
              <w:rPr>
                <w:rFonts w:ascii="仿宋" w:hAnsi="仿宋" w:eastAsia="仿宋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</w:rPr>
              <w:t>是□</w:t>
            </w:r>
            <w:r>
              <w:rPr>
                <w:rFonts w:ascii="仿宋" w:hAnsi="仿宋" w:eastAsia="仿宋" w:cs="Times New Roman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31" w:type="dxa"/>
            <w:vMerge w:val="continue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1847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1982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2123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</w:rPr>
              <w:t>单间□</w:t>
            </w:r>
            <w:r>
              <w:rPr>
                <w:rFonts w:ascii="仿宋" w:hAnsi="仿宋" w:eastAsia="仿宋" w:cs="Times New Roman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</w:rPr>
              <w:t>合住□</w:t>
            </w:r>
          </w:p>
        </w:tc>
        <w:tc>
          <w:tcPr>
            <w:tcW w:w="1993" w:type="dxa"/>
          </w:tcPr>
          <w:p>
            <w:pPr>
              <w:spacing w:line="720" w:lineRule="exact"/>
              <w:ind w:firstLine="122" w:firstLineChars="41"/>
              <w:jc w:val="center"/>
              <w:rPr>
                <w:rFonts w:ascii="仿宋" w:hAnsi="仿宋" w:eastAsia="仿宋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</w:rPr>
              <w:t>是□</w:t>
            </w:r>
            <w:r>
              <w:rPr>
                <w:rFonts w:ascii="仿宋" w:hAnsi="仿宋" w:eastAsia="仿宋" w:cs="Times New Roman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31" w:type="dxa"/>
            <w:vMerge w:val="continue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1847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1982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2123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</w:rPr>
              <w:t>单间□</w:t>
            </w:r>
            <w:r>
              <w:rPr>
                <w:rFonts w:ascii="仿宋" w:hAnsi="仿宋" w:eastAsia="仿宋" w:cs="Times New Roman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</w:rPr>
              <w:t>合住□</w:t>
            </w:r>
          </w:p>
        </w:tc>
        <w:tc>
          <w:tcPr>
            <w:tcW w:w="1993" w:type="dxa"/>
          </w:tcPr>
          <w:p>
            <w:pPr>
              <w:spacing w:line="720" w:lineRule="exact"/>
              <w:ind w:firstLine="122" w:firstLineChars="41"/>
              <w:jc w:val="center"/>
              <w:rPr>
                <w:rFonts w:ascii="仿宋" w:hAnsi="仿宋" w:eastAsia="仿宋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</w:rPr>
              <w:t>是□</w:t>
            </w:r>
            <w:r>
              <w:rPr>
                <w:rFonts w:ascii="仿宋" w:hAnsi="仿宋" w:eastAsia="仿宋" w:cs="Times New Roman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31" w:type="dxa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847" w:type="dxa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  <w:t>电话</w:t>
            </w:r>
          </w:p>
        </w:tc>
        <w:tc>
          <w:tcPr>
            <w:tcW w:w="1982" w:type="dxa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  <w:t>传真</w:t>
            </w:r>
          </w:p>
        </w:tc>
        <w:tc>
          <w:tcPr>
            <w:tcW w:w="2123" w:type="dxa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  <w:t>邮 编</w:t>
            </w:r>
          </w:p>
        </w:tc>
        <w:tc>
          <w:tcPr>
            <w:tcW w:w="1993" w:type="dxa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978" w:type="dxa"/>
            <w:gridSpan w:val="2"/>
          </w:tcPr>
          <w:p>
            <w:pPr>
              <w:spacing w:line="720" w:lineRule="exact"/>
              <w:jc w:val="center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  <w:t>通 讯 地 址</w:t>
            </w:r>
          </w:p>
        </w:tc>
        <w:tc>
          <w:tcPr>
            <w:tcW w:w="12049" w:type="dxa"/>
            <w:gridSpan w:val="7"/>
          </w:tcPr>
          <w:p>
            <w:pPr>
              <w:spacing w:line="720" w:lineRule="exact"/>
              <w:jc w:val="left"/>
              <w:rPr>
                <w:rFonts w:ascii="仿宋" w:hAnsi="仿宋" w:eastAsia="仿宋" w:cs="Times New Roman"/>
                <w:b/>
                <w:bCs/>
                <w:spacing w:val="20"/>
                <w:kern w:val="0"/>
                <w:sz w:val="30"/>
                <w:szCs w:val="30"/>
              </w:rPr>
            </w:pPr>
          </w:p>
        </w:tc>
      </w:tr>
    </w:tbl>
    <w:p>
      <w:pPr>
        <w:spacing w:line="200" w:lineRule="exact"/>
        <w:jc w:val="left"/>
        <w:rPr>
          <w:rFonts w:ascii="方正小标宋简体" w:hAnsi="Times New Roman" w:eastAsia="方正小标宋简体" w:cs="Times New Roman"/>
          <w:bCs/>
          <w:spacing w:val="20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 w:cs="Times New Roman"/>
          <w:b/>
          <w:bCs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pacing w:val="20"/>
          <w:sz w:val="24"/>
          <w:szCs w:val="24"/>
        </w:rPr>
        <w:t>注：参加张掖试验基地考察的会议代表需提供身份证号。</w:t>
      </w:r>
    </w:p>
    <w:p/>
    <w:sectPr>
      <w:pgSz w:w="16838" w:h="11906" w:orient="landscape"/>
      <w:pgMar w:top="1701" w:right="1440" w:bottom="170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C4B66"/>
    <w:rsid w:val="7C8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2018-07-11T07:30:00Z</dcterms:created>
  <dc:creator>橘子   </dc:creator>
  <cp:lastModifiedBy>橘子   </cp:lastModifiedBy>
  <dcterms:modified xsi:type="dcterms:W3CDTF">2018-07-11T07:30:30Z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